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3A" w:rsidRPr="004F452A" w:rsidRDefault="00A9533A" w:rsidP="00A9533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ИЗВЕЩЕНИЕ</w:t>
      </w:r>
    </w:p>
    <w:p w:rsidR="00422017" w:rsidRDefault="00A9533A" w:rsidP="0042201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о проведении публичных консультаций по проекту</w:t>
      </w:r>
    </w:p>
    <w:p w:rsidR="00A9533A" w:rsidRPr="00422017" w:rsidRDefault="005609F2" w:rsidP="0042201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решения Собрания депутатов «Об утверждении </w:t>
      </w:r>
      <w:r w:rsidR="00422017" w:rsidRPr="00422017">
        <w:rPr>
          <w:bCs/>
          <w:sz w:val="26"/>
          <w:szCs w:val="26"/>
        </w:rPr>
        <w:t>Правил благоустройства</w:t>
      </w:r>
      <w:r w:rsidR="00422017">
        <w:rPr>
          <w:sz w:val="26"/>
          <w:szCs w:val="26"/>
        </w:rPr>
        <w:t xml:space="preserve"> Приморского муниципального округа</w:t>
      </w:r>
      <w:r>
        <w:rPr>
          <w:sz w:val="26"/>
          <w:szCs w:val="26"/>
        </w:rPr>
        <w:t xml:space="preserve"> </w:t>
      </w:r>
      <w:r w:rsidR="00422017">
        <w:rPr>
          <w:sz w:val="26"/>
          <w:szCs w:val="26"/>
        </w:rPr>
        <w:t>Архангельской области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I. Приглашение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1"/>
      </w:r>
    </w:p>
    <w:p w:rsidR="00422017" w:rsidRPr="00422017" w:rsidRDefault="00422017" w:rsidP="00D0770E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D0770E">
        <w:rPr>
          <w:sz w:val="26"/>
          <w:szCs w:val="26"/>
        </w:rPr>
        <w:t>Управление по инфраструктурному развитию и муниципальному хозяйству Приморского муниципального округа Архангельской области</w:t>
      </w:r>
      <w:r>
        <w:rPr>
          <w:sz w:val="26"/>
          <w:szCs w:val="26"/>
        </w:rPr>
        <w:t xml:space="preserve"> извещает о проведении оценки регулирующего воздействия </w:t>
      </w:r>
      <w:r w:rsidR="005609F2" w:rsidRPr="005609F2">
        <w:rPr>
          <w:bCs/>
          <w:sz w:val="26"/>
          <w:szCs w:val="26"/>
        </w:rPr>
        <w:t>решения Собрания депутатов «Об утверждении Правил благоустройства Приморского муниципального округа Архангельской области</w:t>
      </w:r>
      <w:r w:rsidR="00AE10C8">
        <w:rPr>
          <w:bCs/>
          <w:sz w:val="26"/>
          <w:szCs w:val="26"/>
        </w:rPr>
        <w:t>»</w:t>
      </w:r>
      <w:bookmarkStart w:id="0" w:name="_GoBack"/>
      <w:bookmarkEnd w:id="0"/>
      <w:r w:rsidR="005609F2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 w:rsidR="00422017" w:rsidRDefault="00422017" w:rsidP="00422017">
      <w:pPr>
        <w:ind w:firstLine="567"/>
        <w:jc w:val="both"/>
        <w:rPr>
          <w:sz w:val="26"/>
          <w:szCs w:val="26"/>
        </w:rPr>
      </w:pPr>
    </w:p>
    <w:p w:rsidR="00A9533A" w:rsidRDefault="00A9533A" w:rsidP="00A9533A">
      <w:pPr>
        <w:contextualSpacing/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II. Информация о проекте правового акта</w:t>
      </w:r>
    </w:p>
    <w:p w:rsidR="00422017" w:rsidRDefault="00422017" w:rsidP="00A9533A">
      <w:pPr>
        <w:contextualSpacing/>
        <w:jc w:val="center"/>
        <w:rPr>
          <w:b/>
          <w:sz w:val="26"/>
          <w:szCs w:val="26"/>
        </w:rPr>
      </w:pPr>
    </w:p>
    <w:p w:rsidR="00422017" w:rsidRPr="00701DED" w:rsidRDefault="00422017" w:rsidP="00D0770E">
      <w:pPr>
        <w:pStyle w:val="consplusnormal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4F6276">
        <w:rPr>
          <w:bCs/>
          <w:sz w:val="26"/>
          <w:szCs w:val="26"/>
        </w:rPr>
        <w:t xml:space="preserve">Настоящие Правила благоустройства </w:t>
      </w:r>
      <w:r w:rsidR="00515A36" w:rsidRPr="004F6276">
        <w:rPr>
          <w:bCs/>
          <w:sz w:val="26"/>
          <w:szCs w:val="26"/>
        </w:rPr>
        <w:t>П</w:t>
      </w:r>
      <w:r w:rsidR="001B2724" w:rsidRPr="004F6276">
        <w:rPr>
          <w:bCs/>
          <w:sz w:val="26"/>
          <w:szCs w:val="26"/>
        </w:rPr>
        <w:t xml:space="preserve">риморского </w:t>
      </w:r>
      <w:r w:rsidRPr="004F6276">
        <w:rPr>
          <w:bCs/>
          <w:sz w:val="26"/>
          <w:szCs w:val="26"/>
        </w:rPr>
        <w:t xml:space="preserve">муниципального округа Архангельской области, разработаны </w:t>
      </w:r>
      <w:r w:rsidR="00A3551C">
        <w:rPr>
          <w:bCs/>
          <w:sz w:val="26"/>
          <w:szCs w:val="26"/>
        </w:rPr>
        <w:t xml:space="preserve">на основании </w:t>
      </w:r>
      <w:r w:rsidR="00D219C0" w:rsidRPr="00D219C0">
        <w:rPr>
          <w:sz w:val="26"/>
          <w:szCs w:val="26"/>
        </w:rPr>
        <w:t>пункт</w:t>
      </w:r>
      <w:r w:rsidR="00A3551C">
        <w:rPr>
          <w:sz w:val="26"/>
          <w:szCs w:val="26"/>
        </w:rPr>
        <w:t>а</w:t>
      </w:r>
      <w:r w:rsidR="00D219C0" w:rsidRPr="00D219C0">
        <w:rPr>
          <w:sz w:val="26"/>
          <w:szCs w:val="26"/>
        </w:rPr>
        <w:t xml:space="preserve"> 25 части 1 статьи 16 Федеральн</w:t>
      </w:r>
      <w:r w:rsidR="00D219C0">
        <w:rPr>
          <w:sz w:val="26"/>
          <w:szCs w:val="26"/>
        </w:rPr>
        <w:t>ого</w:t>
      </w:r>
      <w:r w:rsidR="00D219C0" w:rsidRPr="00D219C0">
        <w:rPr>
          <w:sz w:val="26"/>
          <w:szCs w:val="26"/>
        </w:rPr>
        <w:t xml:space="preserve"> закон</w:t>
      </w:r>
      <w:r w:rsidR="00D219C0">
        <w:rPr>
          <w:sz w:val="26"/>
          <w:szCs w:val="26"/>
        </w:rPr>
        <w:t>а</w:t>
      </w:r>
      <w:r w:rsidR="00D219C0" w:rsidRPr="00D219C0">
        <w:rPr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 и </w:t>
      </w:r>
      <w:r w:rsidRPr="009F2661">
        <w:rPr>
          <w:color w:val="000000"/>
          <w:sz w:val="26"/>
          <w:szCs w:val="26"/>
        </w:rPr>
        <w:t>устанавливают единые и обязательные для исполнения физическими и юридическими лицами норм</w:t>
      </w:r>
      <w:r w:rsidR="00701DED">
        <w:rPr>
          <w:color w:val="000000"/>
          <w:sz w:val="26"/>
          <w:szCs w:val="26"/>
        </w:rPr>
        <w:t xml:space="preserve"> </w:t>
      </w:r>
      <w:r w:rsidRPr="009F2661">
        <w:rPr>
          <w:color w:val="000000"/>
          <w:sz w:val="26"/>
          <w:szCs w:val="26"/>
        </w:rPr>
        <w:t>и требовани</w:t>
      </w:r>
      <w:r w:rsidR="00701DED">
        <w:rPr>
          <w:color w:val="000000"/>
          <w:sz w:val="26"/>
          <w:szCs w:val="26"/>
        </w:rPr>
        <w:t>й</w:t>
      </w:r>
      <w:r w:rsidRPr="009F2661">
        <w:rPr>
          <w:color w:val="000000"/>
          <w:sz w:val="26"/>
          <w:szCs w:val="26"/>
        </w:rPr>
        <w:t xml:space="preserve"> в сфере </w:t>
      </w:r>
      <w:r>
        <w:rPr>
          <w:color w:val="000000"/>
          <w:sz w:val="26"/>
          <w:szCs w:val="26"/>
        </w:rPr>
        <w:t xml:space="preserve">благоустройства </w:t>
      </w:r>
      <w:r w:rsidRPr="009F2661">
        <w:rPr>
          <w:color w:val="000000"/>
          <w:sz w:val="26"/>
          <w:szCs w:val="26"/>
        </w:rPr>
        <w:t xml:space="preserve">и содержания территорий в границах </w:t>
      </w:r>
      <w:r w:rsidR="00701DED">
        <w:rPr>
          <w:color w:val="000000"/>
          <w:sz w:val="26"/>
          <w:szCs w:val="26"/>
        </w:rPr>
        <w:t>Приморского муниципального округа Архангельской области</w:t>
      </w:r>
      <w:r w:rsidR="00701DED" w:rsidRPr="00701DED">
        <w:rPr>
          <w:sz w:val="26"/>
          <w:szCs w:val="26"/>
        </w:rPr>
        <w:t xml:space="preserve"> </w:t>
      </w:r>
      <w:r w:rsidR="00701DED" w:rsidRPr="00C41F60">
        <w:rPr>
          <w:sz w:val="26"/>
          <w:szCs w:val="26"/>
        </w:rPr>
        <w:t>в целях формирования комфортной, современной, безопасной и привлекательной среды</w:t>
      </w:r>
      <w:r w:rsidR="00701DED">
        <w:rPr>
          <w:sz w:val="26"/>
          <w:szCs w:val="26"/>
        </w:rPr>
        <w:t>.</w:t>
      </w:r>
    </w:p>
    <w:p w:rsidR="00422017" w:rsidRPr="004F452A" w:rsidRDefault="00422017" w:rsidP="00422017">
      <w:pPr>
        <w:contextualSpacing/>
        <w:jc w:val="both"/>
        <w:rPr>
          <w:b/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Дата размещения извещения о начале публичных консультаций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rFonts w:eastAsia="MS Mincho"/>
          <w:sz w:val="26"/>
          <w:szCs w:val="26"/>
          <w:lang w:eastAsia="ja-JP"/>
        </w:rPr>
        <w:t>«</w:t>
      </w:r>
      <w:r w:rsidR="008E56C7" w:rsidRPr="00E0471B">
        <w:rPr>
          <w:rFonts w:eastAsia="MS Mincho"/>
          <w:sz w:val="26"/>
          <w:szCs w:val="26"/>
          <w:lang w:eastAsia="ja-JP"/>
        </w:rPr>
        <w:t>6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79A0" w:rsidRPr="00E0471B">
        <w:rPr>
          <w:rFonts w:eastAsia="MS Mincho"/>
          <w:sz w:val="26"/>
          <w:szCs w:val="26"/>
          <w:lang w:eastAsia="ja-JP"/>
        </w:rPr>
        <w:t xml:space="preserve"> </w:t>
      </w:r>
      <w:r w:rsidR="00D41E55" w:rsidRPr="00E0471B">
        <w:rPr>
          <w:rFonts w:eastAsia="MS Mincho"/>
          <w:sz w:val="26"/>
          <w:szCs w:val="26"/>
          <w:lang w:eastAsia="ja-JP"/>
        </w:rPr>
        <w:t>мая</w:t>
      </w:r>
      <w:r w:rsidRPr="00E0471B">
        <w:rPr>
          <w:sz w:val="26"/>
          <w:szCs w:val="26"/>
        </w:rPr>
        <w:t xml:space="preserve"> 20</w:t>
      </w:r>
      <w:r w:rsidR="000D79A0" w:rsidRPr="00E0471B">
        <w:rPr>
          <w:sz w:val="26"/>
          <w:szCs w:val="26"/>
        </w:rPr>
        <w:t xml:space="preserve">24 </w:t>
      </w:r>
      <w:r w:rsidRPr="00E0471B">
        <w:rPr>
          <w:sz w:val="26"/>
          <w:szCs w:val="26"/>
        </w:rPr>
        <w:t>года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>Срок приема предложений в рамках проведения публичных консультаций по проекту муниципального нормативного правового акта составляет</w:t>
      </w:r>
      <w:r w:rsidR="000D79A0" w:rsidRPr="00E0471B">
        <w:rPr>
          <w:sz w:val="26"/>
          <w:szCs w:val="26"/>
        </w:rPr>
        <w:t xml:space="preserve"> </w:t>
      </w:r>
      <w:r w:rsidR="000D79A0" w:rsidRPr="00E0471B">
        <w:rPr>
          <w:sz w:val="26"/>
          <w:szCs w:val="26"/>
          <w:u w:val="single"/>
        </w:rPr>
        <w:t xml:space="preserve">15 </w:t>
      </w:r>
      <w:r w:rsidRPr="00E0471B">
        <w:rPr>
          <w:sz w:val="26"/>
          <w:szCs w:val="26"/>
        </w:rPr>
        <w:t>дней.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Начало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8E56C7" w:rsidRPr="00E0471B">
        <w:rPr>
          <w:rFonts w:eastAsia="MS Mincho"/>
          <w:sz w:val="26"/>
          <w:szCs w:val="26"/>
          <w:lang w:eastAsia="ja-JP"/>
        </w:rPr>
        <w:t>6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sz w:val="26"/>
          <w:szCs w:val="26"/>
        </w:rPr>
        <w:t xml:space="preserve"> </w:t>
      </w:r>
      <w:r w:rsidR="00FE0BC5" w:rsidRPr="00E0471B">
        <w:rPr>
          <w:sz w:val="26"/>
          <w:szCs w:val="26"/>
        </w:rPr>
        <w:t>ма</w:t>
      </w:r>
      <w:r w:rsidR="000D0D32" w:rsidRPr="00E0471B">
        <w:rPr>
          <w:sz w:val="26"/>
          <w:szCs w:val="26"/>
        </w:rPr>
        <w:t>я</w:t>
      </w:r>
      <w:r w:rsidRPr="00E0471B">
        <w:rPr>
          <w:sz w:val="26"/>
          <w:szCs w:val="26"/>
        </w:rPr>
        <w:t xml:space="preserve"> 20</w:t>
      </w:r>
      <w:r w:rsidR="000D0D32" w:rsidRPr="00E0471B">
        <w:rPr>
          <w:sz w:val="26"/>
          <w:szCs w:val="26"/>
        </w:rPr>
        <w:t>24</w:t>
      </w:r>
      <w:r w:rsidRPr="00E0471B">
        <w:rPr>
          <w:sz w:val="26"/>
          <w:szCs w:val="26"/>
        </w:rPr>
        <w:t>г.</w:t>
      </w:r>
    </w:p>
    <w:p w:rsidR="00A9533A" w:rsidRPr="00E0471B" w:rsidRDefault="00A9533A" w:rsidP="00A9533A">
      <w:pPr>
        <w:ind w:firstLine="540"/>
        <w:jc w:val="both"/>
        <w:rPr>
          <w:sz w:val="26"/>
          <w:szCs w:val="26"/>
        </w:rPr>
      </w:pPr>
      <w:r w:rsidRPr="00E0471B">
        <w:rPr>
          <w:sz w:val="26"/>
          <w:szCs w:val="26"/>
        </w:rPr>
        <w:t xml:space="preserve">Окончание </w:t>
      </w:r>
      <w:r w:rsidRPr="00E0471B">
        <w:rPr>
          <w:rFonts w:eastAsia="MS Mincho"/>
          <w:sz w:val="26"/>
          <w:szCs w:val="26"/>
          <w:lang w:eastAsia="ja-JP"/>
        </w:rPr>
        <w:t>«</w:t>
      </w:r>
      <w:r w:rsidR="008E56C7" w:rsidRPr="00E0471B">
        <w:rPr>
          <w:rFonts w:eastAsia="MS Mincho"/>
          <w:sz w:val="26"/>
          <w:szCs w:val="26"/>
          <w:lang w:eastAsia="ja-JP"/>
        </w:rPr>
        <w:t>21</w:t>
      </w:r>
      <w:r w:rsidRPr="00E0471B">
        <w:rPr>
          <w:rFonts w:eastAsia="MS Mincho"/>
          <w:sz w:val="26"/>
          <w:szCs w:val="26"/>
          <w:lang w:eastAsia="ja-JP"/>
        </w:rPr>
        <w:t>»</w:t>
      </w:r>
      <w:r w:rsidR="000D0D32" w:rsidRPr="00E0471B">
        <w:rPr>
          <w:rFonts w:eastAsia="MS Mincho"/>
          <w:sz w:val="26"/>
          <w:szCs w:val="26"/>
          <w:lang w:eastAsia="ja-JP"/>
        </w:rPr>
        <w:t xml:space="preserve"> </w:t>
      </w:r>
      <w:r w:rsidR="00FE0BC5" w:rsidRPr="00E0471B">
        <w:rPr>
          <w:rFonts w:eastAsia="MS Mincho"/>
          <w:sz w:val="26"/>
          <w:szCs w:val="26"/>
          <w:lang w:eastAsia="ja-JP"/>
        </w:rPr>
        <w:t>ма</w:t>
      </w:r>
      <w:r w:rsidR="000D0D32" w:rsidRPr="00E0471B">
        <w:rPr>
          <w:sz w:val="26"/>
          <w:szCs w:val="26"/>
        </w:rPr>
        <w:t>я 2024г.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электронной почте).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 xml:space="preserve">Ф.И.О (при наличии). </w:t>
      </w:r>
      <w:r w:rsidR="008F675E">
        <w:rPr>
          <w:sz w:val="26"/>
          <w:szCs w:val="26"/>
        </w:rPr>
        <w:t>Ильина Наталья Андреевна</w:t>
      </w:r>
    </w:p>
    <w:p w:rsidR="00A9533A" w:rsidRPr="008F675E" w:rsidRDefault="00A9533A" w:rsidP="008F675E">
      <w:pPr>
        <w:ind w:firstLine="540"/>
        <w:rPr>
          <w:sz w:val="20"/>
        </w:rPr>
      </w:pPr>
      <w:r w:rsidRPr="000D0D32">
        <w:rPr>
          <w:sz w:val="26"/>
          <w:szCs w:val="26"/>
        </w:rPr>
        <w:t xml:space="preserve">Адрес электронной </w:t>
      </w:r>
      <w:r w:rsidRPr="008F675E">
        <w:rPr>
          <w:sz w:val="26"/>
          <w:szCs w:val="26"/>
        </w:rPr>
        <w:t>почты</w:t>
      </w:r>
      <w:r w:rsidR="008F675E" w:rsidRPr="008F675E">
        <w:rPr>
          <w:sz w:val="26"/>
          <w:szCs w:val="26"/>
        </w:rPr>
        <w:t>: gkh@primadm.ru</w:t>
      </w:r>
    </w:p>
    <w:p w:rsidR="00A9533A" w:rsidRPr="000D0D32" w:rsidRDefault="00A9533A" w:rsidP="00A9533A">
      <w:pPr>
        <w:ind w:firstLine="540"/>
        <w:rPr>
          <w:sz w:val="26"/>
          <w:szCs w:val="26"/>
        </w:rPr>
      </w:pPr>
      <w:r w:rsidRPr="000D0D32">
        <w:rPr>
          <w:sz w:val="26"/>
          <w:szCs w:val="26"/>
        </w:rPr>
        <w:t xml:space="preserve">Почтовый адрес </w:t>
      </w:r>
      <w:r w:rsidR="008F675E">
        <w:rPr>
          <w:sz w:val="26"/>
          <w:szCs w:val="26"/>
        </w:rPr>
        <w:t>г. Архангельск, пр. Ломоносова, д. 30</w:t>
      </w:r>
    </w:p>
    <w:p w:rsidR="00A9533A" w:rsidRPr="000D0D32" w:rsidRDefault="00A9533A" w:rsidP="00A9533A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Тел./факс</w:t>
      </w:r>
      <w:r w:rsidR="008F675E">
        <w:rPr>
          <w:sz w:val="26"/>
          <w:szCs w:val="26"/>
        </w:rPr>
        <w:t>: 68-36-04</w:t>
      </w:r>
    </w:p>
    <w:p w:rsidR="00904260" w:rsidRDefault="00A9533A" w:rsidP="00904260">
      <w:pPr>
        <w:ind w:firstLine="540"/>
        <w:jc w:val="both"/>
        <w:rPr>
          <w:sz w:val="26"/>
          <w:szCs w:val="26"/>
        </w:rPr>
      </w:pPr>
      <w:r w:rsidRPr="000D0D32">
        <w:rPr>
          <w:sz w:val="26"/>
          <w:szCs w:val="26"/>
        </w:rPr>
        <w:t>Ссылка на официальный сайт</w:t>
      </w:r>
      <w:r w:rsidR="008F675E">
        <w:rPr>
          <w:sz w:val="26"/>
          <w:szCs w:val="26"/>
        </w:rPr>
        <w:t xml:space="preserve">: </w:t>
      </w:r>
      <w:r w:rsidR="008F675E" w:rsidRPr="008F675E">
        <w:rPr>
          <w:sz w:val="26"/>
          <w:szCs w:val="26"/>
        </w:rPr>
        <w:t>https://www.primadm.ru/</w:t>
      </w:r>
      <w:r w:rsidR="008F675E">
        <w:rPr>
          <w:sz w:val="26"/>
          <w:szCs w:val="26"/>
        </w:rPr>
        <w:t>.</w:t>
      </w:r>
    </w:p>
    <w:p w:rsidR="00A9533A" w:rsidRPr="00904260" w:rsidRDefault="00A9533A" w:rsidP="00904260">
      <w:pPr>
        <w:ind w:firstLine="540"/>
        <w:jc w:val="both"/>
        <w:rPr>
          <w:sz w:val="26"/>
          <w:szCs w:val="26"/>
        </w:rPr>
      </w:pPr>
      <w:r w:rsidRPr="004F452A">
        <w:rPr>
          <w:b/>
          <w:sz w:val="26"/>
          <w:szCs w:val="26"/>
        </w:rPr>
        <w:lastRenderedPageBreak/>
        <w:t>V. Контактная информация об участнике публичных консультаций</w:t>
      </w:r>
      <w:r w:rsidRPr="004F452A">
        <w:rPr>
          <w:rFonts w:eastAsia="MS Mincho"/>
          <w:sz w:val="26"/>
          <w:szCs w:val="26"/>
          <w:vertAlign w:val="superscript"/>
          <w:lang w:eastAsia="ja-JP"/>
        </w:rPr>
        <w:footnoteReference w:id="2"/>
      </w:r>
    </w:p>
    <w:p w:rsidR="00A9533A" w:rsidRPr="004F452A" w:rsidRDefault="00A9533A" w:rsidP="00A9533A">
      <w:pPr>
        <w:jc w:val="both"/>
        <w:rPr>
          <w:sz w:val="26"/>
          <w:szCs w:val="26"/>
        </w:rPr>
      </w:pP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Наименование юридического лица/Ф.И.О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>. индивидуального предпринимателя (субъекта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 деятельности</w:t>
      </w:r>
      <w:r w:rsidRPr="004F452A">
        <w:rPr>
          <w:sz w:val="26"/>
          <w:szCs w:val="26"/>
        </w:rPr>
        <w:t>), физического лица, иного заинтересованного лица, представившего предложения ______</w:t>
      </w:r>
      <w:r>
        <w:rPr>
          <w:sz w:val="26"/>
          <w:szCs w:val="26"/>
        </w:rPr>
        <w:t>____________________</w:t>
      </w:r>
      <w:r w:rsidRPr="004F452A">
        <w:rPr>
          <w:sz w:val="26"/>
          <w:szCs w:val="26"/>
        </w:rPr>
        <w:t>_________________</w:t>
      </w:r>
      <w:r>
        <w:rPr>
          <w:sz w:val="26"/>
          <w:szCs w:val="26"/>
        </w:rPr>
        <w:br/>
        <w:t>____________________________________________________________________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Сфера деятельности субъекта предпринимательской</w:t>
      </w:r>
      <w:r>
        <w:rPr>
          <w:sz w:val="26"/>
          <w:szCs w:val="26"/>
        </w:rPr>
        <w:t>, инвестиционной</w:t>
      </w:r>
      <w:r w:rsidRPr="004F452A">
        <w:rPr>
          <w:sz w:val="26"/>
          <w:szCs w:val="26"/>
        </w:rPr>
        <w:t xml:space="preserve"> и </w:t>
      </w:r>
      <w:r>
        <w:rPr>
          <w:sz w:val="26"/>
          <w:szCs w:val="26"/>
        </w:rPr>
        <w:t>иной экономической</w:t>
      </w:r>
      <w:r w:rsidRPr="004F452A">
        <w:rPr>
          <w:sz w:val="26"/>
          <w:szCs w:val="26"/>
        </w:rPr>
        <w:t xml:space="preserve"> деятельности/иного заинтересованного лица, представившего предложен</w:t>
      </w:r>
      <w:r>
        <w:rPr>
          <w:sz w:val="26"/>
          <w:szCs w:val="26"/>
        </w:rPr>
        <w:t>ия</w:t>
      </w:r>
      <w:r w:rsidRPr="004F452A">
        <w:rPr>
          <w:sz w:val="26"/>
          <w:szCs w:val="26"/>
        </w:rPr>
        <w:t>____________________________________________________________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Ф.И.О</w:t>
      </w:r>
      <w:r>
        <w:rPr>
          <w:sz w:val="26"/>
          <w:szCs w:val="26"/>
        </w:rPr>
        <w:t xml:space="preserve"> (при наличии)</w:t>
      </w:r>
      <w:r w:rsidRPr="004F452A">
        <w:rPr>
          <w:sz w:val="26"/>
          <w:szCs w:val="26"/>
        </w:rPr>
        <w:t xml:space="preserve"> контактного лица_________________________________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Номер контактного телефона__________________________________________</w:t>
      </w:r>
    </w:p>
    <w:p w:rsidR="00A9533A" w:rsidRPr="004F452A" w:rsidRDefault="00A9533A" w:rsidP="00A9533A">
      <w:pPr>
        <w:ind w:firstLine="54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Адрес электронной почты_____________________________________________</w:t>
      </w:r>
    </w:p>
    <w:p w:rsidR="000A7D88" w:rsidRDefault="000A7D88"/>
    <w:p w:rsidR="00674D35" w:rsidRPr="004F452A" w:rsidRDefault="00674D35" w:rsidP="00674D35">
      <w:pPr>
        <w:jc w:val="center"/>
        <w:rPr>
          <w:b/>
          <w:sz w:val="26"/>
          <w:szCs w:val="26"/>
        </w:rPr>
      </w:pPr>
      <w:r w:rsidRPr="004F452A">
        <w:rPr>
          <w:b/>
          <w:sz w:val="26"/>
          <w:szCs w:val="26"/>
        </w:rPr>
        <w:t>VI. Вопросы</w:t>
      </w:r>
    </w:p>
    <w:p w:rsidR="00674D35" w:rsidRPr="004F452A" w:rsidRDefault="00674D35" w:rsidP="00674D35">
      <w:pPr>
        <w:jc w:val="center"/>
        <w:rPr>
          <w:b/>
          <w:sz w:val="26"/>
          <w:szCs w:val="26"/>
        </w:rPr>
      </w:pP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необходимым и обоснованным принятие проекта муниципального нормативного правового акта? 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8F675E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Достигает ли</w:t>
      </w:r>
      <w:r w:rsidR="00674D35" w:rsidRPr="004F452A">
        <w:rPr>
          <w:sz w:val="26"/>
          <w:szCs w:val="26"/>
        </w:rPr>
        <w:t>, на Ваш взгляд, данное регулирование тех целей, на которые оно направлено? _______________________________________________________</w:t>
      </w:r>
      <w:r w:rsidR="005224C3">
        <w:rPr>
          <w:sz w:val="26"/>
          <w:szCs w:val="26"/>
        </w:rPr>
        <w:t>___</w:t>
      </w:r>
      <w:r w:rsidR="00674D35"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Существуют ли иные варианты достижения поставленных целей (решения проблемы)? Если да, укажите те из </w:t>
      </w:r>
      <w:r w:rsidR="00D80491" w:rsidRPr="004F452A">
        <w:rPr>
          <w:sz w:val="26"/>
          <w:szCs w:val="26"/>
        </w:rPr>
        <w:t>них, которые</w:t>
      </w:r>
      <w:r w:rsidRPr="004F452A">
        <w:rPr>
          <w:sz w:val="26"/>
          <w:szCs w:val="26"/>
        </w:rPr>
        <w:t>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</w:t>
      </w:r>
      <w:r w:rsidR="00D80491">
        <w:rPr>
          <w:sz w:val="26"/>
          <w:szCs w:val="26"/>
        </w:rPr>
        <w:t>_____</w:t>
      </w:r>
      <w:r w:rsidRPr="004F452A">
        <w:rPr>
          <w:sz w:val="26"/>
          <w:szCs w:val="26"/>
        </w:rPr>
        <w:t>__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Интересы каких субъектов предпринимательской</w:t>
      </w:r>
      <w:r>
        <w:rPr>
          <w:sz w:val="26"/>
          <w:szCs w:val="26"/>
        </w:rPr>
        <w:t>,</w:t>
      </w:r>
      <w:r w:rsidRPr="004F452A">
        <w:rPr>
          <w:sz w:val="26"/>
          <w:szCs w:val="26"/>
        </w:rPr>
        <w:t xml:space="preserve"> инвестиционной</w:t>
      </w:r>
      <w:r>
        <w:rPr>
          <w:sz w:val="26"/>
          <w:szCs w:val="26"/>
        </w:rPr>
        <w:t xml:space="preserve"> и иной экономической</w:t>
      </w:r>
      <w:r w:rsidRPr="004F452A">
        <w:rPr>
          <w:sz w:val="26"/>
          <w:szCs w:val="26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>
        <w:rPr>
          <w:sz w:val="26"/>
          <w:szCs w:val="26"/>
        </w:rPr>
        <w:t>________________________</w:t>
      </w:r>
      <w:r w:rsidR="008D5AFF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4F452A">
        <w:rPr>
          <w:sz w:val="26"/>
          <w:szCs w:val="26"/>
        </w:rPr>
        <w:t>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674D35" w:rsidRPr="004F452A" w:rsidTr="00151FDF">
        <w:trPr>
          <w:trHeight w:val="139"/>
          <w:jc w:val="center"/>
        </w:trPr>
        <w:tc>
          <w:tcPr>
            <w:tcW w:w="9249" w:type="dxa"/>
          </w:tcPr>
          <w:p w:rsidR="00674D35" w:rsidRPr="004F452A" w:rsidRDefault="00674D35" w:rsidP="00151FD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674D35" w:rsidRPr="004F452A" w:rsidRDefault="00674D35" w:rsidP="00674D3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E62A8D" w:rsidP="00674D35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lastRenderedPageBreak/>
        <w:t>Содержит ли проект избыточные требования по</w:t>
      </w:r>
      <w:r w:rsidR="00674D35" w:rsidRPr="004F452A">
        <w:rPr>
          <w:sz w:val="26"/>
          <w:szCs w:val="26"/>
        </w:rPr>
        <w:t xml:space="preserve"> подготовке и (или) предоставлению документов, сведений, информации? Если «Да», то укажите какие.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 издержки Вы считаете избыточными и почему?</w:t>
      </w:r>
    </w:p>
    <w:p w:rsidR="00674D35" w:rsidRPr="004F452A" w:rsidRDefault="00674D35" w:rsidP="00674D35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 xml:space="preserve">Повлияет ли принятие проекта муниципального нормативного правового акта на </w:t>
      </w:r>
      <w:r w:rsidR="00E62A8D" w:rsidRPr="004F452A">
        <w:rPr>
          <w:sz w:val="26"/>
          <w:szCs w:val="26"/>
        </w:rPr>
        <w:t>конкурентную среду в отрасли</w:t>
      </w:r>
      <w:r w:rsidRPr="004F452A">
        <w:rPr>
          <w:sz w:val="26"/>
          <w:szCs w:val="26"/>
        </w:rPr>
        <w:t>?  Если «Да», то каким образом?_____________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</w:t>
      </w:r>
      <w:r w:rsidR="00E62A8D">
        <w:rPr>
          <w:sz w:val="26"/>
          <w:szCs w:val="26"/>
        </w:rPr>
        <w:t>____</w:t>
      </w:r>
      <w:r w:rsidRPr="004F452A">
        <w:rPr>
          <w:sz w:val="26"/>
          <w:szCs w:val="26"/>
        </w:rPr>
        <w:t>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акта_________________ _______________________________________________________________________</w:t>
      </w:r>
    </w:p>
    <w:p w:rsidR="00674D35" w:rsidRPr="004F452A" w:rsidRDefault="00674D35" w:rsidP="00674D3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674D35" w:rsidRPr="004F452A" w:rsidRDefault="00674D35" w:rsidP="00674D35">
      <w:pPr>
        <w:jc w:val="both"/>
        <w:rPr>
          <w:sz w:val="26"/>
          <w:szCs w:val="26"/>
        </w:rPr>
      </w:pPr>
    </w:p>
    <w:p w:rsidR="00674D35" w:rsidRPr="004F452A" w:rsidRDefault="00674D35" w:rsidP="00674D35">
      <w:pPr>
        <w:jc w:val="both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 xml:space="preserve">_______________________________   </w:t>
      </w:r>
      <w:r w:rsidRPr="004F452A">
        <w:rPr>
          <w:sz w:val="26"/>
          <w:szCs w:val="26"/>
        </w:rPr>
        <w:tab/>
        <w:t>_______________________________________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ind w:left="709" w:firstLine="709"/>
        <w:rPr>
          <w:sz w:val="22"/>
          <w:szCs w:val="22"/>
        </w:rPr>
      </w:pPr>
      <w:r w:rsidRPr="004F452A">
        <w:rPr>
          <w:sz w:val="22"/>
          <w:szCs w:val="22"/>
        </w:rPr>
        <w:t>(</w:t>
      </w:r>
      <w:r w:rsidR="00725706" w:rsidRPr="004F452A">
        <w:rPr>
          <w:sz w:val="22"/>
          <w:szCs w:val="22"/>
        </w:rPr>
        <w:t xml:space="preserve">подпись)  </w:t>
      </w:r>
      <w:r w:rsidRPr="004F452A">
        <w:rPr>
          <w:sz w:val="22"/>
          <w:szCs w:val="22"/>
        </w:rPr>
        <w:t xml:space="preserve">     </w:t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="00725706">
        <w:rPr>
          <w:sz w:val="22"/>
          <w:szCs w:val="22"/>
        </w:rPr>
        <w:tab/>
      </w:r>
      <w:r w:rsidRPr="004F452A">
        <w:rPr>
          <w:sz w:val="22"/>
          <w:szCs w:val="22"/>
        </w:rPr>
        <w:t>(расшифровка подписи)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2"/>
          <w:szCs w:val="22"/>
        </w:rPr>
      </w:pPr>
      <w:r w:rsidRPr="004F452A">
        <w:rPr>
          <w:sz w:val="22"/>
          <w:szCs w:val="22"/>
        </w:rPr>
        <w:t xml:space="preserve">                        (дата)</w:t>
      </w: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</w:p>
    <w:p w:rsidR="00674D35" w:rsidRPr="004F452A" w:rsidRDefault="00674D35" w:rsidP="00674D35">
      <w:pPr>
        <w:widowControl w:val="0"/>
        <w:autoSpaceDE w:val="0"/>
        <w:autoSpaceDN w:val="0"/>
        <w:rPr>
          <w:sz w:val="26"/>
          <w:szCs w:val="26"/>
        </w:rPr>
      </w:pPr>
    </w:p>
    <w:p w:rsidR="00674D35" w:rsidRDefault="00674D35" w:rsidP="00674D35"/>
    <w:p w:rsidR="00674D35" w:rsidRDefault="00674D35"/>
    <w:sectPr w:rsidR="00674D35" w:rsidSect="008F67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3A" w:rsidRDefault="00A9533A" w:rsidP="00A9533A">
      <w:r>
        <w:separator/>
      </w:r>
    </w:p>
  </w:endnote>
  <w:endnote w:type="continuationSeparator" w:id="0">
    <w:p w:rsidR="00A9533A" w:rsidRDefault="00A9533A" w:rsidP="00A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3A" w:rsidRDefault="00A9533A" w:rsidP="00A9533A">
      <w:r>
        <w:separator/>
      </w:r>
    </w:p>
  </w:footnote>
  <w:footnote w:type="continuationSeparator" w:id="0">
    <w:p w:rsidR="00A9533A" w:rsidRDefault="00A9533A" w:rsidP="00A9533A">
      <w:r>
        <w:continuationSeparator/>
      </w:r>
    </w:p>
  </w:footnote>
  <w:footnote w:id="1">
    <w:p w:rsidR="00A9533A" w:rsidRDefault="00A9533A" w:rsidP="00A9533A">
      <w:pPr>
        <w:pStyle w:val="a3"/>
      </w:pPr>
    </w:p>
  </w:footnote>
  <w:footnote w:id="2">
    <w:p w:rsidR="00A9533A" w:rsidRDefault="00A9533A" w:rsidP="00A9533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3A"/>
    <w:rsid w:val="000A7D88"/>
    <w:rsid w:val="000D0D32"/>
    <w:rsid w:val="000D79A0"/>
    <w:rsid w:val="000E1AAD"/>
    <w:rsid w:val="001903B2"/>
    <w:rsid w:val="001B2724"/>
    <w:rsid w:val="00422017"/>
    <w:rsid w:val="004F6276"/>
    <w:rsid w:val="00515A36"/>
    <w:rsid w:val="005224C3"/>
    <w:rsid w:val="005609F2"/>
    <w:rsid w:val="00674D35"/>
    <w:rsid w:val="006F050F"/>
    <w:rsid w:val="00701DED"/>
    <w:rsid w:val="00725706"/>
    <w:rsid w:val="00874451"/>
    <w:rsid w:val="008D5AFF"/>
    <w:rsid w:val="008E56C7"/>
    <w:rsid w:val="008F675E"/>
    <w:rsid w:val="00904260"/>
    <w:rsid w:val="00A3551C"/>
    <w:rsid w:val="00A9533A"/>
    <w:rsid w:val="00AE10C8"/>
    <w:rsid w:val="00BC1D0A"/>
    <w:rsid w:val="00D0770E"/>
    <w:rsid w:val="00D219C0"/>
    <w:rsid w:val="00D41E55"/>
    <w:rsid w:val="00D80491"/>
    <w:rsid w:val="00DB6ADD"/>
    <w:rsid w:val="00E0471B"/>
    <w:rsid w:val="00E62A8D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1624"/>
  <w15:chartTrackingRefBased/>
  <w15:docId w15:val="{478F9758-E485-45D3-BB17-DBBCA933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533A"/>
    <w:rPr>
      <w:rFonts w:eastAsia="MS Mincho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A9533A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A9533A"/>
    <w:rPr>
      <w:vertAlign w:val="superscript"/>
    </w:rPr>
  </w:style>
  <w:style w:type="paragraph" w:customStyle="1" w:styleId="ConsPlusNonformat">
    <w:name w:val="ConsPlusNonformat"/>
    <w:uiPriority w:val="99"/>
    <w:qFormat/>
    <w:rsid w:val="00422017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consplusnormal">
    <w:name w:val="consplusnormal"/>
    <w:basedOn w:val="a"/>
    <w:rsid w:val="00422017"/>
    <w:pPr>
      <w:spacing w:before="100" w:beforeAutospacing="1" w:after="100" w:afterAutospacing="1"/>
    </w:pPr>
  </w:style>
  <w:style w:type="paragraph" w:customStyle="1" w:styleId="ConsPlusNormal0">
    <w:name w:val="ConsPlusNormal"/>
    <w:rsid w:val="004220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6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Щипакова Ольга Владиславовна</dc:creator>
  <cp:keywords/>
  <dc:description/>
  <cp:lastModifiedBy>Балашева Ольга Анатольевна</cp:lastModifiedBy>
  <cp:revision>30</cp:revision>
  <dcterms:created xsi:type="dcterms:W3CDTF">2023-10-17T12:42:00Z</dcterms:created>
  <dcterms:modified xsi:type="dcterms:W3CDTF">2024-05-06T11:40:00Z</dcterms:modified>
</cp:coreProperties>
</file>