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02" w:rsidRPr="00015ACD" w:rsidRDefault="00D61A9E" w:rsidP="00812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9pt;width:50.25pt;height:63pt;z-index:-251658752" fillcolor="window">
            <v:imagedata r:id="rId6" o:title=""/>
          </v:shape>
          <o:OLEObject Type="Embed" ProgID="Word.Picture.8" ShapeID="_x0000_s1026" DrawAspect="Content" ObjectID="_1605538211" r:id="rId7"/>
        </w:pict>
      </w:r>
    </w:p>
    <w:p w:rsidR="00812202" w:rsidRPr="00015ACD" w:rsidRDefault="00812202" w:rsidP="00812202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812202" w:rsidRPr="00015ACD" w:rsidRDefault="00812202" w:rsidP="00812202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p w:rsidR="00A84CB5" w:rsidRDefault="00A84CB5" w:rsidP="00812202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12202" w:rsidRPr="00015ACD" w:rsidRDefault="00812202" w:rsidP="00812202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812202" w:rsidRPr="00015ACD" w:rsidRDefault="00812202" w:rsidP="00812202">
      <w:pPr>
        <w:spacing w:after="0" w:line="36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«Приморский муниципальный район»</w:t>
      </w:r>
    </w:p>
    <w:p w:rsidR="00812202" w:rsidRPr="00015ACD" w:rsidRDefault="00812202" w:rsidP="0081220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caps/>
          <w:spacing w:val="60"/>
          <w:sz w:val="36"/>
          <w:szCs w:val="36"/>
          <w:lang w:eastAsia="ru-RU"/>
        </w:rPr>
      </w:pPr>
    </w:p>
    <w:p w:rsidR="00812202" w:rsidRDefault="00812202" w:rsidP="00812202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  <w:t>постановление</w:t>
      </w:r>
    </w:p>
    <w:p w:rsidR="00A15786" w:rsidRPr="00015ACD" w:rsidRDefault="00A15786" w:rsidP="00812202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60"/>
          <w:sz w:val="28"/>
          <w:szCs w:val="28"/>
          <w:lang w:eastAsia="ru-RU"/>
        </w:rPr>
      </w:pPr>
    </w:p>
    <w:p w:rsidR="00812202" w:rsidRPr="00015ACD" w:rsidRDefault="00812202" w:rsidP="00812202">
      <w:pPr>
        <w:spacing w:after="0" w:line="360" w:lineRule="exact"/>
        <w:ind w:left="55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E2">
        <w:rPr>
          <w:rFonts w:ascii="Times New Roman" w:eastAsia="Times New Roman" w:hAnsi="Times New Roman" w:cs="Times New Roman"/>
          <w:sz w:val="28"/>
          <w:szCs w:val="28"/>
          <w:lang w:eastAsia="ru-RU"/>
        </w:rPr>
        <w:t>«29»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05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BE2" w:rsidRPr="00F05BE2">
        <w:rPr>
          <w:rFonts w:ascii="Times New Roman" w:eastAsia="Times New Roman" w:hAnsi="Times New Roman" w:cs="Times New Roman"/>
          <w:sz w:val="28"/>
          <w:szCs w:val="28"/>
          <w:lang w:eastAsia="ru-RU"/>
        </w:rPr>
        <w:t>1171</w:t>
      </w:r>
      <w:r w:rsidRPr="00015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12202" w:rsidRPr="00015ACD" w:rsidRDefault="00812202" w:rsidP="00812202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</w:t>
      </w:r>
    </w:p>
    <w:p w:rsidR="00812202" w:rsidRPr="00015ACD" w:rsidRDefault="00812202" w:rsidP="00812202">
      <w:pPr>
        <w:spacing w:after="0" w:line="240" w:lineRule="auto"/>
        <w:ind w:left="5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015AC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Архангельск</w:t>
      </w:r>
      <w:r w:rsidRPr="00015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</w:t>
      </w:r>
    </w:p>
    <w:p w:rsidR="00812202" w:rsidRPr="00015ACD" w:rsidRDefault="00812202" w:rsidP="00812202">
      <w:pPr>
        <w:keepNext/>
        <w:widowControl w:val="0"/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</w:rPr>
      </w:pPr>
    </w:p>
    <w:p w:rsidR="00812202" w:rsidRPr="00015ACD" w:rsidRDefault="00812202" w:rsidP="0081220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12202" w:rsidRDefault="00812202" w:rsidP="00812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</w:t>
      </w:r>
      <w:r w:rsidRPr="0001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015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812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</w:p>
    <w:p w:rsidR="00812202" w:rsidRDefault="00812202" w:rsidP="00812202">
      <w:pPr>
        <w:spacing w:after="0" w:line="240" w:lineRule="auto"/>
        <w:jc w:val="center"/>
      </w:pPr>
    </w:p>
    <w:p w:rsidR="00812202" w:rsidRPr="00000A01" w:rsidRDefault="00FC66D1" w:rsidP="00FC66D1">
      <w:pPr>
        <w:ind w:firstLine="567"/>
        <w:jc w:val="both"/>
        <w:rPr>
          <w:rFonts w:ascii="Times New Roman" w:eastAsia="Times New Roman" w:hAnsi="Times New Roman"/>
          <w:spacing w:val="60"/>
          <w:sz w:val="26"/>
          <w:szCs w:val="26"/>
          <w:lang w:eastAsia="ru-RU"/>
        </w:rPr>
      </w:pPr>
      <w:proofErr w:type="gramStart"/>
      <w:r w:rsidRPr="00000A01">
        <w:rPr>
          <w:rFonts w:ascii="Times New Roman" w:hAnsi="Times New Roman" w:cs="Times New Roman"/>
          <w:sz w:val="26"/>
          <w:szCs w:val="26"/>
        </w:rPr>
        <w:t>В целях организации и обеспечения работы комиссии по</w:t>
      </w:r>
      <w:r w:rsidRPr="00000A01">
        <w:rPr>
          <w:sz w:val="26"/>
          <w:szCs w:val="26"/>
        </w:rPr>
        <w:t xml:space="preserve"> </w:t>
      </w:r>
      <w:r w:rsidRPr="00000A01">
        <w:rPr>
          <w:rFonts w:ascii="Times New Roman" w:hAnsi="Times New Roman" w:cs="Times New Roman"/>
          <w:sz w:val="26"/>
          <w:szCs w:val="26"/>
        </w:rPr>
        <w:t>отбору претендентов для</w:t>
      </w:r>
      <w:r w:rsidR="001F6FAA" w:rsidRPr="00000A01">
        <w:rPr>
          <w:rFonts w:ascii="Times New Roman" w:hAnsi="Times New Roman" w:cs="Times New Roman"/>
          <w:sz w:val="26"/>
          <w:szCs w:val="26"/>
        </w:rPr>
        <w:t xml:space="preserve"> предоставлени</w:t>
      </w:r>
      <w:r w:rsidRPr="00000A01">
        <w:rPr>
          <w:rFonts w:ascii="Times New Roman" w:hAnsi="Times New Roman" w:cs="Times New Roman"/>
          <w:sz w:val="26"/>
          <w:szCs w:val="26"/>
        </w:rPr>
        <w:t>я</w:t>
      </w:r>
      <w:r w:rsidR="001F6FAA" w:rsidRPr="00000A01">
        <w:rPr>
          <w:rFonts w:ascii="Times New Roman" w:hAnsi="Times New Roman" w:cs="Times New Roman"/>
          <w:sz w:val="26"/>
          <w:szCs w:val="26"/>
        </w:rPr>
        <w:t xml:space="preserve"> субсидий юридическим лицам (за исключением субсидий государственным (муниципальным) учреждениям), индивидуальным предпринимателям и </w:t>
      </w:r>
      <w:r w:rsidRPr="00000A01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2018 год и плановый период 2019 и 2020 годов, утвержденным решению Собрания депутатов МО «Приморский муниципальный район</w:t>
      </w:r>
      <w:proofErr w:type="gramEnd"/>
      <w:r w:rsidRPr="00000A01">
        <w:rPr>
          <w:rFonts w:ascii="Times New Roman" w:hAnsi="Times New Roman" w:cs="Times New Roman"/>
          <w:sz w:val="26"/>
          <w:szCs w:val="26"/>
        </w:rPr>
        <w:t xml:space="preserve">» от 14 декабря 2017 г. № 420 </w:t>
      </w:r>
      <w:r w:rsidR="00812202" w:rsidRPr="00000A0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муниципального образования </w:t>
      </w:r>
      <w:r w:rsidR="00812202" w:rsidRPr="00000A01">
        <w:rPr>
          <w:rFonts w:ascii="Times New Roman" w:eastAsia="Times New Roman" w:hAnsi="Times New Roman"/>
          <w:b/>
          <w:spacing w:val="60"/>
          <w:sz w:val="26"/>
          <w:szCs w:val="26"/>
          <w:lang w:eastAsia="ru-RU"/>
        </w:rPr>
        <w:t>постановляет</w:t>
      </w:r>
      <w:r w:rsidR="00812202" w:rsidRPr="00000A01">
        <w:rPr>
          <w:rFonts w:ascii="Times New Roman" w:eastAsia="Times New Roman" w:hAnsi="Times New Roman"/>
          <w:spacing w:val="60"/>
          <w:sz w:val="26"/>
          <w:szCs w:val="26"/>
          <w:lang w:eastAsia="ru-RU"/>
        </w:rPr>
        <w:t>:</w:t>
      </w:r>
    </w:p>
    <w:p w:rsidR="00812202" w:rsidRDefault="001F6FAA" w:rsidP="00065E0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45" w:history="1">
        <w:r w:rsidRPr="00000A01">
          <w:rPr>
            <w:rFonts w:ascii="Times New Roman" w:hAnsi="Times New Roman" w:cs="Times New Roman"/>
            <w:sz w:val="26"/>
            <w:szCs w:val="26"/>
          </w:rPr>
          <w:t>п</w:t>
        </w:r>
        <w:r w:rsidR="00812202" w:rsidRPr="00000A01">
          <w:rPr>
            <w:rFonts w:ascii="Times New Roman" w:hAnsi="Times New Roman" w:cs="Times New Roman"/>
            <w:sz w:val="26"/>
            <w:szCs w:val="26"/>
          </w:rPr>
          <w:t>оложение</w:t>
        </w:r>
      </w:hyperlink>
      <w:r w:rsidR="00812202" w:rsidRPr="00000A01">
        <w:rPr>
          <w:rFonts w:ascii="Times New Roman" w:hAnsi="Times New Roman" w:cs="Times New Roman"/>
          <w:sz w:val="26"/>
          <w:szCs w:val="26"/>
        </w:rPr>
        <w:t xml:space="preserve"> о </w:t>
      </w:r>
      <w:r w:rsidRPr="00000A01">
        <w:rPr>
          <w:rFonts w:ascii="Times New Roman" w:hAnsi="Times New Roman" w:cs="Times New Roman"/>
          <w:sz w:val="26"/>
          <w:szCs w:val="26"/>
        </w:rPr>
        <w:t>комиссии 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 согласно приложению</w:t>
      </w:r>
      <w:r w:rsidR="00065E05">
        <w:rPr>
          <w:rFonts w:ascii="Times New Roman" w:hAnsi="Times New Roman" w:cs="Times New Roman"/>
          <w:sz w:val="26"/>
          <w:szCs w:val="26"/>
        </w:rPr>
        <w:t xml:space="preserve"> №1</w:t>
      </w:r>
      <w:r w:rsidRPr="00000A01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  <w:r w:rsidR="00812202" w:rsidRPr="00000A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5E05" w:rsidRDefault="00065E05" w:rsidP="00065E0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5E05">
        <w:rPr>
          <w:rFonts w:ascii="Times New Roman" w:hAnsi="Times New Roman" w:cs="Times New Roman"/>
          <w:sz w:val="26"/>
          <w:szCs w:val="26"/>
        </w:rPr>
        <w:t>Утвердить состав комиссии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5E05">
        <w:rPr>
          <w:rFonts w:ascii="Times New Roman" w:hAnsi="Times New Roman" w:cs="Times New Roman"/>
          <w:sz w:val="26"/>
          <w:szCs w:val="26"/>
        </w:rPr>
        <w:t>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065E05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</w:p>
    <w:p w:rsidR="00065E05" w:rsidRPr="00000A01" w:rsidRDefault="00065E05" w:rsidP="00065E05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5E05">
        <w:rPr>
          <w:rFonts w:ascii="Times New Roman" w:hAnsi="Times New Roman" w:cs="Times New Roman"/>
          <w:sz w:val="26"/>
          <w:szCs w:val="26"/>
        </w:rPr>
        <w:t>Признать утратившим силу распоряжение администрации муниципального образования «Приморский муниципальный район» от 03.11.2017 № 3291р «О составе комиссии  по отбору претендентов для предоставления субсидии на компенсацию части расходов на обучение, повышение квалификации, подготовку и переподготовку кадров»</w:t>
      </w:r>
    </w:p>
    <w:p w:rsidR="00812202" w:rsidRPr="00000A01" w:rsidRDefault="00065E05" w:rsidP="00812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12202" w:rsidRPr="00000A01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бюллетене «Вестник Приморского района» и разместить на официальном информационном сайте </w:t>
      </w:r>
      <w:r w:rsidR="00812202" w:rsidRPr="00000A01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муниципального образования «Приморский муниципальный район».    </w:t>
      </w:r>
    </w:p>
    <w:p w:rsidR="00812202" w:rsidRDefault="00812202" w:rsidP="00812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 </w:t>
      </w:r>
      <w:r w:rsidR="00065E05">
        <w:rPr>
          <w:rFonts w:ascii="Times New Roman" w:hAnsi="Times New Roman" w:cs="Times New Roman"/>
          <w:sz w:val="26"/>
          <w:szCs w:val="26"/>
        </w:rPr>
        <w:t>6</w:t>
      </w:r>
      <w:r w:rsidRPr="00000A01">
        <w:rPr>
          <w:rFonts w:ascii="Times New Roman" w:hAnsi="Times New Roman" w:cs="Times New Roman"/>
          <w:sz w:val="26"/>
          <w:szCs w:val="26"/>
        </w:rPr>
        <w:t>.  Постановление вступает в силу с момента официального опубликования.</w:t>
      </w:r>
    </w:p>
    <w:p w:rsidR="00812202" w:rsidRPr="00000A01" w:rsidRDefault="00A55B9A" w:rsidP="00812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55B9A">
        <w:rPr>
          <w:rFonts w:ascii="Times New Roman" w:hAnsi="Times New Roman" w:cs="Times New Roman"/>
          <w:sz w:val="26"/>
          <w:szCs w:val="26"/>
        </w:rPr>
        <w:t xml:space="preserve">  5. </w:t>
      </w:r>
      <w:proofErr w:type="gramStart"/>
      <w:r w:rsidRPr="00A55B9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55B9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местной администрации по экономике и финансам, начальника финансового управления Е. Ю. Панову.</w:t>
      </w:r>
    </w:p>
    <w:p w:rsidR="00812202" w:rsidRDefault="00812202" w:rsidP="00812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5B9A" w:rsidRPr="00000A01" w:rsidRDefault="00A55B9A" w:rsidP="00812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2202" w:rsidRDefault="00812202" w:rsidP="008122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                      В.А. </w:t>
      </w:r>
      <w:proofErr w:type="spellStart"/>
      <w:r w:rsidRPr="00000A01">
        <w:rPr>
          <w:rFonts w:ascii="Times New Roman" w:hAnsi="Times New Roman" w:cs="Times New Roman"/>
          <w:sz w:val="26"/>
          <w:szCs w:val="26"/>
        </w:rPr>
        <w:t>Рудкина</w:t>
      </w:r>
      <w:proofErr w:type="spellEnd"/>
    </w:p>
    <w:p w:rsidR="00000A01" w:rsidRPr="00000A01" w:rsidRDefault="00000A01" w:rsidP="008122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2202" w:rsidRPr="00000A01" w:rsidRDefault="00812202" w:rsidP="008122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05BE2" w:rsidRDefault="00F05BE2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65E05" w:rsidRDefault="00065E05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37012" w:rsidRDefault="001F6FAA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0A0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177CDD">
        <w:rPr>
          <w:rFonts w:ascii="Times New Roman" w:hAnsi="Times New Roman" w:cs="Times New Roman"/>
          <w:sz w:val="26"/>
          <w:szCs w:val="26"/>
        </w:rPr>
        <w:t xml:space="preserve"> №1</w:t>
      </w:r>
      <w:r w:rsidRPr="00000A01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037012" w:rsidRDefault="001F6FAA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</w:t>
      </w:r>
    </w:p>
    <w:p w:rsidR="00037012" w:rsidRDefault="001F6FAA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</w:p>
    <w:p w:rsidR="001F6FAA" w:rsidRPr="00000A01" w:rsidRDefault="001F6FAA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от </w:t>
      </w:r>
      <w:r w:rsidR="00F05BE2">
        <w:rPr>
          <w:rFonts w:ascii="Times New Roman" w:hAnsi="Times New Roman" w:cs="Times New Roman"/>
          <w:sz w:val="26"/>
          <w:szCs w:val="26"/>
        </w:rPr>
        <w:t>29.</w:t>
      </w:r>
      <w:r w:rsidRPr="00000A01">
        <w:rPr>
          <w:rFonts w:ascii="Times New Roman" w:hAnsi="Times New Roman" w:cs="Times New Roman"/>
          <w:sz w:val="26"/>
          <w:szCs w:val="26"/>
        </w:rPr>
        <w:t>11.2018 №</w:t>
      </w:r>
      <w:r w:rsidR="00F05BE2">
        <w:rPr>
          <w:rFonts w:ascii="Times New Roman" w:hAnsi="Times New Roman" w:cs="Times New Roman"/>
          <w:sz w:val="26"/>
          <w:szCs w:val="26"/>
        </w:rPr>
        <w:t xml:space="preserve"> 29</w:t>
      </w:r>
    </w:p>
    <w:p w:rsidR="001F6FAA" w:rsidRPr="00000A01" w:rsidRDefault="001F6FAA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1F6FAA" w:rsidRPr="00000A01" w:rsidRDefault="001F6FAA" w:rsidP="001F6F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12202" w:rsidRPr="00037012" w:rsidRDefault="001F6FAA" w:rsidP="001F6FA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7012">
        <w:rPr>
          <w:rFonts w:ascii="Times New Roman" w:hAnsi="Times New Roman" w:cs="Times New Roman"/>
          <w:b/>
          <w:sz w:val="26"/>
          <w:szCs w:val="26"/>
        </w:rPr>
        <w:t>Положения о комиссии 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</w:p>
    <w:p w:rsidR="00FC66D1" w:rsidRPr="00000A01" w:rsidRDefault="00FC66D1" w:rsidP="001F6F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C66D1" w:rsidRPr="00000A01" w:rsidRDefault="00FC66D1" w:rsidP="00FC66D1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FC66D1" w:rsidRPr="00000A01" w:rsidRDefault="00FC66D1" w:rsidP="00FC66D1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C66D1" w:rsidRPr="00FC66D1" w:rsidRDefault="00FC66D1" w:rsidP="00FC66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Настоящее положение определяет цели создания, з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адачи, функции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порядок деятельности комиссии 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Комиссия).</w:t>
      </w:r>
    </w:p>
    <w:p w:rsidR="00FC66D1" w:rsidRPr="00FC66D1" w:rsidRDefault="00FC66D1" w:rsidP="00FC66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Комиссия является постоянно действующим органом.</w:t>
      </w:r>
    </w:p>
    <w:p w:rsidR="00FC66D1" w:rsidRPr="00FC66D1" w:rsidRDefault="00FC66D1" w:rsidP="00FC66D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proofErr w:type="gramStart"/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Комиссия не является юридическим лицом, в своей деятельности руководствуется  законодательством Российской Федерации, 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Архангельской области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муниципальными правовыми актами 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«Приморский муниципальный район»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2018 год и плановый период 2019 и 2020 годов, утвержденным решению Собрания депутатов МО «Приморский муниципальный район» от 14 декабря 2017 г</w:t>
      </w:r>
      <w:proofErr w:type="gramEnd"/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№ 420</w:t>
      </w:r>
      <w:r w:rsidR="00065E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Порядок)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настоящим Положением.</w:t>
      </w:r>
    </w:p>
    <w:p w:rsidR="00FC66D1" w:rsidRPr="00FC66D1" w:rsidRDefault="00FC66D1" w:rsidP="00FC66D1">
      <w:pPr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4. В целях применения настоящего Положения используются следующие понятия:</w:t>
      </w:r>
    </w:p>
    <w:p w:rsidR="00FC66D1" w:rsidRPr="00FC66D1" w:rsidRDefault="00FC66D1" w:rsidP="00FC66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 субсидия - форма безвозмездного и безвозвратного предоставления средств из бюджета 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«Приморский муниципальный район»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выполнением работ, оказанием услуг;</w:t>
      </w:r>
    </w:p>
    <w:p w:rsidR="00FC66D1" w:rsidRPr="00FC66D1" w:rsidRDefault="00FC66D1" w:rsidP="00FC66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претендент на получение субсидии - юридическое лицо (за исключением муниципальных учреждений), индивидуальный предприниматель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66D1" w:rsidRPr="00FC66D1" w:rsidRDefault="00FC66D1" w:rsidP="00FC66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получатель субсидии - претендент на получение субсидии, в отношении которого принято решение о предоставлении средств из бюджета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образования «Приморский муниципальный район»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C66D1" w:rsidRPr="00FC66D1" w:rsidRDefault="00FC66D1" w:rsidP="00FC66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="006D30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омиссия - коллегиальный орган, наделенный полномочиями по рассмотрению заявок на получение субсидий, проведению отбора претендентов и принятию решения о предоставлении (отказе в предоставлении) субсидий претендентам;</w:t>
      </w:r>
    </w:p>
    <w:p w:rsidR="00FC66D1" w:rsidRPr="00FC66D1" w:rsidRDefault="00FC66D1" w:rsidP="00FC66D1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Pr="00FC66D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предоставлении субсидии –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(договор)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между получателем субсидии и 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управлением экономики и прогнозирования администрации муниципального образования «Приморский муниципальный район»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определяющий права и обязанности сторон, возникающие в связи с 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безвозмездным и безвозвратным предоставлением средств из бюджета </w:t>
      </w:r>
      <w:r w:rsidR="00580BA7"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«Приморский муниципальный район»</w:t>
      </w:r>
      <w:r w:rsidRPr="00FC66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12202" w:rsidRPr="00000A01" w:rsidRDefault="00812202" w:rsidP="001F6FA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80BA7" w:rsidRPr="006D3019" w:rsidRDefault="00580BA7" w:rsidP="006D3019">
      <w:pPr>
        <w:pStyle w:val="a4"/>
        <w:keepNext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D30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ЦЕЛИ, ЗАДАЧИ И ФУНКЦИИ КОМИССИИ</w:t>
      </w:r>
    </w:p>
    <w:p w:rsidR="006D3019" w:rsidRPr="006D3019" w:rsidRDefault="006D3019" w:rsidP="006D3019">
      <w:pPr>
        <w:pStyle w:val="a4"/>
        <w:keepNext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80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80BA7" w:rsidRPr="00580BA7" w:rsidRDefault="00580BA7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 Комиссия создается в целях проведения отбора претендентов на получение субсидий из бюджета 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«Приморский муниципальный район» </w:t>
      </w: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решения задач социально-экономического развития 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0BA7" w:rsidRPr="00580BA7" w:rsidRDefault="00580BA7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Основными задачами Комиссии являются:</w:t>
      </w:r>
    </w:p>
    <w:p w:rsidR="00580BA7" w:rsidRPr="00580BA7" w:rsidRDefault="006D3019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рассмотрение заявок</w:t>
      </w:r>
      <w:r w:rsidR="00580BA7"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претендентов на получение субсидии;</w:t>
      </w:r>
    </w:p>
    <w:p w:rsidR="00580BA7" w:rsidRPr="00580BA7" w:rsidRDefault="00580BA7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обеспечение объективности, соблюдения принципов публичности, прозрачности и равных условий при рассмотрении заявок на получение субсидии;</w:t>
      </w:r>
    </w:p>
    <w:p w:rsidR="00580BA7" w:rsidRPr="00580BA7" w:rsidRDefault="00580BA7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 обеспечение эффективности и обоснованности использования бюджетных средств </w:t>
      </w:r>
      <w:r w:rsidRPr="00000A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«Приморский муниципальный район»</w:t>
      </w: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80BA7" w:rsidRPr="00580BA7" w:rsidRDefault="00580BA7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Основными функциями Комиссии являются:</w:t>
      </w:r>
    </w:p>
    <w:p w:rsidR="00580BA7" w:rsidRPr="00580BA7" w:rsidRDefault="00580BA7" w:rsidP="00580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оценка заявок претендентов на получение субсидий</w:t>
      </w:r>
      <w:r w:rsidR="00A910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предмет соответствия требованиям Порядка.</w:t>
      </w:r>
    </w:p>
    <w:p w:rsidR="00580BA7" w:rsidRPr="00000A01" w:rsidRDefault="00580BA7" w:rsidP="00580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B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580B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решения о предоставлении субсидии, ее размере либо об отказе в предоставлении субсидии.</w:t>
      </w:r>
    </w:p>
    <w:p w:rsidR="00563666" w:rsidRPr="00000A01" w:rsidRDefault="00563666" w:rsidP="00580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666" w:rsidRPr="00000A01" w:rsidRDefault="00563666" w:rsidP="00563666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000A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ПОРЯДОК ФОРМИРОВАНИЯ И ОРГАНИЗАЦИИ РАБОТЫ КОМИССИИ</w:t>
      </w:r>
    </w:p>
    <w:p w:rsidR="00563666" w:rsidRPr="00000A01" w:rsidRDefault="00563666" w:rsidP="00563666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Комиссия осуществляет свою деятельность в форме заседаний.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Комиссии проводятся по мере необходимости.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Комиссия состоит из председателя, заместителя председателя, секретаря и членов комиссии. 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Председатель Комиссии: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1) осуществляет общее руководство деятельностью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планирует работу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3) утверждает повестку дня заседания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назначает дату и время заседания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подписывает протоколы заседаний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6) дает устные и письменные поручения членам Комиссии, связанные с  её деятельностью;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осуществляет иные действия в соответствии с действующими правовыми актами и настоящим Положением.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 период отсутствия председателя Комиссии его обязанности исполняет заместитель председателя Комиссии.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Секретарь Комиссии: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ведет протокол заседания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2) информирует членов Комиссии о времени, месте, дате и повестке дня очередного заседания;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осуществляет подготовку материалов к заседанию Комиссии;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осуществляет иные организационные функции, необходимые для обеспечения деятельности комиссии.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 Заседание Комиссии считается правомочным, если на нем присутствует более половины от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1A4BC6" w:rsidRPr="00000A01" w:rsidRDefault="001A4BC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 результатам рассмотрения заявок и документов от претендентов комиссия принимает решение о предоставлении субсид</w:t>
      </w:r>
      <w:proofErr w:type="gramStart"/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</w:t>
      </w:r>
      <w:r w:rsidRPr="00000A01">
        <w:rPr>
          <w:sz w:val="26"/>
          <w:szCs w:val="26"/>
        </w:rPr>
        <w:t xml:space="preserve"> </w:t>
      </w: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конкретному получателю в пределах бюджетных ассигнований, выделенных на эти цели в бюджете муниципального  образования «Приморский муниципальный район» на текущий финансовый год.</w:t>
      </w:r>
    </w:p>
    <w:p w:rsidR="00563666" w:rsidRPr="00000A01" w:rsidRDefault="001A4BC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63666"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Решение Комиссии принимается путем открытого голосования простым большинством голосов членов Комиссии, присутствующих на заседании. Каждый член Комиссии имеет один голос. Секретарь Комиссии право голоса не имеет. </w:t>
      </w:r>
    </w:p>
    <w:p w:rsidR="00563666" w:rsidRPr="00000A01" w:rsidRDefault="0056366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равенстве голосов голос председательствующего на заседании Комиссии является решающим.</w:t>
      </w:r>
    </w:p>
    <w:p w:rsidR="00563666" w:rsidRPr="00000A01" w:rsidRDefault="001A4BC6" w:rsidP="00A50D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63666"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Решение Комиссии оформляется протоколом, который подписывается всеми присутствующими членами Комиссии в течение дня, следующего после дня принятия решения.</w:t>
      </w:r>
      <w:r w:rsidRPr="00000A01">
        <w:rPr>
          <w:sz w:val="26"/>
          <w:szCs w:val="26"/>
        </w:rPr>
        <w:t xml:space="preserve"> </w:t>
      </w:r>
      <w:r w:rsidRPr="00000A01">
        <w:rPr>
          <w:rFonts w:ascii="Times New Roman" w:hAnsi="Times New Roman" w:cs="Times New Roman"/>
          <w:sz w:val="26"/>
          <w:szCs w:val="26"/>
        </w:rPr>
        <w:t>П</w:t>
      </w:r>
      <w:r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служит основанием для заключения Соглашения для предоставления субсидий</w:t>
      </w:r>
      <w:r w:rsidR="0058315E" w:rsidRPr="00000A01">
        <w:rPr>
          <w:sz w:val="26"/>
          <w:szCs w:val="26"/>
        </w:rPr>
        <w:t xml:space="preserve"> </w:t>
      </w:r>
      <w:r w:rsidR="0058315E" w:rsidRPr="00000A0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 лицам (за исключением субсидий государственным (муниципальным) учреждениям), индивидуальным предпринимателям.</w:t>
      </w:r>
    </w:p>
    <w:p w:rsidR="00580BA7" w:rsidRPr="00000A01" w:rsidRDefault="00580BA7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0D93" w:rsidRPr="00A50D93" w:rsidRDefault="00A50D93" w:rsidP="00A50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IV</w:t>
      </w:r>
      <w:r w:rsidRPr="00A50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 ПРАВА КОМИССИИ</w:t>
      </w:r>
    </w:p>
    <w:p w:rsidR="00A50D93" w:rsidRPr="00A50D93" w:rsidRDefault="00A50D93" w:rsidP="00A50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Комиссия вправе:</w:t>
      </w:r>
    </w:p>
    <w:p w:rsidR="00A50D93" w:rsidRPr="00A50D93" w:rsidRDefault="00A50D93" w:rsidP="00A50D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 запрашивать в установленном порядке информацию по вопросам, относящимся к компетенции Комиссии;</w:t>
      </w:r>
    </w:p>
    <w:p w:rsidR="00A50D93" w:rsidRPr="00A50D93" w:rsidRDefault="00A50D93" w:rsidP="00A50D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 проверять соответствие претендентов на получение субсидий предъявляемым к ним требованиям, установленным Порядком;</w:t>
      </w:r>
    </w:p>
    <w:p w:rsidR="00A50D93" w:rsidRPr="00A50D93" w:rsidRDefault="00A50D93" w:rsidP="00000A01">
      <w:pPr>
        <w:shd w:val="clear" w:color="auto" w:fill="FFFFFF"/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 провести проверку достоверности сведений, представленных претендентами на получение субсидии;</w:t>
      </w:r>
    </w:p>
    <w:p w:rsidR="00A50D93" w:rsidRPr="00A50D93" w:rsidRDefault="00A50D93" w:rsidP="00000A01">
      <w:pPr>
        <w:shd w:val="clear" w:color="auto" w:fill="FFFFFF"/>
        <w:spacing w:after="0" w:line="240" w:lineRule="auto"/>
        <w:ind w:firstLineChars="253" w:firstLine="6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не допускать к участию в отборе претендентов на получение субсидий в случаях, предусмотренных Порядком.</w:t>
      </w:r>
    </w:p>
    <w:p w:rsidR="00A50D93" w:rsidRPr="00A50D93" w:rsidRDefault="00A50D93" w:rsidP="00572C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5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Члены Комиссии не вправе распространять сведения, составляющие служебную или коммерческую тайну, ставшие известными им в ходе работы Комиссии.</w:t>
      </w:r>
    </w:p>
    <w:p w:rsidR="00A50D93" w:rsidRPr="00000A01" w:rsidRDefault="00A50D93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0D93" w:rsidRPr="00000A01" w:rsidRDefault="00A50D93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0D93" w:rsidRPr="00000A01" w:rsidRDefault="00A50D93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50D93" w:rsidRPr="00000A01" w:rsidRDefault="00A50D93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8315E" w:rsidRPr="00000A01" w:rsidRDefault="0058315E" w:rsidP="00A50D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37012" w:rsidRDefault="00037012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№2</w:t>
      </w:r>
      <w:r w:rsidRPr="00000A01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037012" w:rsidRDefault="00037012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</w:t>
      </w:r>
    </w:p>
    <w:p w:rsidR="00037012" w:rsidRDefault="00037012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«Приморский муниципальный район»</w:t>
      </w:r>
    </w:p>
    <w:p w:rsidR="00037012" w:rsidRPr="00000A01" w:rsidRDefault="00037012" w:rsidP="0003701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000A01">
        <w:rPr>
          <w:rFonts w:ascii="Times New Roman" w:hAnsi="Times New Roman" w:cs="Times New Roman"/>
          <w:sz w:val="26"/>
          <w:szCs w:val="26"/>
        </w:rPr>
        <w:t xml:space="preserve"> от </w:t>
      </w:r>
      <w:r w:rsidR="00F05BE2">
        <w:rPr>
          <w:rFonts w:ascii="Times New Roman" w:hAnsi="Times New Roman" w:cs="Times New Roman"/>
          <w:sz w:val="26"/>
          <w:szCs w:val="26"/>
        </w:rPr>
        <w:t>29.</w:t>
      </w:r>
      <w:r w:rsidRPr="00000A01">
        <w:rPr>
          <w:rFonts w:ascii="Times New Roman" w:hAnsi="Times New Roman" w:cs="Times New Roman"/>
          <w:sz w:val="26"/>
          <w:szCs w:val="26"/>
        </w:rPr>
        <w:t>11.2018 №</w:t>
      </w:r>
      <w:r w:rsidR="00F05BE2">
        <w:rPr>
          <w:rFonts w:ascii="Times New Roman" w:hAnsi="Times New Roman" w:cs="Times New Roman"/>
          <w:sz w:val="26"/>
          <w:szCs w:val="26"/>
        </w:rPr>
        <w:t xml:space="preserve"> 1171</w:t>
      </w:r>
    </w:p>
    <w:p w:rsidR="00177CDD" w:rsidRPr="00037012" w:rsidRDefault="00177CDD" w:rsidP="00177C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F5BF4" w:rsidRPr="00037012" w:rsidRDefault="004F5BF4" w:rsidP="004F5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701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4F5B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 комиссии по отбору претендентов для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</w:p>
    <w:p w:rsidR="00037012" w:rsidRDefault="00037012" w:rsidP="004F5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037012" w:rsidRPr="00037012" w:rsidTr="00037012">
        <w:tc>
          <w:tcPr>
            <w:tcW w:w="2943" w:type="dxa"/>
          </w:tcPr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Панова </w:t>
            </w:r>
          </w:p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Юрьевна</w:t>
            </w:r>
          </w:p>
        </w:tc>
        <w:tc>
          <w:tcPr>
            <w:tcW w:w="6804" w:type="dxa"/>
          </w:tcPr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главы местной администрации по экономике и финансам, начальник финансового управления, председатель комиссии;</w:t>
            </w:r>
          </w:p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012" w:rsidRPr="00037012" w:rsidTr="00037012">
        <w:tc>
          <w:tcPr>
            <w:tcW w:w="2943" w:type="dxa"/>
          </w:tcPr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Анисимова</w:t>
            </w:r>
          </w:p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Мария Николаевна</w:t>
            </w:r>
          </w:p>
        </w:tc>
        <w:tc>
          <w:tcPr>
            <w:tcW w:w="6804" w:type="dxa"/>
          </w:tcPr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экономики и прогнозирования, заместитель председателя комиссии;</w:t>
            </w:r>
          </w:p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012" w:rsidRPr="00037012" w:rsidTr="00037012">
        <w:tc>
          <w:tcPr>
            <w:tcW w:w="2943" w:type="dxa"/>
          </w:tcPr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Болотова</w:t>
            </w:r>
            <w:proofErr w:type="spellEnd"/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Андреевна</w:t>
            </w:r>
          </w:p>
        </w:tc>
        <w:tc>
          <w:tcPr>
            <w:tcW w:w="6804" w:type="dxa"/>
          </w:tcPr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отдела прогнозирования, инвестиций и предпринимательства, секретарь комиссии;</w:t>
            </w:r>
          </w:p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4EC" w:rsidRPr="00037012" w:rsidTr="00037012">
        <w:tc>
          <w:tcPr>
            <w:tcW w:w="2943" w:type="dxa"/>
          </w:tcPr>
          <w:p w:rsidR="007844EC" w:rsidRDefault="007844EC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44EC" w:rsidRPr="00037012" w:rsidRDefault="007844EC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Алексеевна</w:t>
            </w:r>
          </w:p>
        </w:tc>
        <w:tc>
          <w:tcPr>
            <w:tcW w:w="6804" w:type="dxa"/>
          </w:tcPr>
          <w:p w:rsidR="007844EC" w:rsidRDefault="007844EC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консультант</w:t>
            </w:r>
            <w:r>
              <w:t xml:space="preserve"> </w:t>
            </w:r>
            <w:r w:rsidRPr="007844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прогнозирования, инвестиций и предпринимательства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7844EC" w:rsidRPr="00037012" w:rsidRDefault="007844EC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37012" w:rsidRPr="00037012" w:rsidTr="00037012">
        <w:tc>
          <w:tcPr>
            <w:tcW w:w="2943" w:type="dxa"/>
          </w:tcPr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Коноваленко </w:t>
            </w:r>
          </w:p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Сергеевна </w:t>
            </w:r>
          </w:p>
        </w:tc>
        <w:tc>
          <w:tcPr>
            <w:tcW w:w="6804" w:type="dxa"/>
          </w:tcPr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отдела отраслевых финансов финансового управления;</w:t>
            </w:r>
          </w:p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012" w:rsidRPr="00037012" w:rsidTr="00037012">
        <w:tc>
          <w:tcPr>
            <w:tcW w:w="2943" w:type="dxa"/>
          </w:tcPr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Панова </w:t>
            </w:r>
          </w:p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Васильевна</w:t>
            </w:r>
          </w:p>
        </w:tc>
        <w:tc>
          <w:tcPr>
            <w:tcW w:w="6804" w:type="dxa"/>
          </w:tcPr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управления экономики и прогнозирования, начальник отдела прогнозирования, инвестиций и предпринимательства;</w:t>
            </w:r>
          </w:p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7012" w:rsidRPr="00037012" w:rsidTr="00037012">
        <w:tc>
          <w:tcPr>
            <w:tcW w:w="2943" w:type="dxa"/>
          </w:tcPr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Ступакова</w:t>
            </w:r>
            <w:proofErr w:type="spellEnd"/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37012" w:rsidRPr="00037012" w:rsidRDefault="00037012" w:rsidP="0003701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Михайловна</w:t>
            </w:r>
          </w:p>
        </w:tc>
        <w:tc>
          <w:tcPr>
            <w:tcW w:w="6804" w:type="dxa"/>
          </w:tcPr>
          <w:p w:rsidR="00037012" w:rsidRPr="00037012" w:rsidRDefault="00037012" w:rsidP="0003701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70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начальника межрайонной инспекции ФНС №9 по Архангельской области и НАО (по согласованию)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037012" w:rsidRDefault="00037012" w:rsidP="004F5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Pr="004F5BF4" w:rsidRDefault="004F5BF4" w:rsidP="004F5BF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12" w:rsidRDefault="00037012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012" w:rsidRDefault="00037012" w:rsidP="004F5BF4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BF4" w:rsidRDefault="004F5BF4" w:rsidP="004F5BF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77CDD" w:rsidRDefault="00177CDD" w:rsidP="00177C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77CDD" w:rsidRDefault="00177CDD" w:rsidP="00177CD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2202" w:rsidRDefault="001F6FAA" w:rsidP="001F6FA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Общие положения.</w:t>
      </w:r>
    </w:p>
    <w:p w:rsidR="001F6FAA" w:rsidRDefault="006364E4" w:rsidP="006364E4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364E4">
        <w:rPr>
          <w:rFonts w:ascii="Times New Roman" w:hAnsi="Times New Roman" w:cs="Times New Roman"/>
          <w:sz w:val="26"/>
          <w:szCs w:val="26"/>
        </w:rPr>
        <w:t>Настоящее Положение разработано в целях</w:t>
      </w:r>
    </w:p>
    <w:p w:rsidR="00812202" w:rsidRDefault="00812202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261C23" w:rsidRDefault="00261C23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0924FD">
        <w:rPr>
          <w:rFonts w:ascii="Times New Roman" w:hAnsi="Times New Roman" w:cs="Times New Roman"/>
          <w:sz w:val="26"/>
          <w:szCs w:val="26"/>
        </w:rPr>
        <w:t>. Управление экономики</w:t>
      </w:r>
      <w:r w:rsidRPr="000924FD">
        <w:t xml:space="preserve"> </w:t>
      </w:r>
      <w:r w:rsidRPr="000924FD">
        <w:rPr>
          <w:rFonts w:ascii="Times New Roman" w:hAnsi="Times New Roman" w:cs="Times New Roman"/>
          <w:sz w:val="26"/>
          <w:szCs w:val="26"/>
        </w:rPr>
        <w:t xml:space="preserve">направляет полученные документы </w:t>
      </w:r>
      <w:proofErr w:type="gramStart"/>
      <w:r w:rsidRPr="000924FD">
        <w:rPr>
          <w:rFonts w:ascii="Times New Roman" w:hAnsi="Times New Roman" w:cs="Times New Roman"/>
          <w:sz w:val="26"/>
          <w:szCs w:val="26"/>
        </w:rPr>
        <w:t>для рассмотрения в комиссию по отбору претендентов для предоставления субсиди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924FD">
        <w:rPr>
          <w:rFonts w:ascii="Times New Roman" w:hAnsi="Times New Roman" w:cs="Times New Roman"/>
          <w:sz w:val="26"/>
          <w:szCs w:val="26"/>
        </w:rPr>
        <w:t xml:space="preserve"> на компенсацию</w:t>
      </w:r>
      <w:proofErr w:type="gramEnd"/>
      <w:r w:rsidRPr="000924FD">
        <w:rPr>
          <w:rFonts w:ascii="Times New Roman" w:hAnsi="Times New Roman" w:cs="Times New Roman"/>
          <w:sz w:val="26"/>
          <w:szCs w:val="26"/>
        </w:rPr>
        <w:t xml:space="preserve"> части </w:t>
      </w:r>
      <w:r>
        <w:rPr>
          <w:rFonts w:ascii="Times New Roman" w:hAnsi="Times New Roman" w:cs="Times New Roman"/>
          <w:sz w:val="26"/>
          <w:szCs w:val="26"/>
        </w:rPr>
        <w:t>расходов на обучение, повышение квалификации, подготовку и переподготовку кадров (далее – комиссия).</w:t>
      </w:r>
    </w:p>
    <w:p w:rsidR="00261C23" w:rsidRDefault="00261C23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0924FD">
        <w:rPr>
          <w:rFonts w:ascii="Times New Roman" w:hAnsi="Times New Roman" w:cs="Times New Roman"/>
          <w:sz w:val="26"/>
          <w:szCs w:val="26"/>
        </w:rPr>
        <w:t>. Состав комиссии формируется из представителей организаций и предпринимателей, действующих в сфере малого и среднего предпринимательства, общественных объединений, Совета депутатов</w:t>
      </w:r>
      <w:r w:rsidRPr="000E66D0">
        <w:t xml:space="preserve"> </w:t>
      </w:r>
      <w:r w:rsidRPr="000E66D0">
        <w:rPr>
          <w:rFonts w:ascii="Times New Roman" w:hAnsi="Times New Roman" w:cs="Times New Roman"/>
          <w:sz w:val="26"/>
          <w:szCs w:val="26"/>
        </w:rPr>
        <w:t>муниципального  образования «</w:t>
      </w:r>
      <w:r>
        <w:rPr>
          <w:rFonts w:ascii="Times New Roman" w:hAnsi="Times New Roman" w:cs="Times New Roman"/>
          <w:sz w:val="26"/>
          <w:szCs w:val="26"/>
        </w:rPr>
        <w:t>Приморский муниципальный район»</w:t>
      </w:r>
      <w:r w:rsidRPr="000924FD">
        <w:rPr>
          <w:rFonts w:ascii="Times New Roman" w:hAnsi="Times New Roman" w:cs="Times New Roman"/>
          <w:sz w:val="26"/>
          <w:szCs w:val="26"/>
        </w:rPr>
        <w:t xml:space="preserve">, специалистов Администрации </w:t>
      </w:r>
      <w:r w:rsidRPr="000E66D0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«Приморский муниципальный район» </w:t>
      </w:r>
      <w:r w:rsidRPr="000924FD">
        <w:rPr>
          <w:rFonts w:ascii="Times New Roman" w:hAnsi="Times New Roman" w:cs="Times New Roman"/>
          <w:sz w:val="26"/>
          <w:szCs w:val="26"/>
        </w:rPr>
        <w:t xml:space="preserve"> и утверждается постановлением Администрации </w:t>
      </w:r>
      <w:r w:rsidRPr="0054787F">
        <w:rPr>
          <w:rFonts w:ascii="Times New Roman" w:hAnsi="Times New Roman" w:cs="Times New Roman"/>
          <w:sz w:val="26"/>
          <w:szCs w:val="26"/>
        </w:rPr>
        <w:t>муниципального  образования «Приморский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478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C23" w:rsidRPr="000924FD" w:rsidRDefault="00261C23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Pr="000924FD">
        <w:rPr>
          <w:rFonts w:ascii="Times New Roman" w:hAnsi="Times New Roman" w:cs="Times New Roman"/>
          <w:sz w:val="26"/>
          <w:szCs w:val="26"/>
        </w:rPr>
        <w:t xml:space="preserve">. Заседания комиссии проводятся ежеквартально по результатам приема документов за истекший квартал в срок не позднее 15 числа месяца, следующего за истекшим кварталом, последнее заседание комиссии проводится не позднее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924FD">
        <w:rPr>
          <w:rFonts w:ascii="Times New Roman" w:hAnsi="Times New Roman" w:cs="Times New Roman"/>
          <w:sz w:val="26"/>
          <w:szCs w:val="26"/>
        </w:rPr>
        <w:t xml:space="preserve"> декабря текущего года.</w:t>
      </w:r>
    </w:p>
    <w:p w:rsidR="00261C23" w:rsidRPr="000924FD" w:rsidRDefault="00261C23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Pr="000924FD">
        <w:rPr>
          <w:rFonts w:ascii="Times New Roman" w:hAnsi="Times New Roman" w:cs="Times New Roman"/>
          <w:sz w:val="26"/>
          <w:szCs w:val="26"/>
        </w:rPr>
        <w:t>. Заседание комиссии считается правомочным, если на нем присутствует не менее половины ее членов. Решение комиссии принимается открытым голосованием, простым большинством голосов членов комиссии, принявших участие в ее заседании. В случае равенства голосов голос председательствующего является решающим.</w:t>
      </w:r>
    </w:p>
    <w:p w:rsidR="00261C23" w:rsidRPr="000924FD" w:rsidRDefault="00261C23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Pr="000924FD">
        <w:rPr>
          <w:rFonts w:ascii="Times New Roman" w:hAnsi="Times New Roman" w:cs="Times New Roman"/>
          <w:sz w:val="26"/>
          <w:szCs w:val="26"/>
        </w:rPr>
        <w:t xml:space="preserve">. По результатам рассмотрения документов комиссия принимает решение о предоставлении компенсации и размере субсидий каждому конкретному получателю в пределах бюджетных ассигнований, выделенных на эти цели в бюджете </w:t>
      </w:r>
      <w:r w:rsidRPr="0054787F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«Приморский муниципальный район» </w:t>
      </w:r>
      <w:r w:rsidRPr="000924FD">
        <w:rPr>
          <w:rFonts w:ascii="Times New Roman" w:hAnsi="Times New Roman" w:cs="Times New Roman"/>
          <w:sz w:val="26"/>
          <w:szCs w:val="26"/>
        </w:rPr>
        <w:t>на текущий финансовый год.</w:t>
      </w:r>
    </w:p>
    <w:p w:rsidR="00261C23" w:rsidRPr="000924FD" w:rsidRDefault="00261C23" w:rsidP="00261C23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0924F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924FD">
        <w:rPr>
          <w:rFonts w:ascii="Times New Roman" w:hAnsi="Times New Roman" w:cs="Times New Roman"/>
          <w:sz w:val="26"/>
          <w:szCs w:val="26"/>
        </w:rPr>
        <w:t xml:space="preserve">Результаты заседания комиссии оформляются протоколом, который в дальнейшем служит основанием для заключения Договора для предоставления субсидий на компенсацию части </w:t>
      </w:r>
      <w:r w:rsidRPr="0054787F">
        <w:rPr>
          <w:rFonts w:ascii="Times New Roman" w:hAnsi="Times New Roman" w:cs="Times New Roman"/>
          <w:sz w:val="26"/>
          <w:szCs w:val="26"/>
        </w:rPr>
        <w:t>расходов на обучение, повышение квалификации, подготовку и переподготовку кадров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924FD">
        <w:rPr>
          <w:rFonts w:ascii="Times New Roman" w:hAnsi="Times New Roman" w:cs="Times New Roman"/>
          <w:sz w:val="26"/>
          <w:szCs w:val="26"/>
        </w:rPr>
        <w:t xml:space="preserve"> предусмотренн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924FD">
        <w:rPr>
          <w:rFonts w:ascii="Times New Roman" w:hAnsi="Times New Roman" w:cs="Times New Roman"/>
          <w:sz w:val="26"/>
          <w:szCs w:val="26"/>
        </w:rPr>
        <w:t xml:space="preserve"> мероприятиями </w:t>
      </w:r>
      <w:r w:rsidRPr="0054787F">
        <w:rPr>
          <w:rFonts w:ascii="Times New Roman" w:hAnsi="Times New Roman" w:cs="Times New Roman"/>
          <w:sz w:val="26"/>
          <w:szCs w:val="26"/>
        </w:rPr>
        <w:t xml:space="preserve">муниципальной программы «Экономическое развитие и инвестиционная деятельность в муниципальном образовании «Приморский муниципальный район» на 2014 - 2020 годы» </w:t>
      </w:r>
      <w:r w:rsidRPr="000924FD">
        <w:rPr>
          <w:rFonts w:ascii="Times New Roman" w:hAnsi="Times New Roman" w:cs="Times New Roman"/>
          <w:sz w:val="26"/>
          <w:szCs w:val="26"/>
        </w:rPr>
        <w:t>(далее - Договор) в установленном комиссией размере.</w:t>
      </w:r>
      <w:proofErr w:type="gramEnd"/>
    </w:p>
    <w:p w:rsidR="0063466A" w:rsidRDefault="0063466A"/>
    <w:p w:rsidR="00000A01" w:rsidRDefault="00000A01"/>
    <w:p w:rsidR="00000A01" w:rsidRDefault="00000A01" w:rsidP="00000A01">
      <w:r>
        <w:t>3. Комиссия по принятию решения 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лицам.</w:t>
      </w:r>
    </w:p>
    <w:p w:rsidR="00000A01" w:rsidRDefault="00000A01" w:rsidP="00000A01"/>
    <w:p w:rsidR="00000A01" w:rsidRDefault="00000A01" w:rsidP="00000A01">
      <w:r>
        <w:lastRenderedPageBreak/>
        <w:t xml:space="preserve">3.1. Для рассмотрения заявления о предоставлении субсидий и предоставленных документов, проверки соответствия Заявителя условиям, критериям отбора, принятия решения о предоставлении субсидий из бюджета сельского поселения </w:t>
      </w:r>
      <w:proofErr w:type="spellStart"/>
      <w:r>
        <w:t>Аган</w:t>
      </w:r>
      <w:proofErr w:type="spellEnd"/>
      <w:r>
        <w:t xml:space="preserve"> созывается Комиссия (приложение 2)</w:t>
      </w:r>
    </w:p>
    <w:p w:rsidR="00000A01" w:rsidRDefault="00000A01" w:rsidP="00000A01">
      <w:r>
        <w:t>3.2. Организационные мероприятия по созыву Комиссии, принятию документов, рассмотрению документов, подготовке и регистрации протоколов и решений Комиссии осуществляет секретарь Комиссии.</w:t>
      </w:r>
    </w:p>
    <w:p w:rsidR="00000A01" w:rsidRDefault="00000A01" w:rsidP="00000A01">
      <w:r>
        <w:t>Заседания Комиссии проводятся при присутствии более 50% членов Комиссии. Председатель Комиссии руководит работой Комиссии, проводит заседания.</w:t>
      </w:r>
    </w:p>
    <w:p w:rsidR="00000A01" w:rsidRDefault="00000A01" w:rsidP="00000A01">
      <w:r>
        <w:t>3.3. Сроки рассмотрения и принятия решения о предоставлении субсидий.</w:t>
      </w:r>
    </w:p>
    <w:p w:rsidR="00000A01" w:rsidRDefault="00000A01" w:rsidP="00000A01">
      <w:r>
        <w:t>В 10-дневный срок с момента получения заявления о предоставлении субсидии и документов Комиссия проводит проверку представленных документов, при необходимости привлекает сторонних специалистов и принимает решение.</w:t>
      </w:r>
    </w:p>
    <w:p w:rsidR="00000A01" w:rsidRDefault="00000A01" w:rsidP="00000A01">
      <w:r>
        <w:t>Решение Комиссии оформляется протоколом, подписывается членами Комиссии, присутствовавшими на заседании. Решение Комиссии является основанием для заключения договора (соглашения) с Заявителем о предоставлении субсидии.</w:t>
      </w:r>
    </w:p>
    <w:p w:rsidR="00000A01" w:rsidRDefault="00000A01" w:rsidP="00000A01">
      <w:r>
        <w:t>3.4. Отказ в предоставлении субсидии.</w:t>
      </w:r>
    </w:p>
    <w:p w:rsidR="00000A01" w:rsidRDefault="00000A01" w:rsidP="00000A01">
      <w:r>
        <w:t>Решение об отказе в предоставлении субсидии оформляется протоколом Комиссии, направляется Заявителю в течение 3-х рабочих дней с момента подписания протокола.</w:t>
      </w:r>
    </w:p>
    <w:p w:rsidR="00000A01" w:rsidRDefault="00000A01" w:rsidP="00000A01">
      <w:r>
        <w:t>Основания для отказа в предоставлении субсидии:</w:t>
      </w:r>
    </w:p>
    <w:p w:rsidR="00000A01" w:rsidRDefault="00000A01" w:rsidP="00000A01">
      <w:r>
        <w:t>Отсутствие лимитов бюджетных обязательств.</w:t>
      </w:r>
    </w:p>
    <w:p w:rsidR="00000A01" w:rsidRDefault="00000A01" w:rsidP="00000A01">
      <w:r>
        <w:t>Несоответствие предоставленных получателем субсидии документов требованиям, определенным данным Порядком, а также их непредставление (представление не в полном объеме) указанных документов.</w:t>
      </w:r>
    </w:p>
    <w:p w:rsidR="00000A01" w:rsidRDefault="00000A01" w:rsidP="00000A01">
      <w:r>
        <w:t>Недостоверность предоставленной получателем субсидии информации.</w:t>
      </w:r>
    </w:p>
    <w:p w:rsidR="00000A01" w:rsidRDefault="00000A01" w:rsidP="00000A01">
      <w:r>
        <w:t>Несоответствие Заявителя условиям и критериям отбора.</w:t>
      </w:r>
    </w:p>
    <w:p w:rsidR="00000A01" w:rsidRDefault="00000A01"/>
    <w:sectPr w:rsidR="0000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A4554"/>
    <w:multiLevelType w:val="hybridMultilevel"/>
    <w:tmpl w:val="2256C94C"/>
    <w:lvl w:ilvl="0" w:tplc="736C582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53489A"/>
    <w:multiLevelType w:val="multilevel"/>
    <w:tmpl w:val="799496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>
    <w:nsid w:val="72D47656"/>
    <w:multiLevelType w:val="hybridMultilevel"/>
    <w:tmpl w:val="95FEC6FC"/>
    <w:lvl w:ilvl="0" w:tplc="5DFE65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33"/>
    <w:rsid w:val="00000A01"/>
    <w:rsid w:val="00037012"/>
    <w:rsid w:val="00065E05"/>
    <w:rsid w:val="00177CDD"/>
    <w:rsid w:val="001A4BC6"/>
    <w:rsid w:val="001F5815"/>
    <w:rsid w:val="001F6FAA"/>
    <w:rsid w:val="0025794F"/>
    <w:rsid w:val="00261C23"/>
    <w:rsid w:val="00317333"/>
    <w:rsid w:val="003857DA"/>
    <w:rsid w:val="004F5BF4"/>
    <w:rsid w:val="00563666"/>
    <w:rsid w:val="00572C68"/>
    <w:rsid w:val="00580BA7"/>
    <w:rsid w:val="0058315E"/>
    <w:rsid w:val="00600C36"/>
    <w:rsid w:val="0063466A"/>
    <w:rsid w:val="006364E4"/>
    <w:rsid w:val="006D3019"/>
    <w:rsid w:val="007844EC"/>
    <w:rsid w:val="00786059"/>
    <w:rsid w:val="00812202"/>
    <w:rsid w:val="009614F4"/>
    <w:rsid w:val="00A15786"/>
    <w:rsid w:val="00A50D93"/>
    <w:rsid w:val="00A55B9A"/>
    <w:rsid w:val="00A84CB5"/>
    <w:rsid w:val="00A910F1"/>
    <w:rsid w:val="00D61A9E"/>
    <w:rsid w:val="00F05BE2"/>
    <w:rsid w:val="00F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122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6D1"/>
    <w:pPr>
      <w:ind w:left="720"/>
      <w:contextualSpacing/>
    </w:pPr>
  </w:style>
  <w:style w:type="table" w:styleId="a5">
    <w:name w:val="Table Grid"/>
    <w:basedOn w:val="a1"/>
    <w:uiPriority w:val="59"/>
    <w:rsid w:val="0003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C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1220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6D1"/>
    <w:pPr>
      <w:ind w:left="720"/>
      <w:contextualSpacing/>
    </w:pPr>
  </w:style>
  <w:style w:type="table" w:styleId="a5">
    <w:name w:val="Table Grid"/>
    <w:basedOn w:val="a1"/>
    <w:uiPriority w:val="59"/>
    <w:rsid w:val="00037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Морева Ольга Юрьевна</dc:creator>
  <cp:keywords/>
  <dc:description/>
  <cp:lastModifiedBy>Морева Ольга Юрьевна</cp:lastModifiedBy>
  <cp:revision>26</cp:revision>
  <cp:lastPrinted>2018-12-03T06:27:00Z</cp:lastPrinted>
  <dcterms:created xsi:type="dcterms:W3CDTF">2018-11-21T13:49:00Z</dcterms:created>
  <dcterms:modified xsi:type="dcterms:W3CDTF">2018-12-05T15:03:00Z</dcterms:modified>
</cp:coreProperties>
</file>