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051B28" w:rsidRDefault="005E5E69" w:rsidP="00BD7EC7">
      <w:pPr>
        <w:ind w:left="4820"/>
        <w:jc w:val="right"/>
        <w:rPr>
          <w:sz w:val="20"/>
          <w:szCs w:val="20"/>
        </w:rPr>
      </w:pPr>
      <w:r w:rsidRPr="00051B28">
        <w:rPr>
          <w:sz w:val="20"/>
          <w:szCs w:val="20"/>
        </w:rPr>
        <w:t>ПРИЛОЖЕНИЕ №</w:t>
      </w:r>
      <w:r w:rsidR="00051B28" w:rsidRPr="00051B28">
        <w:rPr>
          <w:sz w:val="20"/>
          <w:szCs w:val="20"/>
        </w:rPr>
        <w:t>7</w:t>
      </w:r>
      <w:r w:rsidR="00444CB4" w:rsidRPr="00051B28">
        <w:rPr>
          <w:sz w:val="20"/>
          <w:szCs w:val="20"/>
        </w:rPr>
        <w:t xml:space="preserve"> </w:t>
      </w:r>
      <w:r w:rsidR="004C3890" w:rsidRPr="00051B28">
        <w:rPr>
          <w:sz w:val="20"/>
          <w:szCs w:val="20"/>
        </w:rPr>
        <w:t xml:space="preserve"> </w:t>
      </w:r>
    </w:p>
    <w:p w:rsidR="007F6AA0" w:rsidRPr="009B30CD" w:rsidRDefault="007F6AA0" w:rsidP="00BD7EC7">
      <w:pPr>
        <w:ind w:left="4820"/>
        <w:jc w:val="right"/>
        <w:rPr>
          <w:sz w:val="20"/>
          <w:szCs w:val="20"/>
        </w:rPr>
      </w:pPr>
      <w:r w:rsidRPr="009B30CD">
        <w:rPr>
          <w:sz w:val="20"/>
          <w:szCs w:val="20"/>
        </w:rPr>
        <w:t>к решению Собрания депутатов</w:t>
      </w:r>
      <w:r w:rsidR="006E0999" w:rsidRPr="009B30CD">
        <w:rPr>
          <w:sz w:val="20"/>
          <w:szCs w:val="20"/>
        </w:rPr>
        <w:t xml:space="preserve"> </w:t>
      </w:r>
      <w:r w:rsidRPr="009B30CD">
        <w:rPr>
          <w:sz w:val="20"/>
          <w:szCs w:val="20"/>
        </w:rPr>
        <w:t>МО «</w:t>
      </w:r>
      <w:r w:rsidR="007E5831" w:rsidRPr="009B30CD">
        <w:rPr>
          <w:sz w:val="20"/>
          <w:szCs w:val="20"/>
        </w:rPr>
        <w:t>Приморский муниципальный район»</w:t>
      </w:r>
      <w:r w:rsidR="006E0999" w:rsidRPr="009B30CD">
        <w:rPr>
          <w:sz w:val="20"/>
          <w:szCs w:val="20"/>
        </w:rPr>
        <w:t xml:space="preserve"> </w:t>
      </w:r>
      <w:r w:rsidRPr="009B30CD">
        <w:rPr>
          <w:sz w:val="20"/>
          <w:szCs w:val="20"/>
        </w:rPr>
        <w:t xml:space="preserve">от </w:t>
      </w:r>
      <w:r w:rsidR="00101722">
        <w:rPr>
          <w:sz w:val="20"/>
          <w:szCs w:val="20"/>
        </w:rPr>
        <w:t>14</w:t>
      </w:r>
      <w:r w:rsidR="00D43346" w:rsidRPr="009B30CD">
        <w:rPr>
          <w:sz w:val="20"/>
          <w:szCs w:val="20"/>
        </w:rPr>
        <w:t xml:space="preserve"> </w:t>
      </w:r>
      <w:r w:rsidR="00101722">
        <w:rPr>
          <w:sz w:val="20"/>
          <w:szCs w:val="20"/>
        </w:rPr>
        <w:t>ок</w:t>
      </w:r>
      <w:r w:rsidR="004C3890">
        <w:rPr>
          <w:sz w:val="20"/>
          <w:szCs w:val="20"/>
        </w:rPr>
        <w:t xml:space="preserve">тября </w:t>
      </w:r>
      <w:r w:rsidRPr="009B30CD">
        <w:rPr>
          <w:sz w:val="20"/>
          <w:szCs w:val="20"/>
        </w:rPr>
        <w:t>20</w:t>
      </w:r>
      <w:r w:rsidR="00E56558" w:rsidRPr="009B30CD">
        <w:rPr>
          <w:sz w:val="20"/>
          <w:szCs w:val="20"/>
        </w:rPr>
        <w:t>2</w:t>
      </w:r>
      <w:r w:rsidR="004C3890">
        <w:rPr>
          <w:sz w:val="20"/>
          <w:szCs w:val="20"/>
        </w:rPr>
        <w:t>1</w:t>
      </w:r>
      <w:r w:rsidRPr="009B30CD">
        <w:rPr>
          <w:sz w:val="20"/>
          <w:szCs w:val="20"/>
        </w:rPr>
        <w:t xml:space="preserve"> г. № </w:t>
      </w:r>
      <w:r w:rsidR="005861E1">
        <w:rPr>
          <w:sz w:val="20"/>
          <w:szCs w:val="20"/>
        </w:rPr>
        <w:t>295</w:t>
      </w:r>
    </w:p>
    <w:p w:rsidR="00367572" w:rsidRPr="009B30CD" w:rsidRDefault="00367572" w:rsidP="007F6AA0">
      <w:pPr>
        <w:autoSpaceDE w:val="0"/>
        <w:autoSpaceDN w:val="0"/>
        <w:adjustRightInd w:val="0"/>
        <w:jc w:val="center"/>
        <w:outlineLvl w:val="1"/>
      </w:pPr>
    </w:p>
    <w:p w:rsidR="00367572" w:rsidRPr="009B30CD" w:rsidRDefault="00367572" w:rsidP="007F6AA0">
      <w:pPr>
        <w:autoSpaceDE w:val="0"/>
        <w:autoSpaceDN w:val="0"/>
        <w:adjustRightInd w:val="0"/>
        <w:jc w:val="center"/>
        <w:outlineLvl w:val="1"/>
        <w:rPr>
          <w:bCs/>
          <w:sz w:val="26"/>
          <w:szCs w:val="26"/>
        </w:rPr>
      </w:pPr>
    </w:p>
    <w:p w:rsidR="008C7FA0" w:rsidRPr="009B30CD" w:rsidRDefault="00841263" w:rsidP="00E3751E">
      <w:pPr>
        <w:autoSpaceDE w:val="0"/>
        <w:autoSpaceDN w:val="0"/>
        <w:adjustRightInd w:val="0"/>
        <w:jc w:val="center"/>
        <w:outlineLvl w:val="1"/>
        <w:rPr>
          <w:b/>
          <w:bCs/>
          <w:sz w:val="26"/>
          <w:szCs w:val="26"/>
        </w:rPr>
      </w:pPr>
      <w:r w:rsidRPr="009B30CD">
        <w:rPr>
          <w:b/>
          <w:bCs/>
          <w:sz w:val="26"/>
          <w:szCs w:val="26"/>
        </w:rPr>
        <w:t>Изменения и д</w:t>
      </w:r>
      <w:r w:rsidR="00BB1212" w:rsidRPr="009B30CD">
        <w:rPr>
          <w:b/>
          <w:bCs/>
          <w:sz w:val="26"/>
          <w:szCs w:val="26"/>
        </w:rPr>
        <w:t>ополнения</w:t>
      </w:r>
      <w:r w:rsidR="008C7FA0" w:rsidRPr="009B30CD">
        <w:rPr>
          <w:b/>
          <w:bCs/>
          <w:sz w:val="26"/>
          <w:szCs w:val="26"/>
        </w:rPr>
        <w:t>,</w:t>
      </w:r>
    </w:p>
    <w:p w:rsidR="008C7FA0" w:rsidRPr="009B30CD" w:rsidRDefault="008C7FA0" w:rsidP="000E74F9">
      <w:pPr>
        <w:pStyle w:val="ConsPlusTitle"/>
        <w:widowControl/>
        <w:jc w:val="center"/>
        <w:rPr>
          <w:sz w:val="26"/>
          <w:szCs w:val="26"/>
        </w:rPr>
      </w:pPr>
      <w:r w:rsidRPr="009B30CD">
        <w:rPr>
          <w:sz w:val="26"/>
          <w:szCs w:val="26"/>
        </w:rPr>
        <w:t xml:space="preserve">вносимые в Приложение № </w:t>
      </w:r>
      <w:r w:rsidR="004C3890">
        <w:rPr>
          <w:sz w:val="26"/>
          <w:szCs w:val="26"/>
        </w:rPr>
        <w:t>34</w:t>
      </w:r>
      <w:r w:rsidRPr="009B30CD">
        <w:rPr>
          <w:sz w:val="26"/>
          <w:szCs w:val="26"/>
        </w:rPr>
        <w:t xml:space="preserve"> к решению </w:t>
      </w:r>
      <w:r w:rsidR="000E74F9" w:rsidRPr="000E74F9">
        <w:rPr>
          <w:sz w:val="26"/>
          <w:szCs w:val="26"/>
        </w:rPr>
        <w:t>Собрания депутатов муниципального образования «Приморский муниципальный район» «О бюджете муниципального образования «Приморский муниципальн</w:t>
      </w:r>
      <w:bookmarkStart w:id="0" w:name="_GoBack"/>
      <w:bookmarkEnd w:id="0"/>
      <w:r w:rsidR="000E74F9" w:rsidRPr="000E74F9">
        <w:rPr>
          <w:sz w:val="26"/>
          <w:szCs w:val="26"/>
        </w:rPr>
        <w:t>ый район» Архангельской области на 2021 год и плановый период 2022 и 2023 годов</w:t>
      </w:r>
      <w:r w:rsidR="00256147" w:rsidRPr="009B30CD">
        <w:rPr>
          <w:sz w:val="26"/>
          <w:szCs w:val="26"/>
        </w:rPr>
        <w:t>»</w:t>
      </w:r>
    </w:p>
    <w:p w:rsidR="002F0D8B" w:rsidRPr="009B30CD" w:rsidRDefault="002F0D8B" w:rsidP="002F0D8B">
      <w:pPr>
        <w:pStyle w:val="ConsPlusTitle"/>
        <w:widowControl/>
        <w:tabs>
          <w:tab w:val="left" w:pos="1134"/>
        </w:tabs>
        <w:ind w:firstLine="709"/>
        <w:jc w:val="both"/>
        <w:rPr>
          <w:rFonts w:eastAsiaTheme="minorHAnsi"/>
          <w:b w:val="0"/>
          <w:bCs w:val="0"/>
          <w:highlight w:val="yellow"/>
          <w:lang w:eastAsia="en-US"/>
        </w:rPr>
      </w:pPr>
    </w:p>
    <w:p w:rsidR="00527C79" w:rsidRDefault="00ED6706" w:rsidP="00527C79">
      <w:pPr>
        <w:pStyle w:val="ConsPlusTitle"/>
        <w:widowControl/>
        <w:tabs>
          <w:tab w:val="left" w:pos="1134"/>
        </w:tabs>
        <w:ind w:firstLine="709"/>
        <w:jc w:val="both"/>
        <w:rPr>
          <w:rFonts w:eastAsiaTheme="minorHAnsi"/>
          <w:b w:val="0"/>
          <w:bCs w:val="0"/>
          <w:lang w:eastAsia="en-US"/>
        </w:rPr>
      </w:pPr>
      <w:r>
        <w:rPr>
          <w:rFonts w:eastAsiaTheme="minorHAnsi"/>
          <w:b w:val="0"/>
          <w:lang w:eastAsia="en-US"/>
        </w:rPr>
        <w:t>1</w:t>
      </w:r>
      <w:r w:rsidR="008C75CF" w:rsidRPr="00FB2524">
        <w:rPr>
          <w:rFonts w:eastAsiaTheme="minorHAnsi"/>
          <w:b w:val="0"/>
          <w:lang w:eastAsia="en-US"/>
        </w:rPr>
        <w:t>.</w:t>
      </w:r>
      <w:r w:rsidR="008C75CF" w:rsidRPr="00FB2524">
        <w:rPr>
          <w:rFonts w:eastAsiaTheme="minorHAnsi"/>
          <w:b w:val="0"/>
          <w:lang w:eastAsia="en-US"/>
        </w:rPr>
        <w:tab/>
      </w:r>
      <w:r w:rsidR="00527C79" w:rsidRPr="00100B63">
        <w:rPr>
          <w:rFonts w:eastAsiaTheme="minorHAnsi"/>
          <w:b w:val="0"/>
          <w:bCs w:val="0"/>
          <w:lang w:eastAsia="en-US"/>
        </w:rPr>
        <w:t xml:space="preserve">Преамбулу дополнить </w:t>
      </w:r>
      <w:r w:rsidR="00527C79">
        <w:rPr>
          <w:rFonts w:eastAsiaTheme="minorHAnsi"/>
          <w:b w:val="0"/>
          <w:bCs w:val="0"/>
          <w:lang w:eastAsia="en-US"/>
        </w:rPr>
        <w:t>подпунктом 2</w:t>
      </w:r>
      <w:r w:rsidR="004C3890">
        <w:rPr>
          <w:rFonts w:eastAsiaTheme="minorHAnsi"/>
          <w:b w:val="0"/>
          <w:bCs w:val="0"/>
          <w:lang w:eastAsia="en-US"/>
        </w:rPr>
        <w:t>5</w:t>
      </w:r>
      <w:r w:rsidR="00527C79">
        <w:rPr>
          <w:rFonts w:eastAsiaTheme="minorHAnsi"/>
          <w:b w:val="0"/>
          <w:bCs w:val="0"/>
          <w:lang w:eastAsia="en-US"/>
        </w:rPr>
        <w:t xml:space="preserve"> </w:t>
      </w:r>
      <w:r w:rsidR="00527C79" w:rsidRPr="00100B63">
        <w:rPr>
          <w:rFonts w:eastAsiaTheme="minorHAnsi"/>
          <w:b w:val="0"/>
          <w:bCs w:val="0"/>
          <w:lang w:eastAsia="en-US"/>
        </w:rPr>
        <w:t>следующего содержания:</w:t>
      </w:r>
    </w:p>
    <w:p w:rsidR="00527C79" w:rsidRDefault="00527C79" w:rsidP="00527C79">
      <w:pPr>
        <w:pStyle w:val="ConsPlusTitle"/>
        <w:tabs>
          <w:tab w:val="left" w:pos="1134"/>
        </w:tabs>
        <w:ind w:firstLine="709"/>
        <w:jc w:val="both"/>
        <w:rPr>
          <w:rFonts w:eastAsiaTheme="minorHAnsi"/>
          <w:b w:val="0"/>
          <w:bCs w:val="0"/>
          <w:lang w:eastAsia="en-US"/>
        </w:rPr>
      </w:pPr>
      <w:r>
        <w:rPr>
          <w:rFonts w:eastAsiaTheme="minorHAnsi"/>
          <w:b w:val="0"/>
          <w:lang w:eastAsia="en-US"/>
        </w:rPr>
        <w:t>«2</w:t>
      </w:r>
      <w:r w:rsidR="004C3890">
        <w:rPr>
          <w:rFonts w:eastAsiaTheme="minorHAnsi"/>
          <w:b w:val="0"/>
          <w:lang w:eastAsia="en-US"/>
        </w:rPr>
        <w:t>5</w:t>
      </w:r>
      <w:r w:rsidRPr="00614980">
        <w:rPr>
          <w:rFonts w:eastAsiaTheme="minorHAnsi"/>
          <w:b w:val="0"/>
          <w:lang w:eastAsia="en-US"/>
        </w:rPr>
        <w:t>)</w:t>
      </w:r>
      <w:r>
        <w:rPr>
          <w:rFonts w:eastAsiaTheme="minorHAnsi"/>
          <w:b w:val="0"/>
          <w:lang w:eastAsia="en-US"/>
        </w:rPr>
        <w:t xml:space="preserve"> </w:t>
      </w:r>
      <w:r w:rsidRPr="00614980">
        <w:rPr>
          <w:rFonts w:eastAsiaTheme="minorHAnsi"/>
          <w:b w:val="0"/>
          <w:bCs w:val="0"/>
          <w:lang w:eastAsia="en-US"/>
        </w:rPr>
        <w:t xml:space="preserve">иных межбюджетных трансфертов бюджетам сельских поселений </w:t>
      </w:r>
      <w:r w:rsidRPr="00527C79">
        <w:rPr>
          <w:rFonts w:eastAsiaTheme="minorHAnsi"/>
          <w:b w:val="0"/>
          <w:bCs w:val="0"/>
          <w:lang w:eastAsia="en-US"/>
        </w:rPr>
        <w:t>на реализацию мероприятий по содержанию</w:t>
      </w:r>
      <w:r>
        <w:rPr>
          <w:rFonts w:eastAsiaTheme="minorHAnsi"/>
          <w:b w:val="0"/>
          <w:bCs w:val="0"/>
          <w:lang w:eastAsia="en-US"/>
        </w:rPr>
        <w:t xml:space="preserve"> </w:t>
      </w:r>
      <w:r w:rsidRPr="00527C79">
        <w:rPr>
          <w:rFonts w:eastAsiaTheme="minorHAnsi"/>
          <w:b w:val="0"/>
          <w:bCs w:val="0"/>
          <w:lang w:eastAsia="en-US"/>
        </w:rPr>
        <w:t>и ремонту автомобильных дорог</w:t>
      </w:r>
      <w:r>
        <w:rPr>
          <w:rFonts w:eastAsiaTheme="minorHAnsi"/>
          <w:b w:val="0"/>
          <w:bCs w:val="0"/>
          <w:lang w:eastAsia="en-US"/>
        </w:rPr>
        <w:t>.».</w:t>
      </w:r>
    </w:p>
    <w:p w:rsidR="00527C79" w:rsidRPr="00614980" w:rsidRDefault="004C3890" w:rsidP="00527C79">
      <w:pPr>
        <w:tabs>
          <w:tab w:val="left" w:pos="1134"/>
        </w:tabs>
        <w:autoSpaceDE w:val="0"/>
        <w:autoSpaceDN w:val="0"/>
        <w:adjustRightInd w:val="0"/>
        <w:ind w:right="-6" w:firstLine="720"/>
        <w:jc w:val="both"/>
      </w:pPr>
      <w:r>
        <w:t>2</w:t>
      </w:r>
      <w:r w:rsidR="00527C79">
        <w:t>.</w:t>
      </w:r>
      <w:r w:rsidR="00527C79">
        <w:tab/>
      </w:r>
      <w:r w:rsidR="00527C79" w:rsidRPr="00614980">
        <w:t>Дополнить пункт</w:t>
      </w:r>
      <w:r w:rsidR="00202CEF">
        <w:t>ом</w:t>
      </w:r>
      <w:r w:rsidR="00527C79" w:rsidRPr="00614980">
        <w:t xml:space="preserve"> </w:t>
      </w:r>
      <w:r w:rsidR="00527C79">
        <w:t>2</w:t>
      </w:r>
      <w:r>
        <w:t>5</w:t>
      </w:r>
      <w:r w:rsidR="00527C79" w:rsidRPr="00614980">
        <w:t xml:space="preserve"> следующего содержания:</w:t>
      </w:r>
    </w:p>
    <w:p w:rsidR="00527C79" w:rsidRDefault="00527C79" w:rsidP="00527C79">
      <w:pPr>
        <w:pStyle w:val="ConsPlusTitle"/>
        <w:widowControl/>
        <w:jc w:val="center"/>
        <w:rPr>
          <w:sz w:val="26"/>
          <w:szCs w:val="26"/>
        </w:rPr>
      </w:pPr>
    </w:p>
    <w:p w:rsidR="000E74F9" w:rsidRDefault="00527C79" w:rsidP="000E74F9">
      <w:pPr>
        <w:tabs>
          <w:tab w:val="left" w:pos="1276"/>
        </w:tabs>
        <w:autoSpaceDE w:val="0"/>
        <w:autoSpaceDN w:val="0"/>
        <w:adjustRightInd w:val="0"/>
        <w:jc w:val="center"/>
        <w:rPr>
          <w:b/>
          <w:lang w:eastAsia="en-US"/>
        </w:rPr>
      </w:pPr>
      <w:r>
        <w:rPr>
          <w:b/>
          <w:lang w:eastAsia="en-US"/>
        </w:rPr>
        <w:t>«</w:t>
      </w:r>
      <w:hyperlink r:id="rId6" w:anchor="_top" w:history="1">
        <w:r w:rsidR="000E74F9">
          <w:rPr>
            <w:rStyle w:val="a3"/>
            <w:b/>
            <w:color w:val="auto"/>
            <w:u w:val="none"/>
            <w:lang w:eastAsia="en-US"/>
          </w:rPr>
          <w:t xml:space="preserve">25. </w:t>
        </w:r>
        <w:bookmarkStart w:id="1" w:name="п24_дороги_дополнит"/>
        <w:bookmarkEnd w:id="1"/>
        <w:r w:rsidR="000E74F9">
          <w:rPr>
            <w:rStyle w:val="a3"/>
            <w:b/>
            <w:color w:val="auto"/>
            <w:u w:val="none"/>
            <w:lang w:eastAsia="en-US"/>
          </w:rPr>
          <w:t>Порядок</w:t>
        </w:r>
      </w:hyperlink>
    </w:p>
    <w:p w:rsidR="000E74F9" w:rsidRDefault="005861E1" w:rsidP="000E74F9">
      <w:pPr>
        <w:tabs>
          <w:tab w:val="left" w:pos="1276"/>
        </w:tabs>
        <w:autoSpaceDE w:val="0"/>
        <w:autoSpaceDN w:val="0"/>
        <w:adjustRightInd w:val="0"/>
        <w:jc w:val="center"/>
        <w:rPr>
          <w:b/>
          <w:lang w:eastAsia="en-US"/>
        </w:rPr>
      </w:pPr>
      <w:hyperlink r:id="rId7" w:anchor="_top" w:history="1">
        <w:r w:rsidR="000E74F9">
          <w:rPr>
            <w:rStyle w:val="a3"/>
            <w:b/>
            <w:color w:val="auto"/>
            <w:u w:val="none"/>
            <w:lang w:eastAsia="en-US"/>
          </w:rPr>
          <w:t>предоставления иных межбюджетных трансфертов</w:t>
        </w:r>
      </w:hyperlink>
    </w:p>
    <w:p w:rsidR="000E74F9" w:rsidRDefault="005861E1" w:rsidP="000E74F9">
      <w:pPr>
        <w:tabs>
          <w:tab w:val="left" w:pos="1276"/>
        </w:tabs>
        <w:autoSpaceDE w:val="0"/>
        <w:autoSpaceDN w:val="0"/>
        <w:adjustRightInd w:val="0"/>
        <w:jc w:val="center"/>
        <w:rPr>
          <w:b/>
          <w:lang w:eastAsia="en-US"/>
        </w:rPr>
      </w:pPr>
      <w:hyperlink r:id="rId8" w:anchor="_top" w:history="1">
        <w:r w:rsidR="000E74F9">
          <w:rPr>
            <w:rStyle w:val="a3"/>
            <w:b/>
            <w:color w:val="auto"/>
            <w:u w:val="none"/>
            <w:lang w:eastAsia="en-US"/>
          </w:rPr>
          <w:t>бюджетам сельских поселений на реализацию мероприятий по содержанию</w:t>
        </w:r>
      </w:hyperlink>
    </w:p>
    <w:p w:rsidR="000E74F9" w:rsidRDefault="005861E1" w:rsidP="000E74F9">
      <w:pPr>
        <w:tabs>
          <w:tab w:val="left" w:pos="1276"/>
        </w:tabs>
        <w:autoSpaceDE w:val="0"/>
        <w:autoSpaceDN w:val="0"/>
        <w:adjustRightInd w:val="0"/>
        <w:jc w:val="center"/>
      </w:pPr>
      <w:hyperlink r:id="rId9" w:anchor="_top" w:history="1">
        <w:r w:rsidR="000E74F9">
          <w:rPr>
            <w:rStyle w:val="a3"/>
            <w:b/>
            <w:color w:val="auto"/>
            <w:u w:val="none"/>
            <w:lang w:eastAsia="en-US"/>
          </w:rPr>
          <w:t>и ремонту автомобильных дорог</w:t>
        </w:r>
      </w:hyperlink>
    </w:p>
    <w:p w:rsidR="000E74F9" w:rsidRDefault="000E74F9" w:rsidP="000E74F9">
      <w:pPr>
        <w:tabs>
          <w:tab w:val="left" w:pos="1276"/>
        </w:tabs>
        <w:autoSpaceDE w:val="0"/>
        <w:autoSpaceDN w:val="0"/>
        <w:adjustRightInd w:val="0"/>
        <w:ind w:firstLine="709"/>
        <w:jc w:val="both"/>
        <w:rPr>
          <w:lang w:eastAsia="en-US"/>
        </w:rPr>
      </w:pPr>
    </w:p>
    <w:p w:rsidR="000E74F9" w:rsidRDefault="000E74F9" w:rsidP="000E74F9">
      <w:pPr>
        <w:tabs>
          <w:tab w:val="left" w:pos="1276"/>
        </w:tabs>
        <w:autoSpaceDE w:val="0"/>
        <w:autoSpaceDN w:val="0"/>
        <w:adjustRightInd w:val="0"/>
        <w:ind w:firstLine="709"/>
        <w:jc w:val="both"/>
        <w:rPr>
          <w:lang w:eastAsia="en-US"/>
        </w:rPr>
      </w:pPr>
      <w:r>
        <w:rPr>
          <w:lang w:eastAsia="en-US"/>
        </w:rPr>
        <w:t>25.1.</w:t>
      </w:r>
      <w:r>
        <w:rPr>
          <w:lang w:eastAsia="en-US"/>
        </w:rPr>
        <w:tab/>
        <w:t>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по содержанию и ремонту автомобильных дорог местного значения в границах населенных пунктов поселений (далее – межбюджетные трансферты).</w:t>
      </w:r>
    </w:p>
    <w:p w:rsidR="000E74F9" w:rsidRDefault="000E74F9" w:rsidP="000E74F9">
      <w:pPr>
        <w:tabs>
          <w:tab w:val="left" w:pos="1276"/>
        </w:tabs>
        <w:ind w:firstLine="708"/>
        <w:jc w:val="both"/>
      </w:pPr>
      <w:r>
        <w:t>25.2.</w:t>
      </w:r>
      <w:r>
        <w:tab/>
        <w:t>Межбюджетные трансферты предоставляются бюджетам сельских поселений с целью финансового обеспечения мероприятий по содержанию и ремонту автомобильных дорог местного значения в границах населенных пунктов поселений, возникающих в связи с осуществлением части полномочий по решению вопросов местного значения в соответствии с заключенными соглашениями.</w:t>
      </w:r>
    </w:p>
    <w:p w:rsidR="000E74F9" w:rsidRDefault="000E74F9" w:rsidP="000E74F9">
      <w:pPr>
        <w:tabs>
          <w:tab w:val="left" w:pos="1276"/>
        </w:tabs>
        <w:autoSpaceDE w:val="0"/>
        <w:autoSpaceDN w:val="0"/>
        <w:adjustRightInd w:val="0"/>
        <w:ind w:firstLine="709"/>
        <w:jc w:val="both"/>
        <w:rPr>
          <w:bCs/>
          <w:lang w:eastAsia="en-US"/>
        </w:rPr>
      </w:pPr>
      <w:r>
        <w:rPr>
          <w:lang w:eastAsia="en-US"/>
        </w:rPr>
        <w:t>25.3.</w:t>
      </w:r>
      <w:r>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0E74F9" w:rsidRDefault="000E74F9" w:rsidP="000E74F9">
      <w:pPr>
        <w:tabs>
          <w:tab w:val="left" w:pos="1276"/>
        </w:tabs>
        <w:ind w:firstLine="708"/>
        <w:jc w:val="both"/>
      </w:pPr>
      <w:r>
        <w:t>25.4.</w:t>
      </w:r>
      <w:r>
        <w:tab/>
        <w:t>Получателями межбюджетных трансфертов являются органы местного самоуправления сельских поселений.</w:t>
      </w:r>
    </w:p>
    <w:p w:rsidR="000E74F9" w:rsidRDefault="000E74F9" w:rsidP="000E74F9">
      <w:pPr>
        <w:autoSpaceDE w:val="0"/>
        <w:autoSpaceDN w:val="0"/>
        <w:adjustRightInd w:val="0"/>
        <w:ind w:firstLine="708"/>
        <w:jc w:val="both"/>
        <w:outlineLvl w:val="0"/>
      </w:pPr>
      <w:r>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0E74F9" w:rsidRDefault="000E74F9" w:rsidP="000E74F9">
      <w:pPr>
        <w:tabs>
          <w:tab w:val="left" w:pos="1260"/>
        </w:tabs>
        <w:autoSpaceDE w:val="0"/>
        <w:autoSpaceDN w:val="0"/>
        <w:adjustRightInd w:val="0"/>
        <w:ind w:firstLine="708"/>
        <w:jc w:val="both"/>
        <w:outlineLvl w:val="0"/>
      </w:pPr>
      <w:r>
        <w:t>25.5.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0E74F9" w:rsidRDefault="000E74F9" w:rsidP="000E74F9">
      <w:pPr>
        <w:tabs>
          <w:tab w:val="left" w:pos="1260"/>
        </w:tabs>
        <w:autoSpaceDE w:val="0"/>
        <w:autoSpaceDN w:val="0"/>
        <w:adjustRightInd w:val="0"/>
        <w:ind w:firstLine="708"/>
        <w:jc w:val="both"/>
        <w:outlineLvl w:val="0"/>
      </w:pPr>
      <w:r>
        <w:t>25.6.</w:t>
      </w:r>
      <w:r>
        <w:tab/>
        <w:t xml:space="preserve">Предоставление межбюджетных трансфертов и реализация мероприятий, предусмотренных подпунктом 25.2. настоящего Порядка, осуществляются в рамках соглашений о передаче администрацией муниципального образования «Приморский </w:t>
      </w:r>
      <w:r>
        <w:lastRenderedPageBreak/>
        <w:t>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0E74F9" w:rsidRDefault="000E74F9" w:rsidP="000E74F9">
      <w:pPr>
        <w:tabs>
          <w:tab w:val="left" w:pos="1260"/>
        </w:tabs>
        <w:autoSpaceDE w:val="0"/>
        <w:autoSpaceDN w:val="0"/>
        <w:adjustRightInd w:val="0"/>
        <w:ind w:firstLine="708"/>
        <w:jc w:val="both"/>
        <w:outlineLvl w:val="0"/>
      </w:pPr>
      <w:r>
        <w:t>25.7.</w:t>
      </w:r>
      <w:r>
        <w:tab/>
        <w:t>Межбюджетные трансферты предоставляются при соблюдении следующих условий:</w:t>
      </w:r>
    </w:p>
    <w:p w:rsidR="000E74F9" w:rsidRDefault="000E74F9" w:rsidP="000E74F9">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0E74F9" w:rsidRDefault="000E74F9" w:rsidP="000E74F9">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0E74F9" w:rsidRDefault="000E74F9" w:rsidP="000E74F9">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0E74F9" w:rsidRDefault="000E74F9" w:rsidP="000E74F9">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0E74F9" w:rsidRDefault="000E74F9" w:rsidP="000E74F9">
      <w:pPr>
        <w:tabs>
          <w:tab w:val="left" w:pos="993"/>
        </w:tabs>
        <w:ind w:firstLine="708"/>
        <w:jc w:val="both"/>
      </w:pPr>
      <w:r>
        <w:t>Обязательными условиями, включаемыми в соглашение, предусмотренное абзацем четвертым подпункта 25.7. настоящего Порядка, являются:</w:t>
      </w:r>
    </w:p>
    <w:p w:rsidR="000E74F9" w:rsidRDefault="000E74F9" w:rsidP="000E74F9">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0E74F9" w:rsidRDefault="000E74F9" w:rsidP="000E74F9">
      <w:pPr>
        <w:tabs>
          <w:tab w:val="left" w:pos="993"/>
        </w:tabs>
        <w:ind w:firstLine="708"/>
        <w:jc w:val="both"/>
      </w:pPr>
      <w:r>
        <w:t>-</w:t>
      </w:r>
      <w:r>
        <w:tab/>
        <w:t>возврат межбюджетных трансфертов, в том числе использованных не по целевому назначению;</w:t>
      </w:r>
    </w:p>
    <w:p w:rsidR="000E74F9" w:rsidRDefault="000E74F9" w:rsidP="000E74F9">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0E74F9" w:rsidRDefault="000E74F9" w:rsidP="000E74F9">
      <w:pPr>
        <w:tabs>
          <w:tab w:val="left" w:pos="1260"/>
        </w:tabs>
        <w:ind w:firstLine="708"/>
        <w:jc w:val="both"/>
      </w:pPr>
      <w:r>
        <w:t>25.8.</w:t>
      </w:r>
      <w: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0E74F9" w:rsidRDefault="000E74F9" w:rsidP="000E74F9">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E74F9" w:rsidRDefault="000E74F9" w:rsidP="000E74F9">
      <w:pPr>
        <w:tabs>
          <w:tab w:val="left" w:pos="1260"/>
        </w:tabs>
        <w:ind w:firstLine="708"/>
        <w:jc w:val="both"/>
      </w:pPr>
      <w:r>
        <w:t>26.9.</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2021 год и плановый период 2022 и 2023 годов».</w:t>
      </w:r>
    </w:p>
    <w:p w:rsidR="000E74F9" w:rsidRDefault="000E74F9" w:rsidP="000E74F9">
      <w:pPr>
        <w:tabs>
          <w:tab w:val="left" w:pos="1276"/>
        </w:tabs>
        <w:ind w:firstLine="708"/>
        <w:jc w:val="both"/>
      </w:pPr>
      <w:r>
        <w:t>25.10.</w:t>
      </w:r>
      <w:r>
        <w:tab/>
        <w:t>Органы местного самоуправления сельских поселений расходуют средства межбюджетных трансфертов на мероприятия по содержанию и ремонту автомобильных дорог местного значения в границах населенных пунктов поселений, в соответствии с целями, определенными в подпункте 25.2 настоящего Порядка и в соглашении о предоставлении межбюджетных трансфертов.</w:t>
      </w:r>
    </w:p>
    <w:p w:rsidR="000E74F9" w:rsidRDefault="000E74F9" w:rsidP="000E74F9">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0E74F9" w:rsidRDefault="000E74F9" w:rsidP="000E74F9">
      <w:pPr>
        <w:tabs>
          <w:tab w:val="left" w:pos="1260"/>
        </w:tabs>
        <w:ind w:firstLine="709"/>
        <w:jc w:val="both"/>
      </w:pPr>
      <w:r>
        <w:lastRenderedPageBreak/>
        <w:t>25.11.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0E74F9" w:rsidRDefault="000E74F9" w:rsidP="000E74F9">
      <w:pPr>
        <w:tabs>
          <w:tab w:val="left" w:pos="1260"/>
        </w:tabs>
        <w:ind w:firstLine="708"/>
        <w:jc w:val="both"/>
      </w:pPr>
      <w:r>
        <w:t>25.12.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0E74F9" w:rsidRDefault="000E74F9" w:rsidP="000E74F9">
      <w:pPr>
        <w:pStyle w:val="ConsPlusTitle"/>
        <w:tabs>
          <w:tab w:val="left" w:pos="1134"/>
        </w:tabs>
        <w:ind w:firstLine="709"/>
        <w:jc w:val="both"/>
        <w:rPr>
          <w:rFonts w:eastAsiaTheme="minorHAnsi"/>
          <w:b w:val="0"/>
          <w:lang w:eastAsia="en-US"/>
        </w:rPr>
      </w:pPr>
      <w:r>
        <w:rPr>
          <w:b w:val="0"/>
          <w:bCs w:val="0"/>
        </w:rPr>
        <w:t>25.13.</w:t>
      </w:r>
      <w:r>
        <w:rPr>
          <w:b w:val="0"/>
          <w:bCs w:val="0"/>
        </w:rP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E74F9" w:rsidRDefault="000E74F9" w:rsidP="000E74F9"/>
    <w:p w:rsidR="00527C79" w:rsidRDefault="00527C79" w:rsidP="000E74F9">
      <w:pPr>
        <w:tabs>
          <w:tab w:val="left" w:pos="1276"/>
        </w:tabs>
        <w:autoSpaceDE w:val="0"/>
        <w:autoSpaceDN w:val="0"/>
        <w:adjustRightInd w:val="0"/>
        <w:jc w:val="center"/>
      </w:pPr>
    </w:p>
    <w:sectPr w:rsidR="00527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1B28"/>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E74F9"/>
    <w:rsid w:val="000F7870"/>
    <w:rsid w:val="00100B63"/>
    <w:rsid w:val="00101722"/>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2CEF"/>
    <w:rsid w:val="0020443D"/>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412E4"/>
    <w:rsid w:val="003414A3"/>
    <w:rsid w:val="003421F8"/>
    <w:rsid w:val="003427CF"/>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E2133"/>
    <w:rsid w:val="003F3996"/>
    <w:rsid w:val="00402111"/>
    <w:rsid w:val="0040412B"/>
    <w:rsid w:val="00406DDD"/>
    <w:rsid w:val="00410C9A"/>
    <w:rsid w:val="00434A25"/>
    <w:rsid w:val="00444CB4"/>
    <w:rsid w:val="004501CD"/>
    <w:rsid w:val="00465DFC"/>
    <w:rsid w:val="00472F43"/>
    <w:rsid w:val="004746F0"/>
    <w:rsid w:val="004839B9"/>
    <w:rsid w:val="004970A6"/>
    <w:rsid w:val="004A3A45"/>
    <w:rsid w:val="004B290B"/>
    <w:rsid w:val="004C3890"/>
    <w:rsid w:val="004C63A2"/>
    <w:rsid w:val="004D2395"/>
    <w:rsid w:val="004D665B"/>
    <w:rsid w:val="004D7C1A"/>
    <w:rsid w:val="004E6202"/>
    <w:rsid w:val="004E726B"/>
    <w:rsid w:val="004F58DF"/>
    <w:rsid w:val="004F6A7A"/>
    <w:rsid w:val="004F6ECF"/>
    <w:rsid w:val="00510F4A"/>
    <w:rsid w:val="00513225"/>
    <w:rsid w:val="00527C79"/>
    <w:rsid w:val="00550B08"/>
    <w:rsid w:val="00556410"/>
    <w:rsid w:val="0055748A"/>
    <w:rsid w:val="00566FA4"/>
    <w:rsid w:val="00573B65"/>
    <w:rsid w:val="00576656"/>
    <w:rsid w:val="00576F33"/>
    <w:rsid w:val="00580A03"/>
    <w:rsid w:val="005853DC"/>
    <w:rsid w:val="005861E1"/>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6A5A"/>
    <w:rsid w:val="006727B6"/>
    <w:rsid w:val="00691F8B"/>
    <w:rsid w:val="00696913"/>
    <w:rsid w:val="006A33AE"/>
    <w:rsid w:val="006A467D"/>
    <w:rsid w:val="006A5AC2"/>
    <w:rsid w:val="006C4DF4"/>
    <w:rsid w:val="006C751D"/>
    <w:rsid w:val="006D722B"/>
    <w:rsid w:val="006E0319"/>
    <w:rsid w:val="006E0999"/>
    <w:rsid w:val="006E6918"/>
    <w:rsid w:val="006F1557"/>
    <w:rsid w:val="0070156C"/>
    <w:rsid w:val="007018C8"/>
    <w:rsid w:val="00702441"/>
    <w:rsid w:val="0070613E"/>
    <w:rsid w:val="0072173B"/>
    <w:rsid w:val="00726F9E"/>
    <w:rsid w:val="00733D8E"/>
    <w:rsid w:val="0073472C"/>
    <w:rsid w:val="00745C37"/>
    <w:rsid w:val="0075769D"/>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90C"/>
    <w:rsid w:val="00C42A45"/>
    <w:rsid w:val="00C54DC6"/>
    <w:rsid w:val="00C553DA"/>
    <w:rsid w:val="00C573DE"/>
    <w:rsid w:val="00C669AC"/>
    <w:rsid w:val="00C746D7"/>
    <w:rsid w:val="00C77EC0"/>
    <w:rsid w:val="00C84C0B"/>
    <w:rsid w:val="00C86D3C"/>
    <w:rsid w:val="00C915A9"/>
    <w:rsid w:val="00CA4081"/>
    <w:rsid w:val="00CC03BC"/>
    <w:rsid w:val="00CC1559"/>
    <w:rsid w:val="00CC284B"/>
    <w:rsid w:val="00CC2A21"/>
    <w:rsid w:val="00CC3CE8"/>
    <w:rsid w:val="00CC568F"/>
    <w:rsid w:val="00CC761F"/>
    <w:rsid w:val="00CD2458"/>
    <w:rsid w:val="00CD7609"/>
    <w:rsid w:val="00CE07C9"/>
    <w:rsid w:val="00CE4F8E"/>
    <w:rsid w:val="00CF229E"/>
    <w:rsid w:val="00CF5FA9"/>
    <w:rsid w:val="00D02348"/>
    <w:rsid w:val="00D04996"/>
    <w:rsid w:val="00D079E8"/>
    <w:rsid w:val="00D1383B"/>
    <w:rsid w:val="00D15570"/>
    <w:rsid w:val="00D2068A"/>
    <w:rsid w:val="00D43346"/>
    <w:rsid w:val="00D50752"/>
    <w:rsid w:val="00D846C7"/>
    <w:rsid w:val="00D874C4"/>
    <w:rsid w:val="00D94CD7"/>
    <w:rsid w:val="00DA135C"/>
    <w:rsid w:val="00DA2B67"/>
    <w:rsid w:val="00DA4C92"/>
    <w:rsid w:val="00DA671F"/>
    <w:rsid w:val="00DC03F7"/>
    <w:rsid w:val="00DC3FD9"/>
    <w:rsid w:val="00DE6237"/>
    <w:rsid w:val="00DF6CCB"/>
    <w:rsid w:val="00DF7F88"/>
    <w:rsid w:val="00E0220C"/>
    <w:rsid w:val="00E07B38"/>
    <w:rsid w:val="00E107A2"/>
    <w:rsid w:val="00E23C81"/>
    <w:rsid w:val="00E312F9"/>
    <w:rsid w:val="00E3751E"/>
    <w:rsid w:val="00E4085A"/>
    <w:rsid w:val="00E45D8F"/>
    <w:rsid w:val="00E515F8"/>
    <w:rsid w:val="00E56558"/>
    <w:rsid w:val="00E6176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C3"/>
    <w:rsid w:val="00F9533F"/>
    <w:rsid w:val="00FB2524"/>
    <w:rsid w:val="00FB602F"/>
    <w:rsid w:val="00FB6553"/>
    <w:rsid w:val="00FB6CDC"/>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microsoft.com/office/2007/relationships/stylesWithEffects" Target="stylesWithEffects.xml"/><Relationship Id="rId7"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4294942383</TotalTime>
  <Pages>1</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147</cp:revision>
  <cp:lastPrinted>2020-03-31T10:48:00Z</cp:lastPrinted>
  <dcterms:created xsi:type="dcterms:W3CDTF">2019-01-22T08:37:00Z</dcterms:created>
  <dcterms:modified xsi:type="dcterms:W3CDTF">2021-10-11T08:42:00Z</dcterms:modified>
</cp:coreProperties>
</file>