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nformat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8"/>
          <w:szCs w:val="28"/>
        </w:rPr>
        <w:t>ИЗВЕЩЕНИЕ</w:t>
      </w:r>
    </w:p>
    <w:p>
      <w:pPr>
        <w:pStyle w:val="ConsPlusNonformat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проведении публичных консультаций по проекту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постановления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 администрации МО «Приморский муниципальный район»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 </w:t>
      </w:r>
    </w:p>
    <w:p>
      <w:pPr>
        <w:pStyle w:val="Normal"/>
        <w:ind w:left="0" w:right="0" w:firstLine="709"/>
        <w:jc w:val="center"/>
        <w:rPr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  <w:t xml:space="preserve">«Об утверждении Правил персонифицированного финансирования дополнительного образования детей в </w:t>
      </w:r>
      <w:r>
        <w:rPr>
          <w:rFonts w:cs="Times New Roman"/>
          <w:b w:val="false"/>
          <w:bCs w:val="false"/>
          <w:spacing w:val="2"/>
          <w:sz w:val="28"/>
          <w:szCs w:val="28"/>
        </w:rPr>
        <w:t>муниципальном образовании «Приморский муниципальный район» Архангельской области                                      и Порядка предоставления грантов в форме субсидии в рамках системы персонифицированного финансирования»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I. Приглашение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Управление </w:t>
      </w: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администрации муниципального образования «Приморский муниципальный район» извещает о проведении оценки регулирующего воздействия проекта постановления  администрации муниципального образования «Приморский муниципальный район» «</w:t>
      </w:r>
      <w:r>
        <w:rPr>
          <w:rFonts w:cs="Times New Roman"/>
          <w:b w:val="false"/>
          <w:bCs w:val="false"/>
          <w:color w:val="000000"/>
          <w:sz w:val="26"/>
          <w:szCs w:val="26"/>
        </w:rPr>
        <w:t xml:space="preserve">Об утверждении Правил персонифицированного финансирования дополнительного образования детей                                                в </w:t>
      </w:r>
      <w:r>
        <w:rPr>
          <w:rFonts w:cs="Times New Roman"/>
          <w:b w:val="false"/>
          <w:bCs w:val="false"/>
          <w:spacing w:val="2"/>
          <w:sz w:val="26"/>
          <w:szCs w:val="26"/>
        </w:rPr>
        <w:t>муниципальном образовании «Приморский муниципальный район» Архангельской области и Порядка предоставления грантов в форме субсидии в рамках системы персонифицированного финансирования»</w:t>
      </w:r>
      <w:r>
        <w:rPr>
          <w:sz w:val="26"/>
          <w:szCs w:val="26"/>
        </w:rPr>
        <w:t xml:space="preserve"> и приглашает Вас принять участие                              в публичных консультациях по указанному проекту правового акта.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Заранее благодарим за сотрудничество!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spacing w:lineRule="auto" w:line="240" w:before="0" w:after="0"/>
        <w:ind w:left="0" w:hanging="0"/>
        <w:jc w:val="center"/>
        <w:rPr>
          <w:rFonts w:ascii="Times New Roman" w:hAnsi="Times New Roman" w:eastAsia="Times New Roman"/>
          <w:b/>
          <w:b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sz w:val="26"/>
          <w:szCs w:val="26"/>
          <w:lang w:eastAsia="ru-RU"/>
        </w:rPr>
        <w:t>II. Информация о проекте правового акта</w:t>
      </w:r>
    </w:p>
    <w:p>
      <w:pPr>
        <w:pStyle w:val="Normal"/>
        <w:ind w:left="54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firstLine="709"/>
        <w:jc w:val="both"/>
        <w:rPr/>
      </w:pPr>
      <w:r>
        <w:rPr>
          <w:bCs/>
          <w:sz w:val="26"/>
          <w:szCs w:val="26"/>
        </w:rPr>
        <w:t>Обоснование необходимости подготовки проекта правового акта.</w:t>
      </w:r>
    </w:p>
    <w:p>
      <w:pPr>
        <w:pStyle w:val="Normal"/>
        <w:tabs>
          <w:tab w:val="left" w:pos="851" w:leader="none"/>
        </w:tabs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Times New Roman"/>
          <w:bCs/>
          <w:sz w:val="28"/>
          <w:szCs w:val="28"/>
        </w:rPr>
        <w:t>Проект постановления разработан с целью внедрения                                        в МО «Приморский муниципальный район» системы персонифицированного финансирования дополнительного образования детей, предполагающей закрепление за ребенком персонифицированного обязательства по оплате получаемого им дополнительного образования.</w:t>
      </w:r>
      <w:r>
        <w:rPr>
          <w:rFonts w:cs="Times New Roman"/>
          <w:bCs/>
          <w:color w:val="00B050"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Выбранные ребенком или его законным представителем и оказанные услуги дополнительного образования оплачиваются за счет бюджетных средств.</w:t>
      </w:r>
    </w:p>
    <w:p>
      <w:pPr>
        <w:pStyle w:val="NoSpacing"/>
        <w:spacing w:lineRule="auto" w:line="240"/>
        <w:ind w:left="0" w:right="0"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Проект  разработан</w:t>
      </w:r>
      <w:r>
        <w:rPr>
          <w:rFonts w:cs="Times New Roman" w:ascii="Times New Roman" w:hAnsi="Times New Roman"/>
          <w:sz w:val="28"/>
          <w:szCs w:val="28"/>
        </w:rPr>
        <w:t xml:space="preserve"> в целях реализации:</w:t>
      </w:r>
    </w:p>
    <w:p>
      <w:pPr>
        <w:pStyle w:val="NoSpacing"/>
        <w:spacing w:lineRule="auto" w:line="24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                 и национальным проектам от 3 сентября 2018 года №10;</w:t>
      </w:r>
    </w:p>
    <w:p>
      <w:pPr>
        <w:pStyle w:val="NoSpacing"/>
        <w:spacing w:lineRule="auto" w:line="24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комплекса мероприятий по внедрению модели </w:t>
      </w:r>
      <w:bookmarkStart w:id="0" w:name="__DdeLink__1068_3742434853"/>
      <w:r>
        <w:rPr>
          <w:rFonts w:cs="Times New Roman" w:ascii="Times New Roman" w:hAnsi="Times New Roman"/>
          <w:color w:val="000000"/>
          <w:sz w:val="28"/>
          <w:szCs w:val="28"/>
        </w:rPr>
        <w:t>персонифицированного финансирования дополнительного образования детей в Архангельской области</w:t>
      </w:r>
      <w:bookmarkEnd w:id="0"/>
      <w:r>
        <w:rPr>
          <w:rFonts w:cs="Times New Roman" w:ascii="Times New Roman" w:hAnsi="Times New Roman"/>
          <w:color w:val="000000"/>
          <w:sz w:val="28"/>
          <w:szCs w:val="28"/>
        </w:rPr>
        <w:t>, утвержденных постановлением Правительства Архангельской области от 14 апреля 2020 года № 198-пп «О внедрении модели персонифицированного финансирования дополнительного образования детей в Архангельской области»;</w:t>
      </w:r>
    </w:p>
    <w:p>
      <w:pPr>
        <w:pStyle w:val="NoSpacing"/>
        <w:spacing w:lineRule="auto" w:line="24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пункта </w:t>
      </w:r>
      <w:r>
        <w:rPr>
          <w:rFonts w:cs="Times New Roman" w:ascii="Times New Roman" w:hAnsi="Times New Roman"/>
          <w:sz w:val="28"/>
          <w:szCs w:val="28"/>
        </w:rPr>
        <w:t>7 статьи 78 и пункта 4 статьи 78.1 Бюджетного кодекса РФ;</w:t>
      </w:r>
    </w:p>
    <w:p>
      <w:pPr>
        <w:pStyle w:val="NoSpacing"/>
        <w:spacing w:lineRule="auto" w:line="24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правил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персонифицированного финансирования дополнительного образования детей в Архангельской области, утвержденных распоряжением министерства образования и науки Архангельской области от 25 мая 2020 года №763.</w:t>
      </w:r>
    </w:p>
    <w:p>
      <w:pPr>
        <w:pStyle w:val="Normal"/>
        <w:jc w:val="both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color w:val="FF0000"/>
          <w:sz w:val="26"/>
          <w:szCs w:val="26"/>
        </w:rPr>
        <w:t xml:space="preserve"> </w:t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III. Информация о сроках проведения публичных консультаций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Дата размещения извещения о начале публичных консультаций</w:t>
      </w:r>
    </w:p>
    <w:tbl>
      <w:tblPr>
        <w:tblStyle w:val="a7"/>
        <w:tblW w:w="462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68"/>
        <w:gridCol w:w="222"/>
        <w:gridCol w:w="1754"/>
        <w:gridCol w:w="222"/>
        <w:gridCol w:w="736"/>
        <w:gridCol w:w="222"/>
        <w:gridCol w:w="701"/>
      </w:tblGrid>
      <w:tr>
        <w:trPr>
          <w:trHeight w:val="269" w:hRule="atLeast"/>
        </w:trPr>
        <w:tc>
          <w:tcPr>
            <w:tcW w:w="768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MS Mincho"/>
                <w:sz w:val="26"/>
                <w:szCs w:val="26"/>
                <w:lang w:eastAsia="ja-JP"/>
              </w:rPr>
              <w:t>«</w:t>
            </w:r>
            <w:r>
              <w:rPr>
                <w:rFonts w:eastAsia="MS Mincho"/>
                <w:sz w:val="26"/>
                <w:szCs w:val="26"/>
                <w:lang w:eastAsia="ja-JP"/>
              </w:rPr>
              <w:t>11</w:t>
            </w:r>
            <w:r>
              <w:rPr>
                <w:rFonts w:eastAsia="MS Mincho"/>
                <w:sz w:val="26"/>
                <w:szCs w:val="26"/>
                <w:lang w:eastAsia="ja-JP"/>
              </w:rPr>
              <w:t>»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754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6"/>
                <w:szCs w:val="26"/>
              </w:rPr>
              <w:t xml:space="preserve">    </w:t>
            </w:r>
            <w:bookmarkStart w:id="1" w:name="__DdeLink__961_1108061687"/>
            <w:bookmarkEnd w:id="1"/>
            <w:r>
              <w:rPr>
                <w:sz w:val="26"/>
                <w:szCs w:val="26"/>
              </w:rPr>
              <w:t>октября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</w:r>
          </w:p>
        </w:tc>
        <w:tc>
          <w:tcPr>
            <w:tcW w:w="736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2021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года</w:t>
            </w:r>
          </w:p>
        </w:tc>
      </w:tr>
    </w:tbl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предложений в рамках проведения публичных консультаций по проекту муниципального нормативного правового акта составляет </w:t>
      </w:r>
      <w:r>
        <w:rPr>
          <w:sz w:val="26"/>
          <w:szCs w:val="26"/>
          <w:u w:val="single"/>
        </w:rPr>
        <w:t>15</w:t>
      </w:r>
      <w:r>
        <w:rPr>
          <w:sz w:val="26"/>
          <w:szCs w:val="26"/>
        </w:rPr>
        <w:t xml:space="preserve"> рабочих дней.</w:t>
      </w:r>
    </w:p>
    <w:tbl>
      <w:tblPr>
        <w:tblStyle w:val="a7"/>
        <w:tblW w:w="767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40"/>
        <w:gridCol w:w="1103"/>
        <w:gridCol w:w="288"/>
        <w:gridCol w:w="2519"/>
        <w:gridCol w:w="235"/>
        <w:gridCol w:w="952"/>
        <w:gridCol w:w="284"/>
        <w:gridCol w:w="855"/>
      </w:tblGrid>
      <w:tr>
        <w:trPr/>
        <w:tc>
          <w:tcPr>
            <w:tcW w:w="14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sz w:val="26"/>
                <w:szCs w:val="26"/>
              </w:rPr>
              <w:t>Начало</w:t>
            </w:r>
          </w:p>
        </w:tc>
        <w:tc>
          <w:tcPr>
            <w:tcW w:w="1103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MS Mincho"/>
                <w:sz w:val="26"/>
                <w:szCs w:val="26"/>
                <w:lang w:eastAsia="ja-JP"/>
              </w:rPr>
              <w:t xml:space="preserve">  </w:t>
            </w:r>
            <w:r>
              <w:rPr>
                <w:rFonts w:eastAsia="MS Mincho"/>
                <w:sz w:val="26"/>
                <w:szCs w:val="26"/>
                <w:lang w:eastAsia="ja-JP"/>
              </w:rPr>
              <w:t xml:space="preserve">« </w:t>
            </w:r>
            <w:bookmarkStart w:id="2" w:name="_GoBack"/>
            <w:bookmarkEnd w:id="2"/>
            <w:r>
              <w:rPr>
                <w:rFonts w:eastAsia="MS Mincho"/>
                <w:sz w:val="26"/>
                <w:szCs w:val="26"/>
                <w:lang w:eastAsia="ja-JP"/>
              </w:rPr>
              <w:t>1</w:t>
            </w:r>
            <w:r>
              <w:rPr>
                <w:rFonts w:eastAsia="MS Mincho"/>
                <w:sz w:val="26"/>
                <w:szCs w:val="26"/>
                <w:lang w:eastAsia="ja-JP"/>
              </w:rPr>
              <w:t>2</w:t>
            </w:r>
            <w:r>
              <w:rPr>
                <w:rFonts w:eastAsia="MS Mincho"/>
                <w:sz w:val="26"/>
                <w:szCs w:val="26"/>
                <w:lang w:eastAsia="ja-JP"/>
              </w:rPr>
              <w:t xml:space="preserve"> »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19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октября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</w:r>
          </w:p>
        </w:tc>
        <w:tc>
          <w:tcPr>
            <w:tcW w:w="952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2021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года</w:t>
            </w:r>
          </w:p>
        </w:tc>
      </w:tr>
      <w:tr>
        <w:trPr/>
        <w:tc>
          <w:tcPr>
            <w:tcW w:w="14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sz w:val="26"/>
                <w:szCs w:val="26"/>
              </w:rPr>
              <w:t>Окончание</w:t>
            </w:r>
          </w:p>
        </w:tc>
        <w:tc>
          <w:tcPr>
            <w:tcW w:w="1103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MS Mincho"/>
                <w:sz w:val="26"/>
                <w:szCs w:val="26"/>
                <w:lang w:eastAsia="ja-JP"/>
              </w:rPr>
              <w:t xml:space="preserve"> </w:t>
            </w:r>
            <w:r>
              <w:rPr>
                <w:rFonts w:eastAsia="MS Mincho"/>
                <w:sz w:val="26"/>
                <w:szCs w:val="26"/>
                <w:lang w:eastAsia="ja-JP"/>
              </w:rPr>
              <w:t xml:space="preserve">« </w:t>
            </w:r>
            <w:r>
              <w:rPr>
                <w:rFonts w:eastAsia="MS Mincho"/>
                <w:sz w:val="26"/>
                <w:szCs w:val="26"/>
                <w:lang w:eastAsia="ja-JP"/>
              </w:rPr>
              <w:t>1</w:t>
            </w:r>
            <w:r>
              <w:rPr>
                <w:rFonts w:eastAsia="MS Mincho"/>
                <w:sz w:val="26"/>
                <w:szCs w:val="26"/>
                <w:lang w:eastAsia="ja-JP"/>
              </w:rPr>
              <w:t xml:space="preserve"> »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19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6"/>
                <w:szCs w:val="26"/>
              </w:rPr>
              <w:t>ноября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</w:r>
          </w:p>
        </w:tc>
        <w:tc>
          <w:tcPr>
            <w:tcW w:w="952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2021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года</w:t>
            </w:r>
          </w:p>
        </w:tc>
      </w:tr>
    </w:tbl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IV. Информация о способах представления предложений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 можете представить свои предложения любым из удобных Вам способов       (на бумажном носителе почтой, по факсу, по электронной почте).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Контактная информация о должностном лице разработчика, ответственном                             за подготовку проекта муниципального нормативного правового акта, для представления участниками публичных консультаций своих предложений:</w:t>
      </w:r>
    </w:p>
    <w:tbl>
      <w:tblPr>
        <w:tblStyle w:val="a7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8"/>
        <w:gridCol w:w="5806"/>
      </w:tblGrid>
      <w:tr>
        <w:trPr/>
        <w:tc>
          <w:tcPr>
            <w:tcW w:w="353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5806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6"/>
                <w:szCs w:val="26"/>
              </w:rPr>
              <w:t>Алексеева Валерия Алексеевна</w:t>
            </w:r>
          </w:p>
        </w:tc>
      </w:tr>
      <w:tr>
        <w:trPr/>
        <w:tc>
          <w:tcPr>
            <w:tcW w:w="353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 электронной почты  </w:t>
            </w:r>
          </w:p>
        </w:tc>
        <w:tc>
          <w:tcPr>
            <w:tcW w:w="5806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6"/>
                <w:szCs w:val="26"/>
                <w:lang w:val="en-US"/>
              </w:rPr>
              <w:t>otdelsad@primadm.ru</w:t>
            </w:r>
          </w:p>
        </w:tc>
      </w:tr>
      <w:tr>
        <w:trPr/>
        <w:tc>
          <w:tcPr>
            <w:tcW w:w="353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5806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6"/>
                <w:szCs w:val="26"/>
              </w:rPr>
              <w:t>163002, г.Архангельск, просп.Ломоносова, д.30, каб.</w:t>
            </w:r>
            <w:r>
              <w:rPr>
                <w:sz w:val="26"/>
                <w:szCs w:val="26"/>
                <w:lang w:val="en-US"/>
              </w:rPr>
              <w:t>37</w:t>
            </w:r>
          </w:p>
        </w:tc>
      </w:tr>
      <w:tr>
        <w:trPr/>
        <w:tc>
          <w:tcPr>
            <w:tcW w:w="353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Телефон/факс</w:t>
            </w:r>
          </w:p>
        </w:tc>
        <w:tc>
          <w:tcPr>
            <w:tcW w:w="5806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6"/>
                <w:szCs w:val="26"/>
              </w:rPr>
              <w:t>8 (8182) 68</w:t>
            </w: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119</w:t>
            </w:r>
          </w:p>
        </w:tc>
      </w:tr>
      <w:tr>
        <w:trPr/>
        <w:tc>
          <w:tcPr>
            <w:tcW w:w="353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Ссылка на официальный сайт</w:t>
            </w:r>
          </w:p>
        </w:tc>
        <w:tc>
          <w:tcPr>
            <w:tcW w:w="5806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http://www.primadm.ru/</w:t>
            </w:r>
          </w:p>
        </w:tc>
      </w:tr>
    </w:tbl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rFonts w:eastAsia="MS Mincho"/>
          <w:sz w:val="26"/>
          <w:szCs w:val="26"/>
          <w:vertAlign w:val="superscript"/>
          <w:lang w:eastAsia="ja-JP"/>
        </w:rPr>
      </w:pPr>
      <w:r>
        <w:rPr>
          <w:b/>
          <w:sz w:val="26"/>
          <w:szCs w:val="26"/>
        </w:rPr>
        <w:t>V. Контактная информация об участнике публичных консультаций</w:t>
      </w:r>
    </w:p>
    <w:p>
      <w:pPr>
        <w:pStyle w:val="1"/>
        <w:spacing w:before="0" w:after="0"/>
        <w:ind w:left="0" w:hanging="0"/>
        <w:jc w:val="center"/>
        <w:rPr>
          <w:i/>
          <w:i/>
        </w:rPr>
      </w:pPr>
      <w:r>
        <w:rPr>
          <w:i/>
        </w:rPr>
        <w:t>(заполняется участником публичных консультаций)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физического лица, иного заинтересованного лица, представившего предложения ___________________________________________________________________________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 ___________________________________________________________________________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Ф.И.О. контактного лица ______________________________________________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Номер контактного телефона ____________________________________________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Адрес электронной почты ______________________________________________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VI. Вопросы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i/>
        </w:rPr>
        <w:t>(заполняется участником публичных консультаций)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ConsPlusNonformat"/>
        <w:widowControl/>
        <w:numPr>
          <w:ilvl w:val="0"/>
          <w:numId w:val="1"/>
        </w:numPr>
        <w:tabs>
          <w:tab w:val="left" w:pos="284" w:leader="none"/>
        </w:tabs>
        <w:ind w:left="0" w:hanging="0"/>
        <w:jc w:val="both"/>
        <w:rPr>
          <w:rFonts w:ascii="Times New Roman" w:hAnsi="Times New Roman" w:cs="Times New Roman"/>
          <w:sz w:val="26"/>
          <w:szCs w:val="26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2223770</wp:posOffset>
                </wp:positionH>
                <wp:positionV relativeFrom="paragraph">
                  <wp:posOffset>354965</wp:posOffset>
                </wp:positionV>
                <wp:extent cx="3982085" cy="1270"/>
                <wp:effectExtent l="0" t="0" r="19050" b="19050"/>
                <wp:wrapNone/>
                <wp:docPr id="1" name="Прямая соединительная линия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981600" cy="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5.1pt,27.95pt" to="488.55pt,27.95pt" ID="Прямая соединительная линия 11" stroked="t" style="position:absolute;flip:y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6"/>
          <w:szCs w:val="26"/>
        </w:rPr>
        <w:t xml:space="preserve">Считаете ли Вы необходимым и обоснованным принятие проекта муниципального нормативного правового акта? </w:t>
      </w:r>
    </w:p>
    <w:p>
      <w:pPr>
        <w:pStyle w:val="ConsPlusNonformat"/>
        <w:widowControl/>
        <w:numPr>
          <w:ilvl w:val="0"/>
          <w:numId w:val="1"/>
        </w:numPr>
        <w:tabs>
          <w:tab w:val="left" w:pos="284" w:leader="none"/>
        </w:tabs>
        <w:ind w:left="0" w:hanging="0"/>
        <w:jc w:val="both"/>
        <w:rPr>
          <w:rFonts w:ascii="Times New Roman" w:hAnsi="Times New Roman" w:cs="Times New Roman"/>
          <w:sz w:val="26"/>
          <w:szCs w:val="26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50932D2B">
                <wp:simplePos x="0" y="0"/>
                <wp:positionH relativeFrom="column">
                  <wp:posOffset>947420</wp:posOffset>
                </wp:positionH>
                <wp:positionV relativeFrom="paragraph">
                  <wp:posOffset>361950</wp:posOffset>
                </wp:positionV>
                <wp:extent cx="5258435" cy="1270"/>
                <wp:effectExtent l="0" t="0" r="19050" b="19050"/>
                <wp:wrapNone/>
                <wp:docPr id="2" name="Прямая соединительная линия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4.6pt,28.5pt" to="488.55pt,28.5pt" ID="Прямая соединительная линия 18" stroked="t" style="position:absolute" wp14:anchorId="50932D2B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6"/>
          <w:szCs w:val="26"/>
        </w:rPr>
        <w:t xml:space="preserve">Достигает ли, на Ваш взгляд, данное регулирование тех целей, на которые оно направлено? </w:t>
      </w:r>
    </w:p>
    <w:p>
      <w:pPr>
        <w:pStyle w:val="ConsPlusNonformat"/>
        <w:widowControl/>
        <w:numPr>
          <w:ilvl w:val="0"/>
          <w:numId w:val="1"/>
        </w:numPr>
        <w:tabs>
          <w:tab w:val="left" w:pos="284" w:leader="none"/>
        </w:tabs>
        <w:ind w:lef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общества)?__________________________________________________</w:t>
      </w:r>
    </w:p>
    <w:p>
      <w:pPr>
        <w:pStyle w:val="ConsPlusNonformat"/>
        <w:tabs>
          <w:tab w:val="left" w:pos="567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___________________________________________________________________________</w:t>
      </w:r>
    </w:p>
    <w:p>
      <w:pPr>
        <w:pStyle w:val="ConsPlusNonformat"/>
        <w:widowControl/>
        <w:numPr>
          <w:ilvl w:val="0"/>
          <w:numId w:val="1"/>
        </w:numPr>
        <w:tabs>
          <w:tab w:val="left" w:pos="284" w:leader="none"/>
        </w:tabs>
        <w:ind w:lef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Существуют ли иные варианты достижения поставленных целей (решения проблемы)? Если да, укажите те из них, которые, по Вашему мнению, были бы менее затратны (обременительны) для ведения предпринимательской деятельности и/или более эффективны? _________________________________________________________</w:t>
      </w:r>
    </w:p>
    <w:p>
      <w:pPr>
        <w:pStyle w:val="ConsPlusNonformat"/>
        <w:tabs>
          <w:tab w:val="left" w:pos="567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___________________________________________________________________________</w:t>
      </w:r>
    </w:p>
    <w:p>
      <w:pPr>
        <w:pStyle w:val="ConsPlusNonformat"/>
        <w:widowControl/>
        <w:numPr>
          <w:ilvl w:val="0"/>
          <w:numId w:val="1"/>
        </w:numPr>
        <w:tabs>
          <w:tab w:val="left" w:pos="284" w:leader="none"/>
        </w:tabs>
        <w:ind w:lef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Какие, по Вашему мнению, эффекты (полезные, негативные) возможны в случае принятия проекта муниципального нормативного правового акта? 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___________________________________________________________________________</w:t>
      </w:r>
    </w:p>
    <w:p>
      <w:pPr>
        <w:pStyle w:val="ConsPlusNonformat"/>
        <w:widowControl/>
        <w:numPr>
          <w:ilvl w:val="0"/>
          <w:numId w:val="1"/>
        </w:numPr>
        <w:tabs>
          <w:tab w:val="left" w:pos="284" w:leader="none"/>
        </w:tabs>
        <w:ind w:lef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Оцените   издержки (материальные, временные, иные), возможные при принятии проекта муниципального нормативного правового акта ____________ ___________________________________________________________________________</w:t>
      </w:r>
    </w:p>
    <w:p>
      <w:pPr>
        <w:pStyle w:val="ConsPlusNonformat"/>
        <w:widowControl/>
        <w:numPr>
          <w:ilvl w:val="0"/>
          <w:numId w:val="1"/>
        </w:numPr>
        <w:tabs>
          <w:tab w:val="left" w:pos="284" w:leader="none"/>
        </w:tabs>
        <w:ind w:lef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Повлияет ли принятие проекта муниципального нормативного правового акта на конкурентную среду в отрасли?  Если «Да», то каким образом?_____________ ___________________________________________________________________________</w:t>
      </w:r>
    </w:p>
    <w:p>
      <w:pPr>
        <w:pStyle w:val="ConsPlusNonformat"/>
        <w:widowControl/>
        <w:numPr>
          <w:ilvl w:val="0"/>
          <w:numId w:val="1"/>
        </w:numPr>
        <w:tabs>
          <w:tab w:val="left" w:pos="284" w:leader="none"/>
        </w:tabs>
        <w:ind w:lef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Считаете ли Вы положения проекта муниципального нормативного правового акта ясными и однозначными для понимания? Если «Нет», то укажите неоднозначность норм, предлагаемых проектом правового акта._________________ ___________________________________________________________________________</w:t>
      </w:r>
    </w:p>
    <w:p>
      <w:pPr>
        <w:pStyle w:val="ConsPlusNonformat"/>
        <w:widowControl/>
        <w:numPr>
          <w:ilvl w:val="0"/>
          <w:numId w:val="1"/>
        </w:numPr>
        <w:tabs>
          <w:tab w:val="left" w:pos="284" w:leader="none"/>
        </w:tabs>
        <w:ind w:lef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Имеются ли у Вас иные предложения по проекту муниципального нормативного правового акта? Если имеются, то, пожалуйста, изложите их. ___________________________________________________________________________</w:t>
      </w:r>
    </w:p>
    <w:p>
      <w:pPr>
        <w:pStyle w:val="ConsPlusNonformat"/>
        <w:widowControl/>
        <w:tabs>
          <w:tab w:val="left" w:pos="567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_____________________________   </w:t>
        <w:tab/>
        <w:t xml:space="preserve">                                 _______________________</w:t>
      </w:r>
    </w:p>
    <w:p>
      <w:pPr>
        <w:pStyle w:val="ConsPlusNonforma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</w:t>
      </w:r>
      <w:r>
        <w:rPr>
          <w:rFonts w:cs="Times New Roman" w:ascii="Times New Roman" w:hAnsi="Times New Roman"/>
        </w:rPr>
        <w:t>(подпись)</w:t>
      </w:r>
      <w:r>
        <w:rPr>
          <w:rFonts w:cs="Times New Roman" w:ascii="Times New Roman" w:hAnsi="Times New Roman"/>
          <w:sz w:val="18"/>
          <w:szCs w:val="18"/>
        </w:rPr>
        <w:t xml:space="preserve">            </w:t>
        <w:tab/>
        <w:t xml:space="preserve">                </w:t>
        <w:tab/>
        <w:tab/>
        <w:tab/>
      </w:r>
      <w:r>
        <w:rPr>
          <w:rFonts w:cs="Times New Roman" w:ascii="Times New Roman" w:hAnsi="Times New Roman"/>
        </w:rPr>
        <w:t xml:space="preserve">                           (расшифровка подписи)</w:t>
      </w:r>
    </w:p>
    <w:p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ConsPlusNonformat"/>
        <w:rPr/>
      </w:pPr>
      <w:r>
        <w:rPr>
          <w:rFonts w:cs="Times New Roman" w:ascii="Times New Roman" w:hAnsi="Times New Roman"/>
          <w:sz w:val="18"/>
          <w:szCs w:val="18"/>
        </w:rPr>
        <w:t xml:space="preserve">__________________________ </w:t>
      </w:r>
      <w:r>
        <w:rPr>
          <w:rFonts w:cs="Times New Roman" w:ascii="Times New Roman" w:hAnsi="Times New Roman"/>
          <w:sz w:val="24"/>
          <w:szCs w:val="18"/>
        </w:rPr>
        <w:t xml:space="preserve">2021 год </w:t>
      </w:r>
    </w:p>
    <w:sectPr>
      <w:type w:val="nextPage"/>
      <w:pgSz w:w="11906" w:h="16838"/>
      <w:pgMar w:left="1418" w:right="707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14ea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link w:val="a4"/>
    <w:qFormat/>
    <w:rsid w:val="00114ea7"/>
    <w:rPr>
      <w:rFonts w:ascii="Times New Roman" w:hAnsi="Times New Roman" w:eastAsia="MS Mincho" w:cs="Times New Roman"/>
      <w:sz w:val="20"/>
      <w:szCs w:val="20"/>
      <w:lang w:eastAsia="ja-JP"/>
    </w:rPr>
  </w:style>
  <w:style w:type="character" w:styleId="Footnotereference">
    <w:name w:val="footnote reference"/>
    <w:qFormat/>
    <w:rsid w:val="00114ea7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5309a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9"/>
    <w:uiPriority w:val="99"/>
    <w:semiHidden/>
    <w:qFormat/>
    <w:rsid w:val="00e5309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link w:val="ab"/>
    <w:uiPriority w:val="99"/>
    <w:semiHidden/>
    <w:qFormat/>
    <w:rsid w:val="00e5309a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Style17" w:customStyle="1">
    <w:name w:val="Текст выноски Знак"/>
    <w:basedOn w:val="DefaultParagraphFont"/>
    <w:link w:val="ad"/>
    <w:uiPriority w:val="99"/>
    <w:semiHidden/>
    <w:qFormat/>
    <w:rsid w:val="00e5309a"/>
    <w:rPr>
      <w:rFonts w:ascii="Segoe UI" w:hAnsi="Segoe UI" w:eastAsia="Times New Roman" w:cs="Segoe UI"/>
      <w:sz w:val="18"/>
      <w:szCs w:val="18"/>
      <w:lang w:eastAsia="ru-RU"/>
    </w:rPr>
  </w:style>
  <w:style w:type="character" w:styleId="FontStyle14" w:customStyle="1">
    <w:name w:val="Font Style14"/>
    <w:qFormat/>
    <w:rsid w:val="008343af"/>
    <w:rPr>
      <w:rFonts w:ascii="Times New Roman" w:hAnsi="Times New Roman" w:cs="Times New Roman"/>
      <w:sz w:val="24"/>
      <w:szCs w:val="24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114ea7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ConsPlusNonformat" w:customStyle="1">
    <w:name w:val="ConsPlusNonformat"/>
    <w:qFormat/>
    <w:rsid w:val="00114ea7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qFormat/>
    <w:rsid w:val="00114ea7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Footnotetext">
    <w:name w:val="footnote text"/>
    <w:basedOn w:val="Normal"/>
    <w:link w:val="a5"/>
    <w:qFormat/>
    <w:rsid w:val="00114ea7"/>
    <w:pPr/>
    <w:rPr>
      <w:rFonts w:eastAsia="MS Mincho"/>
      <w:sz w:val="20"/>
      <w:szCs w:val="20"/>
      <w:lang w:eastAsia="ja-JP"/>
    </w:rPr>
  </w:style>
  <w:style w:type="paragraph" w:styleId="Annotationtext">
    <w:name w:val="annotation text"/>
    <w:basedOn w:val="Normal"/>
    <w:link w:val="aa"/>
    <w:uiPriority w:val="99"/>
    <w:semiHidden/>
    <w:unhideWhenUsed/>
    <w:qFormat/>
    <w:rsid w:val="00e5309a"/>
    <w:pPr/>
    <w:rPr>
      <w:sz w:val="20"/>
      <w:szCs w:val="20"/>
    </w:rPr>
  </w:style>
  <w:style w:type="paragraph" w:styleId="Annotationsubject">
    <w:name w:val="annotation subject"/>
    <w:basedOn w:val="Annotationtext"/>
    <w:link w:val="ac"/>
    <w:uiPriority w:val="99"/>
    <w:semiHidden/>
    <w:unhideWhenUsed/>
    <w:qFormat/>
    <w:rsid w:val="00e5309a"/>
    <w:pPr/>
    <w:rPr>
      <w:b/>
      <w:bCs/>
    </w:rPr>
  </w:style>
  <w:style w:type="paragraph" w:styleId="BalloonText">
    <w:name w:val="Balloon Text"/>
    <w:basedOn w:val="Normal"/>
    <w:link w:val="ae"/>
    <w:uiPriority w:val="99"/>
    <w:semiHidden/>
    <w:unhideWhenUsed/>
    <w:qFormat/>
    <w:rsid w:val="00e5309a"/>
    <w:pPr/>
    <w:rPr>
      <w:rFonts w:ascii="Segoe UI" w:hAnsi="Segoe UI" w:cs="Segoe UI"/>
      <w:sz w:val="18"/>
      <w:szCs w:val="18"/>
    </w:rPr>
  </w:style>
  <w:style w:type="paragraph" w:styleId="1" w:customStyle="1">
    <w:name w:val="Абзац списка1"/>
    <w:basedOn w:val="Normal"/>
    <w:qFormat/>
    <w:rsid w:val="00b404e1"/>
    <w:pPr>
      <w:spacing w:before="0" w:after="60"/>
      <w:ind w:left="720" w:hanging="0"/>
      <w:jc w:val="both"/>
    </w:pPr>
    <w:rPr/>
  </w:style>
  <w:style w:type="paragraph" w:styleId="NoSpacing">
    <w:name w:val="No Spacing"/>
    <w:uiPriority w:val="1"/>
    <w:qFormat/>
    <w:rsid w:val="008343a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a261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LibreOffice/5.4.1.2$Windows_x86 LibreOffice_project/ea7cb86e6eeb2bf3a5af73a8f7777ac570321527</Application>
  <Pages>3</Pages>
  <Words>654</Words>
  <Characters>5984</Characters>
  <CharactersWithSpaces>6906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2021-06-01T11:09:00Z</dcterms:created>
  <dc:creator>Глебов Максим Андреевич</dc:creator>
  <dc:description/>
  <dc:language>ru-RU</dc:language>
  <cp:lastModifiedBy/>
  <cp:lastPrinted>2021-10-11T16:08:42Z</cp:lastPrinted>
  <dcterms:modified xsi:type="dcterms:W3CDTF">2021-10-11T16:40:06Z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