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EE37B" w14:textId="77777777" w:rsidR="00BD3AB9" w:rsidRDefault="00853B36" w:rsidP="00853B36">
      <w:pPr>
        <w:pStyle w:val="ConsPlusNormal"/>
        <w:widowControl/>
        <w:ind w:firstLine="0"/>
        <w:jc w:val="center"/>
        <w:rPr>
          <w:rFonts w:ascii="Times New Roman" w:hAnsi="Times New Roman" w:cs="Times New Roman"/>
          <w:sz w:val="28"/>
          <w:szCs w:val="28"/>
        </w:rPr>
      </w:pPr>
      <w:r w:rsidRPr="0043477A">
        <w:rPr>
          <w:rFonts w:ascii="Times New Roman" w:hAnsi="Times New Roman" w:cs="Times New Roman"/>
          <w:sz w:val="28"/>
          <w:szCs w:val="28"/>
        </w:rPr>
        <w:t xml:space="preserve">Годовой отчет </w:t>
      </w:r>
    </w:p>
    <w:p w14:paraId="7DBBD1B7" w14:textId="77777777" w:rsidR="00BD3AB9" w:rsidRDefault="00853B36" w:rsidP="00BD3AB9">
      <w:pPr>
        <w:pStyle w:val="ConsPlusNormal"/>
        <w:widowControl/>
        <w:ind w:firstLine="0"/>
        <w:jc w:val="center"/>
        <w:rPr>
          <w:rFonts w:ascii="Times New Roman" w:hAnsi="Times New Roman" w:cs="Times New Roman"/>
          <w:sz w:val="28"/>
          <w:szCs w:val="28"/>
        </w:rPr>
      </w:pPr>
      <w:r w:rsidRPr="0043477A">
        <w:rPr>
          <w:rFonts w:ascii="Times New Roman" w:hAnsi="Times New Roman" w:cs="Times New Roman"/>
          <w:sz w:val="28"/>
          <w:szCs w:val="28"/>
        </w:rPr>
        <w:t xml:space="preserve">о </w:t>
      </w:r>
      <w:r w:rsidR="00DD6B14" w:rsidRPr="0043477A">
        <w:rPr>
          <w:rFonts w:ascii="Times New Roman" w:hAnsi="Times New Roman" w:cs="Times New Roman"/>
          <w:sz w:val="28"/>
          <w:szCs w:val="28"/>
        </w:rPr>
        <w:t>выполнении</w:t>
      </w:r>
      <w:r w:rsidRPr="0043477A">
        <w:rPr>
          <w:rFonts w:ascii="Times New Roman" w:hAnsi="Times New Roman" w:cs="Times New Roman"/>
          <w:sz w:val="28"/>
          <w:szCs w:val="28"/>
        </w:rPr>
        <w:t xml:space="preserve"> муниципа</w:t>
      </w:r>
      <w:r w:rsidR="00C65776" w:rsidRPr="0043477A">
        <w:rPr>
          <w:rFonts w:ascii="Times New Roman" w:hAnsi="Times New Roman" w:cs="Times New Roman"/>
          <w:sz w:val="28"/>
          <w:szCs w:val="28"/>
        </w:rPr>
        <w:t xml:space="preserve">льной программы </w:t>
      </w:r>
    </w:p>
    <w:p w14:paraId="1ED61151" w14:textId="29F02B59" w:rsidR="00DB7797" w:rsidRPr="0043477A" w:rsidRDefault="00DB7797" w:rsidP="00BD3AB9">
      <w:pPr>
        <w:pStyle w:val="ConsPlusNormal"/>
        <w:widowControl/>
        <w:ind w:firstLine="0"/>
        <w:jc w:val="center"/>
        <w:rPr>
          <w:rFonts w:ascii="Times New Roman" w:hAnsi="Times New Roman" w:cs="Times New Roman"/>
          <w:sz w:val="28"/>
          <w:szCs w:val="28"/>
        </w:rPr>
      </w:pPr>
      <w:r w:rsidRPr="0043477A">
        <w:rPr>
          <w:rFonts w:ascii="Times New Roman" w:hAnsi="Times New Roman" w:cs="Times New Roman"/>
          <w:sz w:val="28"/>
          <w:szCs w:val="28"/>
        </w:rPr>
        <w:t xml:space="preserve">МО «Приморский муниципальный район» </w:t>
      </w:r>
    </w:p>
    <w:p w14:paraId="15631F67" w14:textId="77777777" w:rsidR="00DB7797" w:rsidRPr="0043477A" w:rsidRDefault="00DB7797" w:rsidP="00DB7797">
      <w:pPr>
        <w:pStyle w:val="ConsPlusNonformat"/>
        <w:ind w:firstLine="540"/>
        <w:jc w:val="center"/>
        <w:rPr>
          <w:rFonts w:ascii="Times New Roman" w:hAnsi="Times New Roman" w:cs="Times New Roman"/>
          <w:sz w:val="28"/>
          <w:szCs w:val="28"/>
        </w:rPr>
      </w:pPr>
      <w:r w:rsidRPr="0043477A">
        <w:rPr>
          <w:rFonts w:ascii="Times New Roman" w:hAnsi="Times New Roman" w:cs="Times New Roman"/>
          <w:sz w:val="28"/>
          <w:szCs w:val="28"/>
        </w:rPr>
        <w:t>«Развитие культуры и туризма»</w:t>
      </w:r>
    </w:p>
    <w:p w14:paraId="16B87721" w14:textId="6F210527" w:rsidR="00DB7797" w:rsidRPr="00826CFA" w:rsidRDefault="004C1468" w:rsidP="00DB7797">
      <w:pPr>
        <w:pStyle w:val="ConsPlusNonformat"/>
        <w:ind w:firstLine="540"/>
        <w:jc w:val="center"/>
        <w:rPr>
          <w:rFonts w:ascii="Times New Roman" w:hAnsi="Times New Roman" w:cs="Times New Roman"/>
          <w:sz w:val="28"/>
          <w:szCs w:val="28"/>
        </w:rPr>
      </w:pPr>
      <w:r w:rsidRPr="00826CFA">
        <w:rPr>
          <w:rFonts w:ascii="Times New Roman" w:hAnsi="Times New Roman" w:cs="Times New Roman"/>
          <w:sz w:val="28"/>
          <w:szCs w:val="28"/>
        </w:rPr>
        <w:t>п</w:t>
      </w:r>
      <w:r w:rsidR="00DB7797" w:rsidRPr="00826CFA">
        <w:rPr>
          <w:rFonts w:ascii="Times New Roman" w:hAnsi="Times New Roman" w:cs="Times New Roman"/>
          <w:sz w:val="28"/>
          <w:szCs w:val="28"/>
        </w:rPr>
        <w:t>о итогам за 202</w:t>
      </w:r>
      <w:r w:rsidR="006F0CD6">
        <w:rPr>
          <w:rFonts w:ascii="Times New Roman" w:hAnsi="Times New Roman" w:cs="Times New Roman"/>
          <w:sz w:val="28"/>
          <w:szCs w:val="28"/>
        </w:rPr>
        <w:t>2</w:t>
      </w:r>
      <w:r w:rsidR="00DB7797" w:rsidRPr="00826CFA">
        <w:rPr>
          <w:rFonts w:ascii="Times New Roman" w:hAnsi="Times New Roman" w:cs="Times New Roman"/>
          <w:sz w:val="28"/>
          <w:szCs w:val="28"/>
        </w:rPr>
        <w:t xml:space="preserve"> год</w:t>
      </w:r>
    </w:p>
    <w:p w14:paraId="3DBEF61E" w14:textId="77777777" w:rsidR="00853B36" w:rsidRPr="00826CFA" w:rsidRDefault="00853B36" w:rsidP="00DB7797">
      <w:pPr>
        <w:widowControl w:val="0"/>
        <w:autoSpaceDE w:val="0"/>
        <w:autoSpaceDN w:val="0"/>
        <w:adjustRightInd w:val="0"/>
        <w:ind w:firstLine="540"/>
        <w:jc w:val="center"/>
        <w:rPr>
          <w:sz w:val="16"/>
          <w:szCs w:val="16"/>
        </w:rPr>
      </w:pPr>
    </w:p>
    <w:p w14:paraId="47E3BBF5" w14:textId="7882E16F" w:rsidR="00F76E24" w:rsidRPr="00585C79" w:rsidRDefault="00EF5064" w:rsidP="00585C79">
      <w:pPr>
        <w:pStyle w:val="ae"/>
        <w:widowControl w:val="0"/>
        <w:numPr>
          <w:ilvl w:val="0"/>
          <w:numId w:val="15"/>
        </w:numPr>
        <w:suppressAutoHyphens/>
        <w:ind w:left="0" w:firstLine="851"/>
        <w:jc w:val="both"/>
        <w:rPr>
          <w:bCs/>
        </w:rPr>
      </w:pPr>
      <w:r w:rsidRPr="00BA2F93">
        <w:t xml:space="preserve">В </w:t>
      </w:r>
      <w:r w:rsidR="00330BB0" w:rsidRPr="00BA2F93">
        <w:t>целях</w:t>
      </w:r>
      <w:r w:rsidRPr="00BA2F93">
        <w:t xml:space="preserve"> реализации </w:t>
      </w:r>
      <w:r w:rsidR="00365CDF" w:rsidRPr="00BA2F93">
        <w:t xml:space="preserve">задачи 1 </w:t>
      </w:r>
      <w:r w:rsidR="00132C76" w:rsidRPr="00585C79">
        <w:rPr>
          <w:b/>
          <w:bCs/>
        </w:rPr>
        <w:t>С</w:t>
      </w:r>
      <w:r w:rsidR="00054228" w:rsidRPr="00585C79">
        <w:rPr>
          <w:b/>
          <w:bCs/>
        </w:rPr>
        <w:t>оздание условий для популяризации культурно – исторического наследия, продвижения традиционных художественных промыслов и ремёсел</w:t>
      </w:r>
      <w:r w:rsidR="00132C76" w:rsidRPr="00585C79">
        <w:rPr>
          <w:bCs/>
        </w:rPr>
        <w:t xml:space="preserve"> </w:t>
      </w:r>
      <w:r w:rsidR="00365CDF" w:rsidRPr="00BA2F93">
        <w:t>подпрограммы 1 «Развитие культуры»</w:t>
      </w:r>
      <w:r w:rsidR="00365CDF" w:rsidRPr="00585C79">
        <w:rPr>
          <w:bCs/>
        </w:rPr>
        <w:t xml:space="preserve"> в 202</w:t>
      </w:r>
      <w:r w:rsidR="00AF476E" w:rsidRPr="00585C79">
        <w:rPr>
          <w:bCs/>
        </w:rPr>
        <w:t>2</w:t>
      </w:r>
      <w:r w:rsidR="00365CDF" w:rsidRPr="00585C79">
        <w:rPr>
          <w:bCs/>
        </w:rPr>
        <w:t xml:space="preserve"> г.</w:t>
      </w:r>
      <w:r w:rsidR="00365CDF" w:rsidRPr="00BA2F93">
        <w:t xml:space="preserve"> активно развивалось музейное дело</w:t>
      </w:r>
      <w:r w:rsidR="000E4F33" w:rsidRPr="00BA2F93">
        <w:t xml:space="preserve">. </w:t>
      </w:r>
      <w:r w:rsidR="00F76E24" w:rsidRPr="00585C79">
        <w:rPr>
          <w:bCs/>
        </w:rPr>
        <w:t xml:space="preserve">Благодаря открытию новых музейно – выставочных пространств </w:t>
      </w:r>
      <w:r w:rsidR="00F76E24" w:rsidRPr="00BA2F93">
        <w:t xml:space="preserve">посещаемость районного музея выросла до </w:t>
      </w:r>
      <w:r w:rsidR="00AF476E">
        <w:t>23717</w:t>
      </w:r>
      <w:r w:rsidR="00F76E24" w:rsidRPr="00BA2F93">
        <w:t xml:space="preserve"> человек, что больше запланированного более чем на </w:t>
      </w:r>
      <w:r w:rsidR="00AF476E">
        <w:t>5</w:t>
      </w:r>
      <w:r w:rsidR="00F76E24" w:rsidRPr="00BA2F93">
        <w:t>0%.</w:t>
      </w:r>
    </w:p>
    <w:p w14:paraId="76B5F42B" w14:textId="0E0DD230" w:rsidR="00E77A93" w:rsidRPr="00585C79" w:rsidRDefault="00E77A93" w:rsidP="00585C79">
      <w:pPr>
        <w:ind w:firstLine="851"/>
        <w:jc w:val="both"/>
        <w:rPr>
          <w:bCs/>
        </w:rPr>
      </w:pPr>
      <w:r w:rsidRPr="00585C79">
        <w:rPr>
          <w:bCs/>
        </w:rPr>
        <w:t>За 2022 г. в музее было открыто 12 выставок, 2 из них - передвижные. Значимые выставки и выставочные проекты: «Петровские огни», «Приморье, как Приморье». Наиболее посещаемые: экспозиция «Уйма гостей. Добро пожаловать!» и выставка «Приморье, как Приморье».</w:t>
      </w:r>
    </w:p>
    <w:p w14:paraId="3D64FCB9" w14:textId="77777777" w:rsidR="00E77A93" w:rsidRPr="00585C79" w:rsidRDefault="00E77A93" w:rsidP="00585C79">
      <w:pPr>
        <w:ind w:firstLine="851"/>
        <w:jc w:val="both"/>
        <w:rPr>
          <w:bCs/>
        </w:rPr>
      </w:pPr>
      <w:r w:rsidRPr="00585C79">
        <w:rPr>
          <w:bCs/>
        </w:rPr>
        <w:t xml:space="preserve">Одной из наиболее значимых выставок отчётного года стала выставка «Приморье, как Приморье», посвящённая 30-летнему юбилею музея. </w:t>
      </w:r>
    </w:p>
    <w:p w14:paraId="66401CA5" w14:textId="774AA564" w:rsidR="00E77A93" w:rsidRPr="00585C79" w:rsidRDefault="00E77A93" w:rsidP="00585C79">
      <w:pPr>
        <w:ind w:firstLine="851"/>
        <w:jc w:val="both"/>
        <w:rPr>
          <w:bCs/>
        </w:rPr>
      </w:pPr>
      <w:r w:rsidRPr="00585C79">
        <w:rPr>
          <w:bCs/>
        </w:rPr>
        <w:t>Важной вехой в развитии учреждения стало открытие экспозиции «Крылья над Севером», посвящённой истории Лахтинского авиагарнизона</w:t>
      </w:r>
      <w:r w:rsidR="00BD3AB9" w:rsidRPr="00585C79">
        <w:rPr>
          <w:bCs/>
        </w:rPr>
        <w:t xml:space="preserve"> </w:t>
      </w:r>
      <w:r w:rsidRPr="00585C79">
        <w:rPr>
          <w:bCs/>
        </w:rPr>
        <w:t>(расположена в музейном пространстве КЦ «Катунино»).</w:t>
      </w:r>
    </w:p>
    <w:p w14:paraId="46890D3F" w14:textId="6F699262" w:rsidR="00E77A93" w:rsidRDefault="00E77A93" w:rsidP="00585C79">
      <w:pPr>
        <w:ind w:firstLine="851"/>
        <w:jc w:val="both"/>
      </w:pPr>
      <w:r w:rsidRPr="00585C79">
        <w:rPr>
          <w:bCs/>
        </w:rPr>
        <w:t xml:space="preserve">На конец 2022 года основной фонд музея насчитывает 7673 предметов, из них прошли инвентаризацию (вторая ступень учета музейных предметов) 536 предметов. Для учета предметов используется музейная программа «1С-Музей». В фотоальбоме «Уйма историй. Летопись», изданном Музеем народных промыслов и ремёсел Приморья», опубликовано порядка 30 предметов из Основного фонда, касающихся истории поселения. В 2022 году состоялись очередные Малые Беломорские чтения. Также Музей народных промыслов и ремёсел Приморья выступил сомодератором литературно-философской секции Малого Петровского конгресса. За 2022 год было опубликовано 1574 предмета (20,5%), из них 165 предметов опубликовано на двух виртуальных выставках «Свет Невечерний» и «Петровские огни» (официальный сайт) музея. За 2022 год проведен 21 профилактический осмотр по проверки сохранности музейных предметов по каждой музейной коллекции; систематически проводятся мероприятия по борьбе с насекомыми и грызунами. </w:t>
      </w:r>
      <w:r w:rsidRPr="007E4309">
        <w:t xml:space="preserve">На </w:t>
      </w:r>
      <w:r>
        <w:t>31 декабря</w:t>
      </w:r>
      <w:r w:rsidRPr="007E4309">
        <w:t xml:space="preserve"> 202</w:t>
      </w:r>
      <w:r>
        <w:t>2</w:t>
      </w:r>
      <w:r w:rsidRPr="007E4309">
        <w:t xml:space="preserve"> года музей посетили более </w:t>
      </w:r>
      <w:r>
        <w:t>17 617</w:t>
      </w:r>
      <w:r w:rsidRPr="007E4309">
        <w:t xml:space="preserve"> человек. </w:t>
      </w:r>
      <w:r>
        <w:t>Сотрудниками музея проведено за 2022 год – 379 экскурсий для более 8 767 человек.</w:t>
      </w:r>
    </w:p>
    <w:p w14:paraId="56974A17" w14:textId="6287B527" w:rsidR="00A63663" w:rsidRDefault="00A63663" w:rsidP="00585C79">
      <w:pPr>
        <w:tabs>
          <w:tab w:val="left" w:pos="1276"/>
        </w:tabs>
        <w:ind w:firstLine="851"/>
        <w:jc w:val="both"/>
      </w:pPr>
      <w:r w:rsidRPr="009C3C6C">
        <w:t>Музей народных промыслов и ремёсел Приморья организует</w:t>
      </w:r>
      <w:r w:rsidRPr="00585C79">
        <w:rPr>
          <w:color w:val="5B9BD5"/>
        </w:rPr>
        <w:t xml:space="preserve"> </w:t>
      </w:r>
      <w:r w:rsidRPr="002D6896">
        <w:t xml:space="preserve">конкурсы для мастеров, выставки мастеров-ремесленников Приморского района Архангельской области, сборные выставки мастеров области, межрегиональные </w:t>
      </w:r>
      <w:r>
        <w:t>выставки, такие как:</w:t>
      </w:r>
      <w:r w:rsidR="007B5DF3">
        <w:t xml:space="preserve"> </w:t>
      </w:r>
      <w:r w:rsidRPr="009C3C6C">
        <w:t xml:space="preserve">«Формула красоты» (выставка, посвящена поморской резьбе по дереву, создана совместно с ГМО «Художественная культура Русского Севера»); «Сказки, ожившие в глине» (персональная выставка народного мастера-керамиста Людмилы Никифоровны Моревой); </w:t>
      </w:r>
      <w:r w:rsidR="007B5DF3">
        <w:t>в</w:t>
      </w:r>
      <w:r w:rsidRPr="0044716F">
        <w:t>ыставка по итогам конкурса декоративно-прикладных работ «Уйма в сказках и наяву»</w:t>
      </w:r>
      <w:r w:rsidR="007B5DF3">
        <w:t xml:space="preserve"> - </w:t>
      </w:r>
      <w:r w:rsidRPr="009C3C6C">
        <w:t xml:space="preserve">«Свет и цвет» (посвящена изделия из батика, как направлению декоративно-прикладного искусства). </w:t>
      </w:r>
    </w:p>
    <w:p w14:paraId="0C21EFAA" w14:textId="0CF3FF30" w:rsidR="00A63663" w:rsidRPr="005E4720" w:rsidRDefault="00A63663" w:rsidP="00585C79">
      <w:pPr>
        <w:tabs>
          <w:tab w:val="left" w:pos="1276"/>
        </w:tabs>
        <w:ind w:firstLine="851"/>
        <w:jc w:val="both"/>
      </w:pPr>
      <w:r w:rsidRPr="005E4720">
        <w:t>Ежегодно на протяжении многих лет музей в октябре организует «Покровские встречи» – площадку для диалога и обмена опытом мастеров Приморского района, Архангельска, Новодвинска, Северодвинска.  Также для данного состава мастеров-ремесленников в начале 2022 г. была проведена «установочная» Музейная гостиная. Музей организует работу мастеров Приморского района в рамках Маргаритинской ярмарки, съезжих праздниках района: Малиновой Уйме (начало сентября) и Никольской ярмарке (май). Реализуется проект (стипендия губернатора архангельской области)</w:t>
      </w:r>
      <w:r>
        <w:t xml:space="preserve"> </w:t>
      </w:r>
      <w:r w:rsidRPr="005E4720">
        <w:t xml:space="preserve">«Путь домой» направленный на изучение и популяризацию традиционного костюма Летнего берега Белого моря. </w:t>
      </w:r>
    </w:p>
    <w:p w14:paraId="34759E79" w14:textId="7AA25399" w:rsidR="00E77A93" w:rsidRPr="00585C79" w:rsidRDefault="00A63663" w:rsidP="00585C79">
      <w:pPr>
        <w:ind w:firstLine="851"/>
        <w:jc w:val="both"/>
        <w:rPr>
          <w:bCs/>
        </w:rPr>
      </w:pPr>
      <w:r w:rsidRPr="00585C79">
        <w:rPr>
          <w:bCs/>
        </w:rPr>
        <w:t xml:space="preserve">Сотрудниками Музея народных промыслов и ремёсел Приморья в 2022 году были совершены экспедиции на следующие территории: Пушлахта, Летняя Золотица, Мудьюг, </w:t>
      </w:r>
      <w:r w:rsidRPr="00585C79">
        <w:rPr>
          <w:bCs/>
        </w:rPr>
        <w:lastRenderedPageBreak/>
        <w:t>Пертоминск, Красная Гора Соловецкие острова. Экспедиционный материал нашёл применение в выставке по маякам Приморского района «Петровские огни», часть материала была использована в реализации проекта «Путь домой», направленного на сохранение и популяризацию традиционного летнебережного костюма.</w:t>
      </w:r>
    </w:p>
    <w:p w14:paraId="7A80BA06" w14:textId="77777777" w:rsidR="00ED2D29" w:rsidRPr="00BA2F93" w:rsidRDefault="00ED2D29" w:rsidP="00585C79">
      <w:pPr>
        <w:widowControl w:val="0"/>
        <w:suppressAutoHyphens/>
        <w:ind w:firstLine="851"/>
        <w:jc w:val="both"/>
      </w:pPr>
    </w:p>
    <w:p w14:paraId="6DB8FB1C" w14:textId="76E514A9" w:rsidR="004E16BB" w:rsidRPr="00BA2F93" w:rsidRDefault="00A70B33" w:rsidP="00585C79">
      <w:pPr>
        <w:pStyle w:val="ae"/>
        <w:numPr>
          <w:ilvl w:val="0"/>
          <w:numId w:val="15"/>
        </w:numPr>
        <w:ind w:left="0" w:firstLine="851"/>
        <w:jc w:val="both"/>
      </w:pPr>
      <w:r w:rsidRPr="00BA2F93">
        <w:t>З</w:t>
      </w:r>
      <w:r w:rsidR="004E16BB" w:rsidRPr="00BA2F93">
        <w:t xml:space="preserve">адача </w:t>
      </w:r>
      <w:r w:rsidR="006855AC" w:rsidRPr="00BA2F93">
        <w:t xml:space="preserve">2 </w:t>
      </w:r>
      <w:r w:rsidR="00793C19" w:rsidRPr="00BA2F93">
        <w:t>подпрограммы</w:t>
      </w:r>
      <w:r w:rsidR="00D5534A" w:rsidRPr="00BA2F93">
        <w:t xml:space="preserve"> «Развитие культуры»</w:t>
      </w:r>
      <w:r w:rsidR="00D5534A" w:rsidRPr="00585C79">
        <w:rPr>
          <w:bCs/>
        </w:rPr>
        <w:t xml:space="preserve"> </w:t>
      </w:r>
      <w:r w:rsidR="00D5534A" w:rsidRPr="00BA2F93">
        <w:t>-</w:t>
      </w:r>
      <w:r w:rsidR="004E16BB" w:rsidRPr="00BA2F93">
        <w:t xml:space="preserve"> </w:t>
      </w:r>
      <w:r w:rsidR="004E16BB" w:rsidRPr="00585C79">
        <w:rPr>
          <w:b/>
          <w:bCs/>
        </w:rPr>
        <w:t>создание условий для удовлетворения универсальных информационных потребностей общества, продвижение книги и чтения с учётом потребностей, интересов и возрастных особенностей населения</w:t>
      </w:r>
      <w:r w:rsidR="00D83DA4" w:rsidRPr="00BA2F93">
        <w:t xml:space="preserve"> реализовывалась </w:t>
      </w:r>
    </w:p>
    <w:p w14:paraId="1621D541" w14:textId="03601434" w:rsidR="00840DEF" w:rsidRDefault="00840DEF" w:rsidP="00585C79">
      <w:pPr>
        <w:ind w:firstLine="851"/>
        <w:jc w:val="both"/>
      </w:pPr>
      <w:r>
        <w:t xml:space="preserve">В 2022 году пользователями библиотек МБУ межпоселенческая «Центральная библиотека Приморского района» стали 8634 человека, количество книговыдач - 143801, количество посещений – 140442 (посещения стационара – 71723, посещения внестационара – 22351, число обращений удаленных пользователей – 46368). </w:t>
      </w:r>
    </w:p>
    <w:p w14:paraId="09F0B9FC" w14:textId="0922F2EC" w:rsidR="00AA6F12" w:rsidRDefault="00AA6F12" w:rsidP="00585C79">
      <w:pPr>
        <w:ind w:firstLine="851"/>
        <w:jc w:val="both"/>
      </w:pPr>
      <w:r>
        <w:t>В 2022 году в Приморском районе состоялось важное событие — открылась первая модельная библиотека! Модернизация Центральной детской библиотеки стала возможна благодаря её победе в конкурсе «Библиотеки нового поколения», проводимого в рамках национального проекта «Культура» при поддержке Правительства Архангельской области и администрации Приморского района. Обновлённые помещения библиотеки стали комфортными для чтения, отдыха, встреч с друзьями и интересными людьми. Здесь можно познакомиться с деревенским бытом поморов, погрузиться в творческий мир северного сказочника Степана Писахова. Большое количество развивающих игр и неокниг привлекут детей дошкольного и младшего школьного возраста, а новые интерактивные информационно-образовательные ресурсы помогут подросткам получать знания из любых источников. Современная библиотека откроет новые возможности для обучения, развития, творческой самореализации. Центральная детская библиотека станет центром детства в Приморском районе.</w:t>
      </w:r>
    </w:p>
    <w:p w14:paraId="2AFEEEA3" w14:textId="7E5EE4A2" w:rsidR="00840DEF" w:rsidRDefault="00840DEF" w:rsidP="00585C79">
      <w:pPr>
        <w:ind w:firstLine="851"/>
        <w:jc w:val="both"/>
      </w:pPr>
      <w:r>
        <w:t>В 2022 году не выполнен показатель по посещениям, т.к. в 8 филиалов были закрыты на время ремонта: Центральная детская библиотека, Заостровский, Заостровский детский, Лайдокский, Ластольский, Лисестровский, Рикасихинский, Рикасихинский детский.</w:t>
      </w:r>
    </w:p>
    <w:p w14:paraId="1115BCC2" w14:textId="610A5013" w:rsidR="00840DEF" w:rsidRDefault="00840DEF" w:rsidP="00585C79">
      <w:pPr>
        <w:ind w:firstLine="851"/>
        <w:jc w:val="both"/>
      </w:pPr>
      <w:r>
        <w:t>Библиотеками района было проведено 1936 мероприятий по различным направлениям, которые посетили 32256 человек, в т. ч. 19705 дети до 14 лет, 3256 – молодежь.</w:t>
      </w:r>
    </w:p>
    <w:p w14:paraId="09F71447" w14:textId="77777777" w:rsidR="00840DEF" w:rsidRDefault="00840DEF" w:rsidP="00585C79">
      <w:pPr>
        <w:ind w:firstLine="851"/>
        <w:jc w:val="both"/>
      </w:pPr>
      <w:r w:rsidRPr="00583A8D">
        <w:t>В 2019 году Центральная библиотека подключилась к электронной библиотеке «ЛитРес». Через сервис «ЛитРес:Библиотека» могут читать все жители нашего района что очень актуально, учитывая труднодоступность многих населенных пунктов. Большой плюс электронной библиотеки – появление новинок практически одновременно с запуском продаж бумажных книг. Оперативное включение в фонд новинок современной литературы, учебных пособий и классики позволяет библиотеке поддерживать образ передового института культуры и привлекать новых активных читателей. Читателями «ЛитРес:Библиотека» в 202</w:t>
      </w:r>
      <w:r>
        <w:t xml:space="preserve">2 стали 211 человека, которые взяли в электронной библиотеке  807 книг. Всего книг в электронной библиотеке 832. </w:t>
      </w:r>
    </w:p>
    <w:p w14:paraId="7480DDFE" w14:textId="2BE2A4E4" w:rsidR="00840DEF" w:rsidRDefault="00840DEF" w:rsidP="00585C79">
      <w:pPr>
        <w:ind w:firstLine="851"/>
        <w:jc w:val="both"/>
      </w:pPr>
      <w:r>
        <w:t>Увеличилось количество обращений наших жителей к порталу «Госуслуги» - 1240. Из них: 167 зарегистрировались в федеральной государственной информационной системе «Единый портал государственных и муниципальных услуг (функций)»; 233 подтвердили учетную запись в федеральной государственной информационной системе «Единый портал государственных и муниципальных услуг (функций)»; 169 человек обратились за оформлением «Пушкинской карты»; 671 обращение граждан по использованию компьютера для выхода на портал государственных и муниципальных услуг.</w:t>
      </w:r>
    </w:p>
    <w:p w14:paraId="45C51017" w14:textId="77777777" w:rsidR="00840DEF" w:rsidRDefault="00840DEF" w:rsidP="00585C79">
      <w:pPr>
        <w:ind w:firstLine="851"/>
        <w:jc w:val="both"/>
      </w:pPr>
      <w:r>
        <w:t>В 2022 году было закуплено 3713 книг и получено 3080 экземпляров периодических изданий, что составляет 149 новых книги на 1 тысячу жителей.</w:t>
      </w:r>
    </w:p>
    <w:p w14:paraId="534A0615" w14:textId="77777777" w:rsidR="008D7C19" w:rsidRPr="00BA2F93" w:rsidRDefault="008D7C19" w:rsidP="00585C79">
      <w:pPr>
        <w:pStyle w:val="ae"/>
        <w:ind w:left="0" w:firstLine="851"/>
        <w:jc w:val="both"/>
        <w:rPr>
          <w:color w:val="000000"/>
          <w:shd w:val="clear" w:color="auto" w:fill="FFFFFF"/>
        </w:rPr>
      </w:pPr>
    </w:p>
    <w:p w14:paraId="4E332E6D" w14:textId="10567899" w:rsidR="003449E4" w:rsidRPr="003449E4" w:rsidRDefault="008D7C19" w:rsidP="00585C79">
      <w:pPr>
        <w:pStyle w:val="ae"/>
        <w:numPr>
          <w:ilvl w:val="0"/>
          <w:numId w:val="15"/>
        </w:numPr>
        <w:ind w:left="0" w:firstLine="851"/>
        <w:jc w:val="both"/>
      </w:pPr>
      <w:r w:rsidRPr="00585C79">
        <w:rPr>
          <w:color w:val="000000"/>
          <w:shd w:val="clear" w:color="auto" w:fill="FFFFFF"/>
        </w:rPr>
        <w:t>Реализаци</w:t>
      </w:r>
      <w:r w:rsidR="00901FCF" w:rsidRPr="00585C79">
        <w:rPr>
          <w:color w:val="000000"/>
          <w:shd w:val="clear" w:color="auto" w:fill="FFFFFF"/>
        </w:rPr>
        <w:t>и</w:t>
      </w:r>
      <w:r w:rsidRPr="00585C79">
        <w:rPr>
          <w:color w:val="000000"/>
          <w:shd w:val="clear" w:color="auto" w:fill="FFFFFF"/>
        </w:rPr>
        <w:t xml:space="preserve"> </w:t>
      </w:r>
      <w:r w:rsidRPr="003449E4">
        <w:t xml:space="preserve">задачи 3 </w:t>
      </w:r>
      <w:r w:rsidRPr="00585C79">
        <w:rPr>
          <w:b/>
          <w:bCs/>
        </w:rPr>
        <w:t>Создание условий для вовлечения населения в культурно – досуговую деятельность</w:t>
      </w:r>
      <w:r w:rsidR="00E67F4A" w:rsidRPr="003449E4">
        <w:t xml:space="preserve"> </w:t>
      </w:r>
      <w:r w:rsidR="00554A92" w:rsidRPr="003449E4">
        <w:t xml:space="preserve">подпрограммы 1 </w:t>
      </w:r>
      <w:r w:rsidR="003449E4" w:rsidRPr="003449E4">
        <w:t xml:space="preserve">в 2022 году тесно связана с </w:t>
      </w:r>
      <w:r w:rsidR="003449E4" w:rsidRPr="003449E4">
        <w:lastRenderedPageBreak/>
        <w:t>реализацией национального проекта «Культура» в культурно – досуговых учреждениях Приморского района, что позволило модернизировать и создать благоприятные условия для посетителей в 2-х культурно – досуговых учреждениях: Зао</w:t>
      </w:r>
      <w:r w:rsidR="003449E4">
        <w:t>с</w:t>
      </w:r>
      <w:r w:rsidR="003449E4" w:rsidRPr="003449E4">
        <w:t>тровском СДК и ДК п.</w:t>
      </w:r>
      <w:r w:rsidR="003449E4">
        <w:t xml:space="preserve"> </w:t>
      </w:r>
      <w:r w:rsidR="003449E4" w:rsidRPr="003449E4">
        <w:t xml:space="preserve">Лайский Док. </w:t>
      </w:r>
    </w:p>
    <w:p w14:paraId="1C88E1C5" w14:textId="77777777" w:rsidR="003449E4" w:rsidRPr="003449E4" w:rsidRDefault="003449E4" w:rsidP="00585C79">
      <w:pPr>
        <w:ind w:firstLine="851"/>
        <w:jc w:val="both"/>
      </w:pPr>
      <w:r w:rsidRPr="00585C79">
        <w:rPr>
          <w:bCs/>
          <w:iCs/>
        </w:rPr>
        <w:t>В рамках федерального проекта «Культурная среда» национального проекта «Культура» был проведён капитальный ремонт Заостровском СДК,</w:t>
      </w:r>
      <w:r w:rsidRPr="003449E4">
        <w:t xml:space="preserve"> филиала МБУ «Объединение культуры Приморского района». В процессе ремонта </w:t>
      </w:r>
      <w:r w:rsidRPr="00585C79">
        <w:rPr>
          <w:bCs/>
          <w:iCs/>
        </w:rPr>
        <w:t xml:space="preserve">заменены прогнившие венцы в стенах и на чердаке, </w:t>
      </w:r>
      <w:r w:rsidRPr="003449E4">
        <w:t xml:space="preserve">большое внимание было уделено внутреннему утеплению здания, полностью поменялся дизайн внутренних помещений, увеличена полезная площадь за счёт устройства гардероба для посетителей Дома культуры на месте бывшего подсобного помещения, смонтированы новые лестничные пролёты с декоративными балясинами. В результате </w:t>
      </w:r>
      <w:r w:rsidRPr="00585C79">
        <w:rPr>
          <w:bCs/>
          <w:iCs/>
        </w:rPr>
        <w:t xml:space="preserve">2-х этажное деревянное здание, построенное в середине 20 века по проекту известного архангельского архитектора Михаила Кибирева, было не только отремонтировано, но и сохранён его антураж. </w:t>
      </w:r>
      <w:r w:rsidRPr="003449E4">
        <w:t xml:space="preserve">На первом этаже Заостровского СДК располагаются 2 библиотеки: взрослая и детская. В обоих сделан полный ремонт. Полностью обновились музейные комнаты Заостровского СДК. </w:t>
      </w:r>
    </w:p>
    <w:p w14:paraId="4A49F1B2" w14:textId="1E785569" w:rsidR="003449E4" w:rsidRPr="00585C79" w:rsidRDefault="003449E4" w:rsidP="00585C79">
      <w:pPr>
        <w:ind w:firstLine="851"/>
        <w:jc w:val="both"/>
        <w:rPr>
          <w:bCs/>
        </w:rPr>
      </w:pPr>
      <w:r w:rsidRPr="003449E4">
        <w:t xml:space="preserve">На </w:t>
      </w:r>
      <w:r w:rsidRPr="00585C79">
        <w:rPr>
          <w:bCs/>
        </w:rPr>
        <w:t xml:space="preserve">субсидию из областного бюджета, выделенную в рамках </w:t>
      </w:r>
      <w:r w:rsidRPr="003449E4">
        <w:t>Программы Архангельской области «Культура русского Севера» в Заостровский СДК закуплено оборудование: светодиодный экран и мультимедийный проектор в зрительный зал; подиумы, витрины и стенды для музейных комнат. Ещё одна субсидия была выделена из областного бюджета для оснащения нового здания ДК п.</w:t>
      </w:r>
      <w:r>
        <w:t xml:space="preserve"> </w:t>
      </w:r>
      <w:r w:rsidRPr="003449E4">
        <w:t xml:space="preserve">Лайский Док филиала МБУ КЦ «Рикасиха» благодаря которой </w:t>
      </w:r>
      <w:r w:rsidRPr="00585C79">
        <w:rPr>
          <w:bCs/>
        </w:rPr>
        <w:t xml:space="preserve">приобретена и установлена новая одежда сцены, мебель, компьютерная техника, оборудование для гардероба, телевизор и электронное пианино. </w:t>
      </w:r>
    </w:p>
    <w:p w14:paraId="11CA1D2C" w14:textId="77777777" w:rsidR="003449E4" w:rsidRPr="00585C79" w:rsidRDefault="003449E4" w:rsidP="00585C79">
      <w:pPr>
        <w:ind w:firstLine="851"/>
        <w:jc w:val="both"/>
        <w:rPr>
          <w:bCs/>
        </w:rPr>
      </w:pPr>
      <w:r w:rsidRPr="00585C79">
        <w:rPr>
          <w:color w:val="0A0808"/>
          <w:shd w:val="clear" w:color="auto" w:fill="FFFFFF"/>
        </w:rPr>
        <w:t xml:space="preserve">В целях создания достойных условий в культурно – досуговых учреждениях были проведены работы по благоустройству и в других КДУ района: </w:t>
      </w:r>
      <w:r w:rsidRPr="00585C79">
        <w:rPr>
          <w:bCs/>
        </w:rPr>
        <w:t>ДК п. Уемский приобретены мебель и компьютерная техника, в Вознесенском СДК отремонтирован коридор и установлены дверные блоки во все помещения, в Лопшеньгском СДК отремонтирована система отопления, в Лявленском СДК и Васьковском СДК установлены оконные блоки ПВХ, компьютерное игровое оборудование приобретено в Бобровский СДК</w:t>
      </w:r>
    </w:p>
    <w:p w14:paraId="11CDDCDB" w14:textId="77777777" w:rsidR="003449E4" w:rsidRPr="00585C79" w:rsidRDefault="003449E4" w:rsidP="00585C79">
      <w:pPr>
        <w:ind w:firstLine="851"/>
        <w:jc w:val="both"/>
        <w:rPr>
          <w:bCs/>
        </w:rPr>
      </w:pPr>
      <w:r w:rsidRPr="00585C79">
        <w:rPr>
          <w:bCs/>
        </w:rPr>
        <w:t>Решение вопросов модернизации досуговых учреждений является привлекательным фактором для организации мероприятий на высоком уровне и увеличения посетителей.</w:t>
      </w:r>
    </w:p>
    <w:p w14:paraId="219E760F" w14:textId="77777777" w:rsidR="003449E4" w:rsidRPr="003449E4" w:rsidRDefault="003449E4" w:rsidP="00585C79">
      <w:pPr>
        <w:ind w:firstLine="851"/>
        <w:jc w:val="both"/>
      </w:pPr>
      <w:r w:rsidRPr="00585C79">
        <w:rPr>
          <w:bCs/>
        </w:rPr>
        <w:t xml:space="preserve">Основой и главным ресурсом проведения многих мероприятий являются участники кружков и клубных формирований. </w:t>
      </w:r>
      <w:r w:rsidRPr="003449E4">
        <w:t xml:space="preserve">В КДУ района за отчётный период 2978 человек занимались в 2226 клубных формированиях. </w:t>
      </w:r>
      <w:r w:rsidRPr="00585C79">
        <w:rPr>
          <w:bCs/>
        </w:rPr>
        <w:t xml:space="preserve"> </w:t>
      </w:r>
    </w:p>
    <w:p w14:paraId="5723CF47" w14:textId="26C989DB" w:rsidR="003449E4" w:rsidRPr="003449E4" w:rsidRDefault="003449E4" w:rsidP="00585C79">
      <w:pPr>
        <w:ind w:firstLine="851"/>
        <w:jc w:val="both"/>
      </w:pPr>
      <w:r w:rsidRPr="003449E4">
        <w:t>Всего для жителей и гостей района было организовано 5523 мероприятий, посетителями которых стали более 189 945 тысяч человек. Среди самых значимых можно отметить: новогоднее шоу «Открытие года» в КЦ «Катунино», позволившее открыть новые имена талантов Приморского района в различных жанрах творчества; районные конкурсы детской и взрослой художественной самодеятельности «Талант! Творчество! Дети!» и «Приморские самоцветы», участниками которых стали более 200 человек; ставшие традиционными и полюбившиеся приморцам проекты ДК п.Уемский «Территория поколений» и «Счастливы вместе», темой которых стали традиционные ценности российского общества, и ДК п</w:t>
      </w:r>
      <w:r>
        <w:t xml:space="preserve">. </w:t>
      </w:r>
      <w:r w:rsidRPr="003449E4">
        <w:t xml:space="preserve">Лайского Дока - районный фестиваль «К струнам прикасается душа», который в этом году прошел уже 15-й раз. С успехом прошли турслёт с духовно – патриотическим направлением «Моя земля», в котором приняли участие около 40 детей и подростков, находящихся в трудной жизненной ситуации и состоящих на различных видах учёта. В феврале и в июне состоялись два самых крупных мероприятия, направленные на формирование здорового образа жизни молодёжи: зимние «Богатырские игрища» и районная оздоровительная акция «ЗОЖ-тур «Летний драйв»». </w:t>
      </w:r>
    </w:p>
    <w:p w14:paraId="13D3A89E" w14:textId="77777777" w:rsidR="003449E4" w:rsidRPr="003449E4" w:rsidRDefault="003449E4" w:rsidP="00585C79">
      <w:pPr>
        <w:ind w:firstLine="851"/>
        <w:jc w:val="both"/>
      </w:pPr>
      <w:r w:rsidRPr="003449E4">
        <w:t xml:space="preserve">Большое внимание было уделено обучению творческих работников. С этой целью в течение года состоялось 4 районных семинара по различным жанрам творчества. Данную традицию решено продолжить и в будущем году. </w:t>
      </w:r>
    </w:p>
    <w:p w14:paraId="6B597EDE" w14:textId="425EE991" w:rsidR="0071743D" w:rsidRPr="003449E4" w:rsidRDefault="0071743D" w:rsidP="00585C79">
      <w:pPr>
        <w:ind w:firstLine="851"/>
        <w:jc w:val="both"/>
        <w:rPr>
          <w:bCs/>
          <w:strike/>
        </w:rPr>
      </w:pPr>
    </w:p>
    <w:p w14:paraId="2F1689FF" w14:textId="198210D1" w:rsidR="00AF476E" w:rsidRPr="00C6294C" w:rsidRDefault="00F83075" w:rsidP="00585C79">
      <w:pPr>
        <w:pStyle w:val="ae"/>
        <w:numPr>
          <w:ilvl w:val="0"/>
          <w:numId w:val="15"/>
        </w:numPr>
        <w:ind w:left="0" w:firstLine="851"/>
        <w:jc w:val="both"/>
      </w:pPr>
      <w:r w:rsidRPr="00C6294C">
        <w:lastRenderedPageBreak/>
        <w:t xml:space="preserve">В рамках </w:t>
      </w:r>
      <w:r w:rsidR="00315DB0" w:rsidRPr="00C6294C">
        <w:t xml:space="preserve">реализации подпрограммы </w:t>
      </w:r>
      <w:r w:rsidR="006855AC" w:rsidRPr="00C6294C">
        <w:t xml:space="preserve">2 </w:t>
      </w:r>
      <w:r w:rsidR="00315DB0" w:rsidRPr="00585C79">
        <w:rPr>
          <w:b/>
          <w:bCs/>
        </w:rPr>
        <w:t>«Развитие туризма»</w:t>
      </w:r>
      <w:r w:rsidR="00315DB0" w:rsidRPr="00C6294C">
        <w:t xml:space="preserve"> </w:t>
      </w:r>
      <w:bookmarkStart w:id="0" w:name="_Hlk35612740"/>
      <w:r w:rsidR="00351B93" w:rsidRPr="00C6294C">
        <w:t xml:space="preserve">в отчётном году заработали новые маршруты - </w:t>
      </w:r>
      <w:r w:rsidR="00C6294C" w:rsidRPr="00C6294C">
        <w:t xml:space="preserve">«5П – Поморье, Пётр </w:t>
      </w:r>
      <w:r w:rsidR="00C6294C" w:rsidRPr="00585C79">
        <w:rPr>
          <w:lang w:val="en-US"/>
        </w:rPr>
        <w:t>I</w:t>
      </w:r>
      <w:r w:rsidR="00C6294C" w:rsidRPr="00C6294C">
        <w:t>, Пертоминск, Патракеевка, Пустошь», «Вдоль по Зимнему» (Радово, Ижма, Патракеевка), «Мудьюжские земли» (Патракеевка, Кадь, Мудьюг), «Уемские сказки, княжестровские басни» (литературный маршрут), «В Уну, где варят соль».</w:t>
      </w:r>
      <w:r w:rsidR="00AF476E" w:rsidRPr="00AF476E">
        <w:t xml:space="preserve"> </w:t>
      </w:r>
      <w:r w:rsidR="00AF476E" w:rsidRPr="00C6294C">
        <w:t>Важным с точки зрения возрождения старинного промысла является последний маршрут. Именно здесь, в старинном усолье, по старинным технологиям современный предприниматель стал вываривать поморскую соль–ключёвку, которой всегда славилось Поморье.</w:t>
      </w:r>
    </w:p>
    <w:p w14:paraId="38AB2A4F" w14:textId="2EABA07B" w:rsidR="002A0937" w:rsidRPr="00C6294C" w:rsidRDefault="00AF476E" w:rsidP="00585C79">
      <w:pPr>
        <w:pStyle w:val="Standarduser"/>
        <w:spacing w:after="0" w:line="240" w:lineRule="auto"/>
        <w:ind w:firstLine="851"/>
        <w:jc w:val="both"/>
        <w:rPr>
          <w:rFonts w:ascii="Times New Roman" w:hAnsi="Times New Roman" w:cs="Times New Roman"/>
        </w:rPr>
      </w:pPr>
      <w:r w:rsidRPr="00C6294C">
        <w:rPr>
          <w:rFonts w:ascii="Times New Roman" w:hAnsi="Times New Roman" w:cs="Times New Roman"/>
        </w:rPr>
        <w:t>В 2022 году проводились организованные Центром развития туризма работы по благоустройству объектов культурного и исторического наследия в деревнях. Новое общественное движение «Добровольцы Зимнего берега» провело три добровольческих экспедиции в летние месяцы. В экспедициях приняли участие 50 человек. Были благоустроены храмы в Нижней Золотице, Кади, Козлах, подготовлен к ремонту цех традиционного промысла в Нижней Золотице, уничтожена свалка по пути к новому парку арт-объектов «Золотицкая верховодица», созданного в месте впадения реки Золотицы в Белое море. Строительными материалами для арт-объектов на поморскую тему стали оставшиеся в этом месте от воинской части железные конструкции и лес–плавник, выброшенный морем на берег. Парк стал новой рекреационной зоной в отдаленной побережной деревне</w:t>
      </w:r>
    </w:p>
    <w:p w14:paraId="34BD73E2" w14:textId="0F813F7D" w:rsidR="00351B93" w:rsidRPr="002A0937" w:rsidRDefault="00351B93" w:rsidP="00585C79">
      <w:pPr>
        <w:pStyle w:val="Standarduser"/>
        <w:spacing w:after="0" w:line="240" w:lineRule="auto"/>
        <w:ind w:firstLine="851"/>
        <w:jc w:val="both"/>
        <w:rPr>
          <w:rFonts w:ascii="Times New Roman" w:hAnsi="Times New Roman" w:cs="Times New Roman"/>
        </w:rPr>
      </w:pPr>
      <w:r w:rsidRPr="002A0937">
        <w:rPr>
          <w:rFonts w:ascii="Times New Roman" w:hAnsi="Times New Roman" w:cs="Times New Roman"/>
          <w:color w:val="000000"/>
        </w:rPr>
        <w:t xml:space="preserve">Общее количество таких туристов за год составило </w:t>
      </w:r>
      <w:r w:rsidR="00B33B7B">
        <w:rPr>
          <w:rFonts w:ascii="Times New Roman" w:hAnsi="Times New Roman" w:cs="Times New Roman"/>
          <w:color w:val="000000"/>
        </w:rPr>
        <w:t>около</w:t>
      </w:r>
      <w:r w:rsidRPr="002A0937">
        <w:rPr>
          <w:rFonts w:ascii="Times New Roman" w:hAnsi="Times New Roman" w:cs="Times New Roman"/>
          <w:color w:val="000000"/>
        </w:rPr>
        <w:t xml:space="preserve"> </w:t>
      </w:r>
      <w:r w:rsidR="00AF476E">
        <w:rPr>
          <w:rFonts w:ascii="Times New Roman" w:hAnsi="Times New Roman" w:cs="Times New Roman"/>
          <w:color w:val="000000"/>
        </w:rPr>
        <w:t>1</w:t>
      </w:r>
      <w:r w:rsidR="00B33B7B">
        <w:rPr>
          <w:rFonts w:ascii="Times New Roman" w:hAnsi="Times New Roman" w:cs="Times New Roman"/>
          <w:color w:val="000000"/>
        </w:rPr>
        <w:t>1</w:t>
      </w:r>
      <w:r w:rsidRPr="002A0937">
        <w:rPr>
          <w:rFonts w:ascii="Times New Roman" w:hAnsi="Times New Roman" w:cs="Times New Roman"/>
          <w:color w:val="000000"/>
        </w:rPr>
        <w:t xml:space="preserve"> тысяч человек. </w:t>
      </w:r>
      <w:r w:rsidR="00AF476E">
        <w:rPr>
          <w:rFonts w:ascii="Times New Roman" w:hAnsi="Times New Roman" w:cs="Times New Roman"/>
        </w:rPr>
        <w:t xml:space="preserve">Проведено </w:t>
      </w:r>
      <w:r w:rsidR="00B33B7B">
        <w:rPr>
          <w:rFonts w:ascii="Times New Roman" w:hAnsi="Times New Roman" w:cs="Times New Roman"/>
        </w:rPr>
        <w:t>670</w:t>
      </w:r>
      <w:r w:rsidRPr="002A0937">
        <w:rPr>
          <w:rFonts w:ascii="Times New Roman" w:hAnsi="Times New Roman" w:cs="Times New Roman"/>
        </w:rPr>
        <w:t xml:space="preserve"> экскурсий.</w:t>
      </w:r>
    </w:p>
    <w:bookmarkEnd w:id="0"/>
    <w:p w14:paraId="72FFB274" w14:textId="77777777" w:rsidR="002A0937" w:rsidRDefault="002A0937" w:rsidP="00585C79">
      <w:pPr>
        <w:ind w:firstLine="851"/>
        <w:jc w:val="both"/>
        <w:rPr>
          <w:b/>
          <w:bCs/>
        </w:rPr>
      </w:pPr>
    </w:p>
    <w:p w14:paraId="26AADBCC" w14:textId="518C4301" w:rsidR="00AE23E4" w:rsidRDefault="009563DB" w:rsidP="005C7633">
      <w:pPr>
        <w:pStyle w:val="ae"/>
        <w:numPr>
          <w:ilvl w:val="0"/>
          <w:numId w:val="15"/>
        </w:numPr>
        <w:shd w:val="clear" w:color="auto" w:fill="FFFFFF"/>
        <w:tabs>
          <w:tab w:val="left" w:pos="709"/>
        </w:tabs>
        <w:ind w:left="0" w:firstLine="851"/>
        <w:jc w:val="both"/>
      </w:pPr>
      <w:r>
        <w:t>Основными р</w:t>
      </w:r>
      <w:r w:rsidR="00F40942" w:rsidRPr="002A0937">
        <w:t>езультат</w:t>
      </w:r>
      <w:r>
        <w:t>ами</w:t>
      </w:r>
      <w:r w:rsidR="00F40942" w:rsidRPr="002A0937">
        <w:t xml:space="preserve"> реализации подпрограммы</w:t>
      </w:r>
      <w:r w:rsidR="00790F77" w:rsidRPr="00585C79">
        <w:rPr>
          <w:b/>
          <w:bCs/>
        </w:rPr>
        <w:t xml:space="preserve"> </w:t>
      </w:r>
      <w:r w:rsidR="006855AC" w:rsidRPr="00585C79">
        <w:rPr>
          <w:b/>
          <w:bCs/>
        </w:rPr>
        <w:t xml:space="preserve">3 </w:t>
      </w:r>
      <w:r w:rsidR="00790F77" w:rsidRPr="00585C79">
        <w:rPr>
          <w:b/>
          <w:bCs/>
        </w:rPr>
        <w:t>«Развитие архивного дела»</w:t>
      </w:r>
      <w:r w:rsidRPr="009563DB">
        <w:t xml:space="preserve"> являются </w:t>
      </w:r>
      <w:r>
        <w:t xml:space="preserve">статистические показатели. Приморским архивом </w:t>
      </w:r>
      <w:r w:rsidRPr="009563DB">
        <w:t>п</w:t>
      </w:r>
      <w:r w:rsidR="002A0937" w:rsidRPr="009563DB">
        <w:t xml:space="preserve">ринято на хранение </w:t>
      </w:r>
      <w:r w:rsidR="00AE23E4">
        <w:t>1015</w:t>
      </w:r>
      <w:r w:rsidR="002A0937" w:rsidRPr="009563DB">
        <w:t xml:space="preserve"> документов</w:t>
      </w:r>
      <w:r>
        <w:t>; п</w:t>
      </w:r>
      <w:r w:rsidR="002A0937" w:rsidRPr="009563DB">
        <w:t>роведена экспертиза ценности документов</w:t>
      </w:r>
      <w:r>
        <w:t xml:space="preserve"> и</w:t>
      </w:r>
      <w:r w:rsidR="002A0937" w:rsidRPr="009563DB">
        <w:t xml:space="preserve"> выявлены </w:t>
      </w:r>
      <w:r w:rsidR="00AE23E4">
        <w:t>27</w:t>
      </w:r>
      <w:r w:rsidR="002A0937" w:rsidRPr="009563DB">
        <w:t xml:space="preserve"> дела с истёкшим срока хранения и подлежащих уничтожению</w:t>
      </w:r>
      <w:r>
        <w:t>; у</w:t>
      </w:r>
      <w:r w:rsidR="002A0937" w:rsidRPr="009563DB">
        <w:t xml:space="preserve">совершенствована опись </w:t>
      </w:r>
      <w:r w:rsidR="00AE23E4">
        <w:t>5152</w:t>
      </w:r>
      <w:r w:rsidR="002A0937" w:rsidRPr="009563DB">
        <w:t xml:space="preserve"> дел.</w:t>
      </w:r>
      <w:r>
        <w:t xml:space="preserve"> </w:t>
      </w:r>
      <w:r w:rsidR="002A0937" w:rsidRPr="009563DB">
        <w:t xml:space="preserve">В целях развития автоматизированных архивных технологий внесено в электронные описи </w:t>
      </w:r>
      <w:r w:rsidR="00AE23E4">
        <w:t>6164</w:t>
      </w:r>
      <w:r w:rsidR="002A0937" w:rsidRPr="009563DB">
        <w:t xml:space="preserve"> единиц хранения</w:t>
      </w:r>
      <w:r>
        <w:t>. И</w:t>
      </w:r>
      <w:r w:rsidR="002A0937" w:rsidRPr="009563DB">
        <w:t>сполнено 3</w:t>
      </w:r>
      <w:r w:rsidR="00AE23E4">
        <w:t>88</w:t>
      </w:r>
      <w:r w:rsidR="002A0937" w:rsidRPr="009563DB">
        <w:t>5 запросов.</w:t>
      </w:r>
      <w:r>
        <w:t xml:space="preserve"> </w:t>
      </w:r>
      <w:r w:rsidR="002A0937" w:rsidRPr="00585C79">
        <w:rPr>
          <w:bCs/>
        </w:rPr>
        <w:t>По заявкам пользователей предоставлялись услуги посещения читального зала: в</w:t>
      </w:r>
      <w:r w:rsidR="002A0937" w:rsidRPr="009563DB">
        <w:t xml:space="preserve">сего посещений – </w:t>
      </w:r>
      <w:r w:rsidR="00AE23E4">
        <w:t>7</w:t>
      </w:r>
      <w:r w:rsidR="002A0937" w:rsidRPr="009563DB">
        <w:t>, из них пользователей, работавших в читальном зале –</w:t>
      </w:r>
      <w:r w:rsidR="00AF5BDF">
        <w:t xml:space="preserve"> </w:t>
      </w:r>
      <w:r w:rsidR="002A0937" w:rsidRPr="009563DB">
        <w:t>3.</w:t>
      </w:r>
      <w:r w:rsidR="002A0937" w:rsidRPr="00585C79">
        <w:rPr>
          <w:bCs/>
        </w:rPr>
        <w:t xml:space="preserve"> Т</w:t>
      </w:r>
      <w:r w:rsidR="00AE23E4">
        <w:t xml:space="preserve">емы исследований: Промысловые участки Онежского полуострова </w:t>
      </w:r>
      <w:r w:rsidR="00AE23E4" w:rsidRPr="00585C79">
        <w:rPr>
          <w:lang w:val="en-US"/>
        </w:rPr>
        <w:t>XI</w:t>
      </w:r>
      <w:r w:rsidR="00AE23E4" w:rsidRPr="00492C2F">
        <w:t xml:space="preserve"> – </w:t>
      </w:r>
      <w:r w:rsidR="00AE23E4">
        <w:t xml:space="preserve">начало </w:t>
      </w:r>
      <w:r w:rsidR="00AE23E4" w:rsidRPr="00585C79">
        <w:rPr>
          <w:lang w:val="en-US"/>
        </w:rPr>
        <w:t>XXI</w:t>
      </w:r>
      <w:r w:rsidR="00AE23E4" w:rsidRPr="00492C2F">
        <w:t xml:space="preserve"> </w:t>
      </w:r>
      <w:r w:rsidR="00AE23E4">
        <w:t xml:space="preserve">веков; Беломорский рыбокомбинат п. Пертоминск; </w:t>
      </w:r>
      <w:r w:rsidR="00AE23E4" w:rsidRPr="007F12E1">
        <w:t>АО «Бобровский рейд» объединения «Двиноспл</w:t>
      </w:r>
      <w:r w:rsidR="00AE23E4">
        <w:t>ав».</w:t>
      </w:r>
      <w:r w:rsidR="00AE23E4" w:rsidRPr="00AE23E4">
        <w:t xml:space="preserve"> </w:t>
      </w:r>
      <w:r w:rsidR="00AE23E4">
        <w:t>Подготовка выставок:</w:t>
      </w:r>
      <w:r w:rsidR="002D6896">
        <w:t xml:space="preserve"> </w:t>
      </w:r>
      <w:r w:rsidR="00AE23E4">
        <w:t>к Дню памяти и скорби – 81 годовщина начала Великой отечественной войны «Сначала была беда»</w:t>
      </w:r>
      <w:r w:rsidR="002D6896">
        <w:t xml:space="preserve">; </w:t>
      </w:r>
      <w:r w:rsidR="00AE23E4">
        <w:t>к 85-летию Архангельской области «Почетные граждане Приморского района».</w:t>
      </w:r>
    </w:p>
    <w:p w14:paraId="0DFBC148" w14:textId="54CF49F7" w:rsidR="002D6896" w:rsidRDefault="002D6896" w:rsidP="00585C79">
      <w:pPr>
        <w:shd w:val="clear" w:color="auto" w:fill="FFFFFF"/>
        <w:tabs>
          <w:tab w:val="left" w:pos="709"/>
          <w:tab w:val="left" w:pos="1701"/>
        </w:tabs>
        <w:ind w:firstLine="851"/>
        <w:jc w:val="both"/>
      </w:pPr>
      <w:r>
        <w:t>Для МБУ «Приморский архив» была приобретена компьютерная техника: принтер, сканер, 2 монитора. Приобретен стенда для выставок, а также мебель и стремянки.</w:t>
      </w:r>
    </w:p>
    <w:p w14:paraId="1F17F1A6" w14:textId="77777777" w:rsidR="00A6608B" w:rsidRDefault="00A6608B" w:rsidP="008128AD">
      <w:pPr>
        <w:pStyle w:val="ConsPlusNonformat"/>
        <w:ind w:firstLine="540"/>
        <w:jc w:val="both"/>
        <w:rPr>
          <w:rFonts w:ascii="Times New Roman" w:hAnsi="Times New Roman" w:cs="Times New Roman"/>
          <w:sz w:val="24"/>
          <w:szCs w:val="24"/>
        </w:rPr>
      </w:pPr>
    </w:p>
    <w:p w14:paraId="171C5672" w14:textId="50712151" w:rsidR="00853B36" w:rsidRPr="004944A2" w:rsidRDefault="008128AD" w:rsidP="008128AD">
      <w:pPr>
        <w:pStyle w:val="ConsPlusNonformat"/>
        <w:ind w:firstLine="540"/>
        <w:jc w:val="both"/>
        <w:rPr>
          <w:rFonts w:ascii="Times New Roman" w:hAnsi="Times New Roman" w:cs="Times New Roman"/>
          <w:sz w:val="26"/>
          <w:szCs w:val="26"/>
        </w:rPr>
      </w:pPr>
      <w:r w:rsidRPr="006855AC">
        <w:rPr>
          <w:rFonts w:ascii="Times New Roman" w:hAnsi="Times New Roman" w:cs="Times New Roman"/>
          <w:sz w:val="24"/>
          <w:szCs w:val="24"/>
        </w:rPr>
        <w:t xml:space="preserve">2. </w:t>
      </w:r>
      <w:r w:rsidR="00853B36" w:rsidRPr="006855AC">
        <w:rPr>
          <w:rFonts w:ascii="Times New Roman" w:hAnsi="Times New Roman" w:cs="Times New Roman"/>
          <w:sz w:val="24"/>
          <w:szCs w:val="24"/>
        </w:rPr>
        <w:t>Отчет об исполнении мероприятий муниципальной про</w:t>
      </w:r>
      <w:r w:rsidR="00A80A40" w:rsidRPr="006855AC">
        <w:rPr>
          <w:rFonts w:ascii="Times New Roman" w:hAnsi="Times New Roman" w:cs="Times New Roman"/>
          <w:sz w:val="24"/>
          <w:szCs w:val="24"/>
        </w:rPr>
        <w:t>граммы за отчетный год:</w:t>
      </w:r>
    </w:p>
    <w:p w14:paraId="352D0312" w14:textId="097152DF" w:rsidR="006D3C01" w:rsidRDefault="006D3C01" w:rsidP="0006080B">
      <w:pPr>
        <w:pStyle w:val="ConsPlusNonformat"/>
        <w:ind w:firstLine="540"/>
        <w:jc w:val="center"/>
        <w:rPr>
          <w:rFonts w:ascii="Times New Roman" w:hAnsi="Times New Roman" w:cs="Times New Roman"/>
          <w:sz w:val="26"/>
          <w:szCs w:val="26"/>
        </w:rPr>
      </w:pPr>
    </w:p>
    <w:p w14:paraId="5954F5E8" w14:textId="77777777" w:rsidR="00BD3AB9" w:rsidRDefault="00BD3AB9" w:rsidP="0006080B">
      <w:pPr>
        <w:pStyle w:val="ConsPlusNonformat"/>
        <w:ind w:firstLine="540"/>
        <w:jc w:val="center"/>
        <w:rPr>
          <w:rFonts w:ascii="Times New Roman" w:hAnsi="Times New Roman" w:cs="Times New Roman"/>
          <w:sz w:val="26"/>
          <w:szCs w:val="26"/>
        </w:rPr>
        <w:sectPr w:rsidR="00BD3AB9" w:rsidSect="00BD3AB9">
          <w:pgSz w:w="11906" w:h="16838"/>
          <w:pgMar w:top="851" w:right="851" w:bottom="851" w:left="1701" w:header="709" w:footer="709" w:gutter="0"/>
          <w:cols w:space="708"/>
          <w:docGrid w:linePitch="360"/>
        </w:sectPr>
      </w:pPr>
    </w:p>
    <w:p w14:paraId="1ADBA81A" w14:textId="77777777" w:rsidR="0006080B" w:rsidRPr="004944A2" w:rsidRDefault="0006080B" w:rsidP="0006080B">
      <w:pPr>
        <w:pStyle w:val="ConsPlusNonformat"/>
        <w:ind w:firstLine="540"/>
        <w:jc w:val="center"/>
        <w:rPr>
          <w:rFonts w:ascii="Times New Roman" w:hAnsi="Times New Roman" w:cs="Times New Roman"/>
          <w:sz w:val="26"/>
          <w:szCs w:val="26"/>
        </w:rPr>
      </w:pPr>
      <w:r w:rsidRPr="004944A2">
        <w:rPr>
          <w:rFonts w:ascii="Times New Roman" w:hAnsi="Times New Roman" w:cs="Times New Roman"/>
          <w:sz w:val="26"/>
          <w:szCs w:val="26"/>
        </w:rPr>
        <w:lastRenderedPageBreak/>
        <w:t>О</w:t>
      </w:r>
      <w:r w:rsidR="006434A1" w:rsidRPr="004944A2">
        <w:rPr>
          <w:rFonts w:ascii="Times New Roman" w:hAnsi="Times New Roman" w:cs="Times New Roman"/>
          <w:sz w:val="26"/>
          <w:szCs w:val="26"/>
        </w:rPr>
        <w:t>тчет</w:t>
      </w:r>
    </w:p>
    <w:p w14:paraId="77CCA9C2" w14:textId="77777777" w:rsidR="007A18C1" w:rsidRDefault="0006080B" w:rsidP="0006080B">
      <w:pPr>
        <w:pStyle w:val="ConsPlusNonformat"/>
        <w:ind w:firstLine="540"/>
        <w:jc w:val="center"/>
        <w:rPr>
          <w:rFonts w:ascii="Times New Roman" w:hAnsi="Times New Roman" w:cs="Times New Roman"/>
          <w:sz w:val="26"/>
          <w:szCs w:val="26"/>
        </w:rPr>
      </w:pPr>
      <w:r w:rsidRPr="004944A2">
        <w:rPr>
          <w:rFonts w:ascii="Times New Roman" w:hAnsi="Times New Roman" w:cs="Times New Roman"/>
          <w:sz w:val="26"/>
          <w:szCs w:val="26"/>
        </w:rPr>
        <w:t>об исполнении мероприятий муниципальной программы</w:t>
      </w:r>
    </w:p>
    <w:p w14:paraId="01998026" w14:textId="77777777" w:rsidR="007A18C1" w:rsidRDefault="00C8208E" w:rsidP="0006080B">
      <w:pPr>
        <w:pStyle w:val="ConsPlusNonformat"/>
        <w:ind w:firstLine="540"/>
        <w:jc w:val="center"/>
        <w:rPr>
          <w:rFonts w:ascii="Times New Roman" w:hAnsi="Times New Roman" w:cs="Times New Roman"/>
          <w:sz w:val="26"/>
          <w:szCs w:val="26"/>
        </w:rPr>
      </w:pPr>
      <w:r>
        <w:rPr>
          <w:rFonts w:ascii="Times New Roman" w:hAnsi="Times New Roman" w:cs="Times New Roman"/>
          <w:sz w:val="26"/>
          <w:szCs w:val="26"/>
        </w:rPr>
        <w:t xml:space="preserve"> </w:t>
      </w:r>
      <w:r w:rsidR="007A18C1">
        <w:rPr>
          <w:rFonts w:ascii="Times New Roman" w:hAnsi="Times New Roman" w:cs="Times New Roman"/>
          <w:sz w:val="26"/>
          <w:szCs w:val="26"/>
        </w:rPr>
        <w:t>МО</w:t>
      </w:r>
      <w:r>
        <w:rPr>
          <w:rFonts w:ascii="Times New Roman" w:hAnsi="Times New Roman" w:cs="Times New Roman"/>
          <w:sz w:val="26"/>
          <w:szCs w:val="26"/>
        </w:rPr>
        <w:t xml:space="preserve"> «Приморский муниципальный район»</w:t>
      </w:r>
      <w:r w:rsidR="007A18C1">
        <w:rPr>
          <w:rFonts w:ascii="Times New Roman" w:hAnsi="Times New Roman" w:cs="Times New Roman"/>
          <w:sz w:val="26"/>
          <w:szCs w:val="26"/>
        </w:rPr>
        <w:t xml:space="preserve"> </w:t>
      </w:r>
    </w:p>
    <w:p w14:paraId="78D5F144" w14:textId="77777777" w:rsidR="0006080B" w:rsidRPr="004944A2" w:rsidRDefault="0006080B" w:rsidP="0006080B">
      <w:pPr>
        <w:pStyle w:val="ConsPlusNonformat"/>
        <w:ind w:firstLine="540"/>
        <w:jc w:val="center"/>
        <w:rPr>
          <w:rFonts w:ascii="Times New Roman" w:hAnsi="Times New Roman" w:cs="Times New Roman"/>
          <w:sz w:val="26"/>
          <w:szCs w:val="26"/>
        </w:rPr>
      </w:pPr>
      <w:r w:rsidRPr="004944A2">
        <w:rPr>
          <w:rFonts w:ascii="Times New Roman" w:hAnsi="Times New Roman" w:cs="Times New Roman"/>
          <w:sz w:val="26"/>
          <w:szCs w:val="26"/>
        </w:rPr>
        <w:t>«</w:t>
      </w:r>
      <w:r w:rsidR="00C8208E">
        <w:rPr>
          <w:rFonts w:ascii="Times New Roman" w:hAnsi="Times New Roman" w:cs="Times New Roman"/>
          <w:sz w:val="26"/>
          <w:szCs w:val="26"/>
        </w:rPr>
        <w:t>Развитие культуры и туризма</w:t>
      </w:r>
      <w:r w:rsidRPr="004944A2">
        <w:rPr>
          <w:rFonts w:ascii="Times New Roman" w:hAnsi="Times New Roman" w:cs="Times New Roman"/>
          <w:sz w:val="26"/>
          <w:szCs w:val="26"/>
        </w:rPr>
        <w:t>»</w:t>
      </w:r>
    </w:p>
    <w:p w14:paraId="4295B823" w14:textId="3F3B131C" w:rsidR="00C8208E" w:rsidRDefault="0006080B" w:rsidP="00C8208E">
      <w:pPr>
        <w:pStyle w:val="ConsPlusNonformat"/>
        <w:ind w:firstLine="540"/>
        <w:jc w:val="center"/>
        <w:rPr>
          <w:rFonts w:ascii="Times New Roman" w:hAnsi="Times New Roman" w:cs="Times New Roman"/>
          <w:sz w:val="26"/>
          <w:szCs w:val="26"/>
        </w:rPr>
      </w:pPr>
      <w:r w:rsidRPr="004944A2">
        <w:rPr>
          <w:rFonts w:ascii="Times New Roman" w:hAnsi="Times New Roman" w:cs="Times New Roman"/>
          <w:sz w:val="26"/>
          <w:szCs w:val="26"/>
        </w:rPr>
        <w:t>за 20</w:t>
      </w:r>
      <w:r w:rsidR="00C8208E">
        <w:rPr>
          <w:rFonts w:ascii="Times New Roman" w:hAnsi="Times New Roman" w:cs="Times New Roman"/>
          <w:sz w:val="26"/>
          <w:szCs w:val="26"/>
        </w:rPr>
        <w:t>2</w:t>
      </w:r>
      <w:r w:rsidR="003600FC">
        <w:rPr>
          <w:rFonts w:ascii="Times New Roman" w:hAnsi="Times New Roman" w:cs="Times New Roman"/>
          <w:sz w:val="26"/>
          <w:szCs w:val="26"/>
        </w:rPr>
        <w:t>2</w:t>
      </w:r>
      <w:r w:rsidR="00C8208E">
        <w:rPr>
          <w:rFonts w:ascii="Times New Roman" w:hAnsi="Times New Roman" w:cs="Times New Roman"/>
          <w:sz w:val="26"/>
          <w:szCs w:val="26"/>
        </w:rPr>
        <w:t xml:space="preserve"> </w:t>
      </w:r>
      <w:r w:rsidRPr="004944A2">
        <w:rPr>
          <w:rFonts w:ascii="Times New Roman" w:hAnsi="Times New Roman" w:cs="Times New Roman"/>
          <w:sz w:val="26"/>
          <w:szCs w:val="26"/>
        </w:rPr>
        <w:t>год</w:t>
      </w: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57"/>
        <w:gridCol w:w="3558"/>
        <w:gridCol w:w="1843"/>
        <w:gridCol w:w="4536"/>
        <w:gridCol w:w="1559"/>
        <w:gridCol w:w="1701"/>
        <w:gridCol w:w="1427"/>
      </w:tblGrid>
      <w:tr w:rsidR="00C8208E" w:rsidRPr="004944A2" w14:paraId="1797DB0F" w14:textId="77777777" w:rsidTr="009C55DE">
        <w:trPr>
          <w:jc w:val="center"/>
        </w:trPr>
        <w:tc>
          <w:tcPr>
            <w:tcW w:w="1257" w:type="dxa"/>
            <w:tcBorders>
              <w:top w:val="single" w:sz="4" w:space="0" w:color="auto"/>
              <w:left w:val="single" w:sz="4" w:space="0" w:color="auto"/>
              <w:bottom w:val="single" w:sz="4" w:space="0" w:color="auto"/>
              <w:right w:val="single" w:sz="4" w:space="0" w:color="auto"/>
            </w:tcBorders>
            <w:vAlign w:val="center"/>
          </w:tcPr>
          <w:p w14:paraId="04C5F474" w14:textId="77777777" w:rsidR="00C8208E" w:rsidRPr="004944A2" w:rsidRDefault="00C8208E" w:rsidP="006C7808">
            <w:pPr>
              <w:pStyle w:val="ConsPlusNormal"/>
              <w:ind w:firstLine="0"/>
              <w:jc w:val="center"/>
              <w:rPr>
                <w:rFonts w:ascii="Times New Roman" w:hAnsi="Times New Roman" w:cs="Times New Roman"/>
              </w:rPr>
            </w:pPr>
            <w:r w:rsidRPr="004944A2">
              <w:rPr>
                <w:rFonts w:ascii="Times New Roman" w:hAnsi="Times New Roman" w:cs="Times New Roman"/>
              </w:rPr>
              <w:t>Пункт мероприятия</w:t>
            </w:r>
          </w:p>
        </w:tc>
        <w:tc>
          <w:tcPr>
            <w:tcW w:w="3558" w:type="dxa"/>
            <w:tcBorders>
              <w:top w:val="single" w:sz="4" w:space="0" w:color="auto"/>
              <w:left w:val="single" w:sz="4" w:space="0" w:color="auto"/>
              <w:bottom w:val="single" w:sz="4" w:space="0" w:color="auto"/>
              <w:right w:val="single" w:sz="4" w:space="0" w:color="auto"/>
            </w:tcBorders>
            <w:vAlign w:val="center"/>
          </w:tcPr>
          <w:p w14:paraId="393FC289" w14:textId="77777777" w:rsidR="00C8208E" w:rsidRPr="004944A2" w:rsidRDefault="00C8208E" w:rsidP="006C7808">
            <w:pPr>
              <w:pStyle w:val="ConsPlusNormal"/>
              <w:ind w:firstLine="0"/>
              <w:jc w:val="center"/>
              <w:rPr>
                <w:rFonts w:ascii="Times New Roman" w:hAnsi="Times New Roman" w:cs="Times New Roman"/>
              </w:rPr>
            </w:pPr>
            <w:r w:rsidRPr="004944A2">
              <w:rPr>
                <w:rFonts w:ascii="Times New Roman" w:hAnsi="Times New Roman" w:cs="Times New Roman"/>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14:paraId="5E16C4AE" w14:textId="77777777" w:rsidR="00C8208E" w:rsidRPr="004944A2" w:rsidRDefault="00C8208E" w:rsidP="006C7808">
            <w:pPr>
              <w:pStyle w:val="ConsPlusNormal"/>
              <w:ind w:firstLine="0"/>
              <w:jc w:val="center"/>
              <w:rPr>
                <w:rFonts w:ascii="Times New Roman" w:hAnsi="Times New Roman" w:cs="Times New Roman"/>
              </w:rPr>
            </w:pPr>
            <w:r w:rsidRPr="004944A2">
              <w:rPr>
                <w:rFonts w:ascii="Times New Roman" w:hAnsi="Times New Roman" w:cs="Times New Roman"/>
              </w:rPr>
              <w:t>Исполнитель</w:t>
            </w:r>
          </w:p>
        </w:tc>
        <w:tc>
          <w:tcPr>
            <w:tcW w:w="4536" w:type="dxa"/>
            <w:tcBorders>
              <w:top w:val="single" w:sz="4" w:space="0" w:color="auto"/>
              <w:left w:val="single" w:sz="4" w:space="0" w:color="auto"/>
              <w:bottom w:val="single" w:sz="4" w:space="0" w:color="auto"/>
              <w:right w:val="single" w:sz="4" w:space="0" w:color="auto"/>
            </w:tcBorders>
            <w:vAlign w:val="center"/>
          </w:tcPr>
          <w:p w14:paraId="2A8428EB" w14:textId="77777777" w:rsidR="00C8208E" w:rsidRPr="004944A2" w:rsidRDefault="00C8208E" w:rsidP="006C7808">
            <w:pPr>
              <w:pStyle w:val="ConsPlusNormal"/>
              <w:ind w:firstLine="0"/>
              <w:jc w:val="center"/>
              <w:rPr>
                <w:rFonts w:ascii="Times New Roman" w:hAnsi="Times New Roman" w:cs="Times New Roman"/>
              </w:rPr>
            </w:pPr>
            <w:r w:rsidRPr="004944A2">
              <w:rPr>
                <w:rFonts w:ascii="Times New Roman" w:hAnsi="Times New Roman" w:cs="Times New Roman"/>
              </w:rPr>
              <w:t>Наименование показателя реализации мероприятия (единица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2B2293D1" w14:textId="77777777" w:rsidR="00C8208E" w:rsidRPr="004944A2" w:rsidRDefault="00C8208E" w:rsidP="006C7808">
            <w:pPr>
              <w:pStyle w:val="ConsPlusNormal"/>
              <w:ind w:firstLine="0"/>
              <w:jc w:val="center"/>
              <w:rPr>
                <w:rFonts w:ascii="Times New Roman" w:hAnsi="Times New Roman" w:cs="Times New Roman"/>
              </w:rPr>
            </w:pPr>
            <w:r w:rsidRPr="004944A2">
              <w:rPr>
                <w:rFonts w:ascii="Times New Roman" w:hAnsi="Times New Roman" w:cs="Times New Roman"/>
              </w:rPr>
              <w:t>Плановое значение показателя реализации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14:paraId="688D8799" w14:textId="77777777" w:rsidR="00C8208E" w:rsidRPr="004944A2" w:rsidRDefault="00C8208E" w:rsidP="006C7808">
            <w:pPr>
              <w:pStyle w:val="ConsPlusNormal"/>
              <w:ind w:firstLine="0"/>
              <w:jc w:val="center"/>
              <w:rPr>
                <w:rFonts w:ascii="Times New Roman" w:hAnsi="Times New Roman" w:cs="Times New Roman"/>
              </w:rPr>
            </w:pPr>
            <w:r w:rsidRPr="004944A2">
              <w:rPr>
                <w:rFonts w:ascii="Times New Roman" w:hAnsi="Times New Roman" w:cs="Times New Roman"/>
              </w:rPr>
              <w:t>Фактическое значение показателя реализации мероприятия</w:t>
            </w:r>
          </w:p>
        </w:tc>
        <w:tc>
          <w:tcPr>
            <w:tcW w:w="1427" w:type="dxa"/>
            <w:tcBorders>
              <w:top w:val="single" w:sz="4" w:space="0" w:color="auto"/>
              <w:left w:val="single" w:sz="4" w:space="0" w:color="auto"/>
              <w:bottom w:val="single" w:sz="4" w:space="0" w:color="auto"/>
              <w:right w:val="single" w:sz="4" w:space="0" w:color="auto"/>
            </w:tcBorders>
            <w:vAlign w:val="center"/>
          </w:tcPr>
          <w:p w14:paraId="1897EE26" w14:textId="77777777" w:rsidR="00C8208E" w:rsidRPr="004944A2" w:rsidRDefault="00C8208E" w:rsidP="006C7808">
            <w:pPr>
              <w:pStyle w:val="ConsPlusNormal"/>
              <w:ind w:firstLine="0"/>
              <w:jc w:val="center"/>
              <w:rPr>
                <w:rFonts w:ascii="Times New Roman" w:hAnsi="Times New Roman" w:cs="Times New Roman"/>
              </w:rPr>
            </w:pPr>
            <w:r w:rsidRPr="004944A2">
              <w:rPr>
                <w:rFonts w:ascii="Times New Roman" w:hAnsi="Times New Roman" w:cs="Times New Roman"/>
              </w:rPr>
              <w:t>Причины невыполнения</w:t>
            </w:r>
          </w:p>
        </w:tc>
      </w:tr>
      <w:tr w:rsidR="0006080B" w:rsidRPr="004944A2" w14:paraId="4EF2B7BF" w14:textId="77777777" w:rsidTr="009C55DE">
        <w:trPr>
          <w:trHeight w:val="171"/>
          <w:jc w:val="center"/>
        </w:trPr>
        <w:tc>
          <w:tcPr>
            <w:tcW w:w="1257" w:type="dxa"/>
            <w:vAlign w:val="center"/>
          </w:tcPr>
          <w:p w14:paraId="37BB8B38" w14:textId="77777777" w:rsidR="0006080B" w:rsidRPr="00676603" w:rsidRDefault="0006080B" w:rsidP="0006080B">
            <w:pPr>
              <w:pStyle w:val="ConsPlusNormal"/>
              <w:ind w:firstLine="0"/>
              <w:jc w:val="center"/>
              <w:rPr>
                <w:rFonts w:ascii="Times New Roman" w:hAnsi="Times New Roman" w:cs="Times New Roman"/>
                <w:sz w:val="16"/>
                <w:szCs w:val="16"/>
              </w:rPr>
            </w:pPr>
            <w:r w:rsidRPr="00676603">
              <w:rPr>
                <w:rFonts w:ascii="Times New Roman" w:hAnsi="Times New Roman" w:cs="Times New Roman"/>
                <w:sz w:val="16"/>
                <w:szCs w:val="16"/>
              </w:rPr>
              <w:t>1</w:t>
            </w:r>
          </w:p>
        </w:tc>
        <w:tc>
          <w:tcPr>
            <w:tcW w:w="3558" w:type="dxa"/>
            <w:vAlign w:val="center"/>
          </w:tcPr>
          <w:p w14:paraId="30D8A2BC" w14:textId="77777777" w:rsidR="0006080B" w:rsidRPr="00676603" w:rsidRDefault="0006080B" w:rsidP="0006080B">
            <w:pPr>
              <w:pStyle w:val="ConsPlusNormal"/>
              <w:ind w:firstLine="0"/>
              <w:jc w:val="center"/>
              <w:rPr>
                <w:rFonts w:ascii="Times New Roman" w:hAnsi="Times New Roman" w:cs="Times New Roman"/>
                <w:sz w:val="16"/>
                <w:szCs w:val="16"/>
              </w:rPr>
            </w:pPr>
            <w:r w:rsidRPr="00676603">
              <w:rPr>
                <w:rFonts w:ascii="Times New Roman" w:hAnsi="Times New Roman" w:cs="Times New Roman"/>
                <w:sz w:val="16"/>
                <w:szCs w:val="16"/>
              </w:rPr>
              <w:t>2</w:t>
            </w:r>
          </w:p>
        </w:tc>
        <w:tc>
          <w:tcPr>
            <w:tcW w:w="1843" w:type="dxa"/>
            <w:vAlign w:val="center"/>
          </w:tcPr>
          <w:p w14:paraId="01E7D367" w14:textId="77777777" w:rsidR="0006080B" w:rsidRPr="00676603" w:rsidRDefault="0006080B" w:rsidP="0006080B">
            <w:pPr>
              <w:pStyle w:val="ConsPlusNormal"/>
              <w:ind w:firstLine="0"/>
              <w:jc w:val="center"/>
              <w:rPr>
                <w:rFonts w:ascii="Times New Roman" w:hAnsi="Times New Roman" w:cs="Times New Roman"/>
                <w:sz w:val="16"/>
                <w:szCs w:val="16"/>
              </w:rPr>
            </w:pPr>
            <w:r w:rsidRPr="00676603">
              <w:rPr>
                <w:rFonts w:ascii="Times New Roman" w:hAnsi="Times New Roman" w:cs="Times New Roman"/>
                <w:sz w:val="16"/>
                <w:szCs w:val="16"/>
              </w:rPr>
              <w:t>3</w:t>
            </w:r>
          </w:p>
        </w:tc>
        <w:tc>
          <w:tcPr>
            <w:tcW w:w="4536" w:type="dxa"/>
            <w:vAlign w:val="center"/>
          </w:tcPr>
          <w:p w14:paraId="35A5C65F" w14:textId="77777777" w:rsidR="0006080B" w:rsidRPr="00676603" w:rsidRDefault="0006080B" w:rsidP="0006080B">
            <w:pPr>
              <w:pStyle w:val="ConsPlusNormal"/>
              <w:ind w:firstLine="0"/>
              <w:jc w:val="center"/>
              <w:rPr>
                <w:rFonts w:ascii="Times New Roman" w:hAnsi="Times New Roman" w:cs="Times New Roman"/>
                <w:sz w:val="16"/>
                <w:szCs w:val="16"/>
              </w:rPr>
            </w:pPr>
            <w:r w:rsidRPr="00676603">
              <w:rPr>
                <w:rFonts w:ascii="Times New Roman" w:hAnsi="Times New Roman" w:cs="Times New Roman"/>
                <w:sz w:val="16"/>
                <w:szCs w:val="16"/>
              </w:rPr>
              <w:t>4</w:t>
            </w:r>
          </w:p>
        </w:tc>
        <w:tc>
          <w:tcPr>
            <w:tcW w:w="1559" w:type="dxa"/>
            <w:vAlign w:val="center"/>
          </w:tcPr>
          <w:p w14:paraId="33B80DF2" w14:textId="77777777" w:rsidR="0006080B" w:rsidRPr="00676603" w:rsidRDefault="0006080B" w:rsidP="0006080B">
            <w:pPr>
              <w:pStyle w:val="ConsPlusNormal"/>
              <w:ind w:firstLine="0"/>
              <w:jc w:val="center"/>
              <w:rPr>
                <w:rFonts w:ascii="Times New Roman" w:hAnsi="Times New Roman" w:cs="Times New Roman"/>
                <w:sz w:val="16"/>
                <w:szCs w:val="16"/>
              </w:rPr>
            </w:pPr>
            <w:r w:rsidRPr="00676603">
              <w:rPr>
                <w:rFonts w:ascii="Times New Roman" w:hAnsi="Times New Roman" w:cs="Times New Roman"/>
                <w:sz w:val="16"/>
                <w:szCs w:val="16"/>
              </w:rPr>
              <w:t>5</w:t>
            </w:r>
          </w:p>
        </w:tc>
        <w:tc>
          <w:tcPr>
            <w:tcW w:w="1701" w:type="dxa"/>
            <w:vAlign w:val="center"/>
          </w:tcPr>
          <w:p w14:paraId="36FBC8D1" w14:textId="77777777" w:rsidR="0006080B" w:rsidRPr="00676603" w:rsidRDefault="0006080B" w:rsidP="0006080B">
            <w:pPr>
              <w:pStyle w:val="ConsPlusNormal"/>
              <w:ind w:firstLine="0"/>
              <w:jc w:val="center"/>
              <w:rPr>
                <w:rFonts w:ascii="Times New Roman" w:hAnsi="Times New Roman" w:cs="Times New Roman"/>
                <w:sz w:val="16"/>
                <w:szCs w:val="16"/>
              </w:rPr>
            </w:pPr>
            <w:r w:rsidRPr="00676603">
              <w:rPr>
                <w:rFonts w:ascii="Times New Roman" w:hAnsi="Times New Roman" w:cs="Times New Roman"/>
                <w:sz w:val="16"/>
                <w:szCs w:val="16"/>
              </w:rPr>
              <w:t>6</w:t>
            </w:r>
          </w:p>
        </w:tc>
        <w:tc>
          <w:tcPr>
            <w:tcW w:w="1427" w:type="dxa"/>
            <w:vAlign w:val="center"/>
          </w:tcPr>
          <w:p w14:paraId="7453D3D6" w14:textId="77777777" w:rsidR="0006080B" w:rsidRPr="00676603" w:rsidRDefault="0006080B" w:rsidP="0006080B">
            <w:pPr>
              <w:pStyle w:val="ConsPlusNormal"/>
              <w:ind w:firstLine="0"/>
              <w:jc w:val="center"/>
              <w:rPr>
                <w:rFonts w:ascii="Times New Roman" w:hAnsi="Times New Roman" w:cs="Times New Roman"/>
                <w:sz w:val="16"/>
                <w:szCs w:val="16"/>
              </w:rPr>
            </w:pPr>
            <w:r w:rsidRPr="00676603">
              <w:rPr>
                <w:rFonts w:ascii="Times New Roman" w:hAnsi="Times New Roman" w:cs="Times New Roman"/>
                <w:sz w:val="16"/>
                <w:szCs w:val="16"/>
              </w:rPr>
              <w:t>7</w:t>
            </w:r>
          </w:p>
        </w:tc>
      </w:tr>
      <w:tr w:rsidR="00C8208E" w:rsidRPr="00865B33" w14:paraId="571CAE80" w14:textId="77777777" w:rsidTr="007D6EE7">
        <w:trPr>
          <w:jc w:val="center"/>
        </w:trPr>
        <w:tc>
          <w:tcPr>
            <w:tcW w:w="15881" w:type="dxa"/>
            <w:gridSpan w:val="7"/>
            <w:vAlign w:val="center"/>
          </w:tcPr>
          <w:p w14:paraId="507FEFBB" w14:textId="77777777" w:rsidR="00C8208E" w:rsidRPr="007D6EE7" w:rsidRDefault="00C8208E" w:rsidP="007D6EE7">
            <w:pPr>
              <w:pStyle w:val="ConsPlusNormal"/>
              <w:rPr>
                <w:rFonts w:ascii="Times New Roman" w:hAnsi="Times New Roman" w:cs="Times New Roman"/>
                <w:sz w:val="18"/>
                <w:szCs w:val="18"/>
              </w:rPr>
            </w:pPr>
            <w:r w:rsidRPr="007D6EE7">
              <w:rPr>
                <w:rFonts w:ascii="Times New Roman" w:hAnsi="Times New Roman" w:cs="Times New Roman"/>
                <w:sz w:val="18"/>
                <w:szCs w:val="18"/>
              </w:rPr>
              <w:t>Подпрограмма 1 «Развитие культуры»</w:t>
            </w:r>
          </w:p>
        </w:tc>
      </w:tr>
      <w:tr w:rsidR="00774EFD" w:rsidRPr="00865B33" w14:paraId="1D658492" w14:textId="77777777" w:rsidTr="007D6EE7">
        <w:trPr>
          <w:jc w:val="center"/>
        </w:trPr>
        <w:tc>
          <w:tcPr>
            <w:tcW w:w="15881" w:type="dxa"/>
            <w:gridSpan w:val="7"/>
            <w:vAlign w:val="center"/>
          </w:tcPr>
          <w:p w14:paraId="025F4EFA" w14:textId="77777777" w:rsidR="00774EFD" w:rsidRPr="007D6EE7" w:rsidRDefault="00774EFD" w:rsidP="007D6EE7">
            <w:pPr>
              <w:widowControl w:val="0"/>
              <w:rPr>
                <w:sz w:val="18"/>
                <w:szCs w:val="18"/>
                <w:highlight w:val="yellow"/>
              </w:rPr>
            </w:pPr>
            <w:r w:rsidRPr="007D6EE7">
              <w:rPr>
                <w:sz w:val="18"/>
                <w:szCs w:val="18"/>
              </w:rPr>
              <w:t>Задача 1 подпрограммы 1: создание условий для популяризации культурно –</w:t>
            </w:r>
            <w:r w:rsidR="00676603" w:rsidRPr="007D6EE7">
              <w:rPr>
                <w:sz w:val="18"/>
                <w:szCs w:val="18"/>
              </w:rPr>
              <w:t xml:space="preserve"> </w:t>
            </w:r>
            <w:r w:rsidRPr="007D6EE7">
              <w:rPr>
                <w:sz w:val="18"/>
                <w:szCs w:val="18"/>
              </w:rPr>
              <w:t>исторического наследия, продвижения традиционных художественных промыслов и ремёсел</w:t>
            </w:r>
          </w:p>
        </w:tc>
      </w:tr>
      <w:tr w:rsidR="00774EFD" w:rsidRPr="00865B33" w14:paraId="40AB01E6" w14:textId="77777777" w:rsidTr="009C55DE">
        <w:trPr>
          <w:jc w:val="center"/>
        </w:trPr>
        <w:tc>
          <w:tcPr>
            <w:tcW w:w="1257" w:type="dxa"/>
            <w:vAlign w:val="center"/>
          </w:tcPr>
          <w:p w14:paraId="5A9B8DE9" w14:textId="77777777" w:rsidR="00774EFD" w:rsidRPr="007D6EE7" w:rsidRDefault="00774EFD" w:rsidP="007D6EE7">
            <w:pPr>
              <w:pStyle w:val="ConsPlusNonformat"/>
              <w:jc w:val="center"/>
              <w:rPr>
                <w:rFonts w:ascii="Times New Roman" w:hAnsi="Times New Roman" w:cs="Times New Roman"/>
                <w:sz w:val="18"/>
                <w:szCs w:val="18"/>
              </w:rPr>
            </w:pPr>
            <w:r w:rsidRPr="007D6EE7">
              <w:rPr>
                <w:rFonts w:ascii="Times New Roman" w:hAnsi="Times New Roman" w:cs="Times New Roman"/>
                <w:sz w:val="18"/>
                <w:szCs w:val="18"/>
              </w:rPr>
              <w:t>1.1.1.</w:t>
            </w:r>
          </w:p>
        </w:tc>
        <w:tc>
          <w:tcPr>
            <w:tcW w:w="3558" w:type="dxa"/>
            <w:vAlign w:val="center"/>
          </w:tcPr>
          <w:p w14:paraId="1CA00F52" w14:textId="77777777" w:rsidR="00774EFD" w:rsidRPr="007D6EE7" w:rsidRDefault="00774EFD" w:rsidP="007D6EE7">
            <w:pPr>
              <w:pStyle w:val="ConsPlusNonformat"/>
              <w:rPr>
                <w:rFonts w:ascii="Times New Roman" w:hAnsi="Times New Roman" w:cs="Times New Roman"/>
                <w:sz w:val="18"/>
                <w:szCs w:val="18"/>
              </w:rPr>
            </w:pPr>
            <w:r w:rsidRPr="007D6EE7">
              <w:rPr>
                <w:rFonts w:ascii="Times New Roman" w:hAnsi="Times New Roman" w:cs="Times New Roman"/>
                <w:sz w:val="18"/>
                <w:szCs w:val="18"/>
              </w:rPr>
              <w:t>Развитие музейного дела</w:t>
            </w:r>
          </w:p>
        </w:tc>
        <w:tc>
          <w:tcPr>
            <w:tcW w:w="1843" w:type="dxa"/>
            <w:vAlign w:val="center"/>
          </w:tcPr>
          <w:p w14:paraId="437870F0" w14:textId="77777777" w:rsidR="00774EFD" w:rsidRPr="007D6EE7" w:rsidRDefault="001F03BF"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7E919135" w14:textId="77777777" w:rsidR="00774EFD" w:rsidRPr="007D6EE7" w:rsidRDefault="001F03BF" w:rsidP="007D6EE7">
            <w:pPr>
              <w:pStyle w:val="ConsPlusNonformat"/>
              <w:rPr>
                <w:rFonts w:ascii="Times New Roman" w:hAnsi="Times New Roman" w:cs="Times New Roman"/>
                <w:sz w:val="18"/>
                <w:szCs w:val="18"/>
              </w:rPr>
            </w:pPr>
            <w:r w:rsidRPr="007D6EE7">
              <w:rPr>
                <w:rFonts w:ascii="Times New Roman" w:hAnsi="Times New Roman" w:cs="Times New Roman"/>
                <w:color w:val="000000"/>
                <w:sz w:val="18"/>
                <w:szCs w:val="18"/>
              </w:rPr>
              <w:t>Доля представленных (во всех формах) зрителю музейных предметов основного фонда, %</w:t>
            </w:r>
            <w:r w:rsidR="00676603" w:rsidRPr="007D6EE7">
              <w:rPr>
                <w:rFonts w:ascii="Times New Roman" w:hAnsi="Times New Roman" w:cs="Times New Roman"/>
                <w:color w:val="000000"/>
                <w:sz w:val="18"/>
                <w:szCs w:val="18"/>
              </w:rPr>
              <w:t xml:space="preserve"> </w:t>
            </w:r>
          </w:p>
        </w:tc>
        <w:tc>
          <w:tcPr>
            <w:tcW w:w="1559" w:type="dxa"/>
            <w:vAlign w:val="center"/>
          </w:tcPr>
          <w:p w14:paraId="317C9F48" w14:textId="68707556" w:rsidR="00774EFD" w:rsidRPr="007D6EE7" w:rsidRDefault="003600FC"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25,67</w:t>
            </w:r>
          </w:p>
        </w:tc>
        <w:tc>
          <w:tcPr>
            <w:tcW w:w="1701" w:type="dxa"/>
            <w:shd w:val="clear" w:color="auto" w:fill="auto"/>
            <w:vAlign w:val="center"/>
          </w:tcPr>
          <w:p w14:paraId="14F75EE8" w14:textId="390D4575" w:rsidR="000371DC" w:rsidRPr="007D6EE7" w:rsidRDefault="003600FC"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36,3</w:t>
            </w:r>
          </w:p>
        </w:tc>
        <w:tc>
          <w:tcPr>
            <w:tcW w:w="1427" w:type="dxa"/>
            <w:vAlign w:val="center"/>
          </w:tcPr>
          <w:p w14:paraId="7100A446" w14:textId="77777777" w:rsidR="00774EFD" w:rsidRPr="007D6EE7" w:rsidRDefault="00774EFD" w:rsidP="007D6EE7">
            <w:pPr>
              <w:pStyle w:val="ConsPlusNormal"/>
              <w:jc w:val="center"/>
              <w:rPr>
                <w:rFonts w:ascii="Times New Roman" w:hAnsi="Times New Roman" w:cs="Times New Roman"/>
                <w:sz w:val="18"/>
                <w:szCs w:val="18"/>
              </w:rPr>
            </w:pPr>
          </w:p>
        </w:tc>
      </w:tr>
      <w:tr w:rsidR="00774EFD" w:rsidRPr="00865B33" w14:paraId="7EAEB6AF" w14:textId="77777777" w:rsidTr="009C55DE">
        <w:trPr>
          <w:jc w:val="center"/>
        </w:trPr>
        <w:tc>
          <w:tcPr>
            <w:tcW w:w="1257" w:type="dxa"/>
            <w:vAlign w:val="center"/>
          </w:tcPr>
          <w:p w14:paraId="7B74A0C1" w14:textId="77777777" w:rsidR="00774EFD" w:rsidRPr="007D6EE7" w:rsidRDefault="00774EFD"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1.1.2.</w:t>
            </w:r>
          </w:p>
        </w:tc>
        <w:tc>
          <w:tcPr>
            <w:tcW w:w="3558" w:type="dxa"/>
            <w:vAlign w:val="center"/>
          </w:tcPr>
          <w:p w14:paraId="444801E7" w14:textId="77777777" w:rsidR="00774EFD" w:rsidRPr="007D6EE7" w:rsidRDefault="00774EFD"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Поддержка, развитие, сохранение и популяризация народных художественных промыслов и ремесел</w:t>
            </w:r>
          </w:p>
        </w:tc>
        <w:tc>
          <w:tcPr>
            <w:tcW w:w="1843" w:type="dxa"/>
            <w:vAlign w:val="center"/>
          </w:tcPr>
          <w:p w14:paraId="197DC314" w14:textId="77777777" w:rsidR="00774EFD" w:rsidRPr="007D6EE7" w:rsidRDefault="002F53CD"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08B186AC" w14:textId="77777777" w:rsidR="00774EFD" w:rsidRPr="007D6EE7" w:rsidRDefault="001F03BF" w:rsidP="007D6EE7">
            <w:pPr>
              <w:pStyle w:val="ConsPlusNonformat"/>
              <w:rPr>
                <w:rFonts w:ascii="Times New Roman" w:hAnsi="Times New Roman" w:cs="Times New Roman"/>
                <w:sz w:val="18"/>
                <w:szCs w:val="18"/>
              </w:rPr>
            </w:pPr>
            <w:r w:rsidRPr="007D6EE7">
              <w:rPr>
                <w:rFonts w:ascii="Times New Roman" w:hAnsi="Times New Roman" w:cs="Times New Roman"/>
                <w:sz w:val="18"/>
                <w:szCs w:val="18"/>
              </w:rPr>
              <w:t>Количество тематических выставок, ярмарок народных промыслов в учреждениях культуры Приморского района, ед.</w:t>
            </w:r>
          </w:p>
        </w:tc>
        <w:tc>
          <w:tcPr>
            <w:tcW w:w="1559" w:type="dxa"/>
            <w:vAlign w:val="center"/>
          </w:tcPr>
          <w:p w14:paraId="1D883500" w14:textId="77777777" w:rsidR="00774EFD" w:rsidRPr="007D6EE7" w:rsidRDefault="00676603"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3</w:t>
            </w:r>
          </w:p>
        </w:tc>
        <w:tc>
          <w:tcPr>
            <w:tcW w:w="1701" w:type="dxa"/>
            <w:shd w:val="clear" w:color="auto" w:fill="auto"/>
            <w:vAlign w:val="center"/>
          </w:tcPr>
          <w:p w14:paraId="0D66038A" w14:textId="77777777" w:rsidR="000371DC" w:rsidRPr="007D6EE7" w:rsidRDefault="000371DC"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3</w:t>
            </w:r>
          </w:p>
        </w:tc>
        <w:tc>
          <w:tcPr>
            <w:tcW w:w="1427" w:type="dxa"/>
            <w:vAlign w:val="center"/>
          </w:tcPr>
          <w:p w14:paraId="1DA28400" w14:textId="77777777" w:rsidR="00774EFD" w:rsidRPr="007D6EE7" w:rsidRDefault="00774EFD" w:rsidP="007D6EE7">
            <w:pPr>
              <w:pStyle w:val="ConsPlusNormal"/>
              <w:jc w:val="center"/>
              <w:rPr>
                <w:rFonts w:ascii="Times New Roman" w:hAnsi="Times New Roman" w:cs="Times New Roman"/>
                <w:sz w:val="18"/>
                <w:szCs w:val="18"/>
              </w:rPr>
            </w:pPr>
          </w:p>
        </w:tc>
      </w:tr>
      <w:tr w:rsidR="003600FC" w:rsidRPr="00865B33" w14:paraId="76C54FF2" w14:textId="77777777" w:rsidTr="009C55DE">
        <w:trPr>
          <w:jc w:val="center"/>
        </w:trPr>
        <w:tc>
          <w:tcPr>
            <w:tcW w:w="1257" w:type="dxa"/>
            <w:vAlign w:val="center"/>
          </w:tcPr>
          <w:p w14:paraId="4D287929" w14:textId="58B99D04" w:rsidR="003600FC" w:rsidRPr="007D6EE7" w:rsidRDefault="003600FC"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1.1.3.</w:t>
            </w:r>
          </w:p>
        </w:tc>
        <w:tc>
          <w:tcPr>
            <w:tcW w:w="3558" w:type="dxa"/>
            <w:vAlign w:val="center"/>
          </w:tcPr>
          <w:p w14:paraId="24BCE919" w14:textId="21F3E23A" w:rsidR="003600FC" w:rsidRPr="007D6EE7" w:rsidRDefault="003600FC"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Государственная поддержка лучших муниципальных учреждений культуры (музей) и их работников в целях реализации федерального проекта «Творческие люди» национального проекта «Культура»</w:t>
            </w:r>
          </w:p>
        </w:tc>
        <w:tc>
          <w:tcPr>
            <w:tcW w:w="1843" w:type="dxa"/>
            <w:vAlign w:val="center"/>
          </w:tcPr>
          <w:p w14:paraId="7E471754" w14:textId="4486E1D2" w:rsidR="003600FC" w:rsidRPr="007D6EE7" w:rsidRDefault="003600FC"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3D4AE48A" w14:textId="23DD85F4" w:rsidR="009C55DE" w:rsidRPr="009C55DE" w:rsidRDefault="009C55DE" w:rsidP="009C55DE">
            <w:pPr>
              <w:spacing w:line="276" w:lineRule="auto"/>
              <w:rPr>
                <w:sz w:val="20"/>
                <w:szCs w:val="20"/>
              </w:rPr>
            </w:pPr>
            <w:r w:rsidRPr="009C55DE">
              <w:rPr>
                <w:sz w:val="20"/>
                <w:szCs w:val="20"/>
              </w:rPr>
              <w:t>Количество работников, получивших государственную поддержку лучшим работникам сел</w:t>
            </w:r>
            <w:r>
              <w:rPr>
                <w:sz w:val="20"/>
                <w:szCs w:val="20"/>
              </w:rPr>
              <w:t>ьских учреждений культуры, чел.</w:t>
            </w:r>
          </w:p>
          <w:p w14:paraId="0856FB03" w14:textId="3F14285A" w:rsidR="003600FC" w:rsidRPr="007D6EE7" w:rsidRDefault="003600FC" w:rsidP="009C55DE">
            <w:pPr>
              <w:spacing w:line="276" w:lineRule="auto"/>
              <w:rPr>
                <w:sz w:val="18"/>
                <w:szCs w:val="18"/>
              </w:rPr>
            </w:pPr>
            <w:r w:rsidRPr="009C55DE">
              <w:rPr>
                <w:sz w:val="20"/>
                <w:szCs w:val="20"/>
              </w:rPr>
              <w:t>Количество учреждений, получивших государственную поддержку лучшим сельских учреждений культуры</w:t>
            </w:r>
            <w:r w:rsidR="009C55DE">
              <w:rPr>
                <w:sz w:val="20"/>
                <w:szCs w:val="20"/>
              </w:rPr>
              <w:t>,</w:t>
            </w:r>
            <w:r w:rsidRPr="009C55DE">
              <w:rPr>
                <w:sz w:val="20"/>
                <w:szCs w:val="20"/>
              </w:rPr>
              <w:t xml:space="preserve"> ед.</w:t>
            </w:r>
          </w:p>
        </w:tc>
        <w:tc>
          <w:tcPr>
            <w:tcW w:w="1559" w:type="dxa"/>
            <w:vAlign w:val="center"/>
          </w:tcPr>
          <w:p w14:paraId="33D27CEF" w14:textId="77777777" w:rsidR="003600FC" w:rsidRDefault="003600FC"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w:t>
            </w:r>
          </w:p>
          <w:p w14:paraId="4CC5E19D" w14:textId="77777777" w:rsidR="009C55DE" w:rsidRDefault="009C55DE" w:rsidP="007D6EE7">
            <w:pPr>
              <w:pStyle w:val="ConsPlusNormal"/>
              <w:ind w:firstLine="0"/>
              <w:jc w:val="center"/>
              <w:rPr>
                <w:rFonts w:ascii="Times New Roman" w:hAnsi="Times New Roman" w:cs="Times New Roman"/>
                <w:sz w:val="18"/>
                <w:szCs w:val="18"/>
              </w:rPr>
            </w:pPr>
          </w:p>
          <w:p w14:paraId="1B900701" w14:textId="77777777" w:rsidR="009C55DE" w:rsidRDefault="009C55DE" w:rsidP="007D6EE7">
            <w:pPr>
              <w:pStyle w:val="ConsPlusNormal"/>
              <w:ind w:firstLine="0"/>
              <w:jc w:val="center"/>
              <w:rPr>
                <w:rFonts w:ascii="Times New Roman" w:hAnsi="Times New Roman" w:cs="Times New Roman"/>
                <w:sz w:val="18"/>
                <w:szCs w:val="18"/>
              </w:rPr>
            </w:pPr>
          </w:p>
          <w:p w14:paraId="0DE608E3" w14:textId="77777777" w:rsidR="009C55DE" w:rsidRDefault="009C55DE" w:rsidP="007D6EE7">
            <w:pPr>
              <w:pStyle w:val="ConsPlusNormal"/>
              <w:ind w:firstLine="0"/>
              <w:jc w:val="center"/>
              <w:rPr>
                <w:rFonts w:ascii="Times New Roman" w:hAnsi="Times New Roman" w:cs="Times New Roman"/>
                <w:sz w:val="18"/>
                <w:szCs w:val="18"/>
              </w:rPr>
            </w:pPr>
          </w:p>
          <w:p w14:paraId="0BE8618F" w14:textId="4CEFA20A" w:rsidR="009C55DE" w:rsidRPr="007D6EE7" w:rsidRDefault="009C55DE" w:rsidP="007D6EE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shd w:val="clear" w:color="auto" w:fill="auto"/>
            <w:vAlign w:val="center"/>
          </w:tcPr>
          <w:p w14:paraId="4090A309" w14:textId="77777777" w:rsidR="003600FC" w:rsidRDefault="003600FC"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w:t>
            </w:r>
          </w:p>
          <w:p w14:paraId="218767C9" w14:textId="77777777" w:rsidR="009C55DE" w:rsidRDefault="009C55DE" w:rsidP="007D6EE7">
            <w:pPr>
              <w:pStyle w:val="ConsPlusNormal"/>
              <w:ind w:firstLine="0"/>
              <w:jc w:val="center"/>
              <w:rPr>
                <w:rFonts w:ascii="Times New Roman" w:hAnsi="Times New Roman" w:cs="Times New Roman"/>
                <w:sz w:val="18"/>
                <w:szCs w:val="18"/>
              </w:rPr>
            </w:pPr>
          </w:p>
          <w:p w14:paraId="7BA77B1A" w14:textId="77777777" w:rsidR="009C55DE" w:rsidRDefault="009C55DE" w:rsidP="007D6EE7">
            <w:pPr>
              <w:pStyle w:val="ConsPlusNormal"/>
              <w:ind w:firstLine="0"/>
              <w:jc w:val="center"/>
              <w:rPr>
                <w:rFonts w:ascii="Times New Roman" w:hAnsi="Times New Roman" w:cs="Times New Roman"/>
                <w:sz w:val="18"/>
                <w:szCs w:val="18"/>
              </w:rPr>
            </w:pPr>
          </w:p>
          <w:p w14:paraId="73A3D554" w14:textId="77777777" w:rsidR="009C55DE" w:rsidRDefault="009C55DE" w:rsidP="007D6EE7">
            <w:pPr>
              <w:pStyle w:val="ConsPlusNormal"/>
              <w:ind w:firstLine="0"/>
              <w:jc w:val="center"/>
              <w:rPr>
                <w:rFonts w:ascii="Times New Roman" w:hAnsi="Times New Roman" w:cs="Times New Roman"/>
                <w:sz w:val="18"/>
                <w:szCs w:val="18"/>
              </w:rPr>
            </w:pPr>
          </w:p>
          <w:p w14:paraId="6CF358A7" w14:textId="6F3BE2A9" w:rsidR="009C55DE" w:rsidRPr="007D6EE7" w:rsidRDefault="009C55DE" w:rsidP="007D6EE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427" w:type="dxa"/>
            <w:vAlign w:val="center"/>
          </w:tcPr>
          <w:p w14:paraId="4E9CF73A" w14:textId="77777777" w:rsidR="003600FC" w:rsidRPr="007D6EE7" w:rsidRDefault="003600FC" w:rsidP="007D6EE7">
            <w:pPr>
              <w:pStyle w:val="ConsPlusNormal"/>
              <w:jc w:val="center"/>
              <w:rPr>
                <w:rFonts w:ascii="Times New Roman" w:hAnsi="Times New Roman" w:cs="Times New Roman"/>
                <w:sz w:val="18"/>
                <w:szCs w:val="18"/>
              </w:rPr>
            </w:pPr>
          </w:p>
        </w:tc>
      </w:tr>
      <w:tr w:rsidR="00774EFD" w:rsidRPr="00865B33" w14:paraId="0677158C" w14:textId="77777777" w:rsidTr="007D6EE7">
        <w:trPr>
          <w:jc w:val="center"/>
        </w:trPr>
        <w:tc>
          <w:tcPr>
            <w:tcW w:w="15881" w:type="dxa"/>
            <w:gridSpan w:val="7"/>
            <w:vAlign w:val="center"/>
          </w:tcPr>
          <w:p w14:paraId="0FA34ABE" w14:textId="77777777" w:rsidR="00774EFD" w:rsidRPr="007D6EE7" w:rsidRDefault="00774EFD"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 xml:space="preserve">Задача 2 подпрограммы 1: создание условий для </w:t>
            </w:r>
            <w:r w:rsidRPr="007D6EE7">
              <w:rPr>
                <w:rFonts w:ascii="Times New Roman" w:hAnsi="Times New Roman" w:cs="Times New Roman"/>
                <w:color w:val="000000"/>
                <w:sz w:val="18"/>
                <w:szCs w:val="18"/>
              </w:rPr>
              <w:t>удовлетворения универсальных информационных потребностей общества, продвижение книги и чтения с учётом потребностей, интересов и возрастных особенностей населения</w:t>
            </w:r>
          </w:p>
        </w:tc>
      </w:tr>
      <w:tr w:rsidR="00774EFD" w:rsidRPr="00865B33" w14:paraId="6FC343EB" w14:textId="77777777" w:rsidTr="009C55DE">
        <w:trPr>
          <w:jc w:val="center"/>
        </w:trPr>
        <w:tc>
          <w:tcPr>
            <w:tcW w:w="1257" w:type="dxa"/>
            <w:vAlign w:val="center"/>
          </w:tcPr>
          <w:p w14:paraId="21824A04" w14:textId="77777777" w:rsidR="00774EFD" w:rsidRPr="007D6EE7" w:rsidRDefault="00774EFD" w:rsidP="007D6EE7">
            <w:pPr>
              <w:pStyle w:val="ConsPlusNormal"/>
              <w:ind w:firstLine="15"/>
              <w:jc w:val="center"/>
              <w:rPr>
                <w:rFonts w:ascii="Times New Roman" w:hAnsi="Times New Roman" w:cs="Times New Roman"/>
                <w:sz w:val="18"/>
                <w:szCs w:val="18"/>
              </w:rPr>
            </w:pPr>
            <w:r w:rsidRPr="007D6EE7">
              <w:rPr>
                <w:rFonts w:ascii="Times New Roman" w:hAnsi="Times New Roman" w:cs="Times New Roman"/>
                <w:sz w:val="18"/>
                <w:szCs w:val="18"/>
              </w:rPr>
              <w:t>1.2.1.</w:t>
            </w:r>
          </w:p>
        </w:tc>
        <w:tc>
          <w:tcPr>
            <w:tcW w:w="3558" w:type="dxa"/>
            <w:vAlign w:val="center"/>
          </w:tcPr>
          <w:p w14:paraId="1E5E5119" w14:textId="77777777" w:rsidR="00774EFD" w:rsidRPr="007D6EE7" w:rsidRDefault="00774EFD"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Развитие библиотечного дела</w:t>
            </w:r>
          </w:p>
        </w:tc>
        <w:tc>
          <w:tcPr>
            <w:tcW w:w="1843" w:type="dxa"/>
            <w:vAlign w:val="center"/>
          </w:tcPr>
          <w:p w14:paraId="2359F72A" w14:textId="77777777" w:rsidR="00774EFD" w:rsidRPr="007D6EE7" w:rsidRDefault="002F53CD"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4D6BB9E2" w14:textId="28068421" w:rsidR="00774EFD" w:rsidRPr="006F0CD6" w:rsidRDefault="001F03BF" w:rsidP="007D6EE7">
            <w:pPr>
              <w:pStyle w:val="ConsPlusNonformat"/>
              <w:rPr>
                <w:rFonts w:ascii="Times New Roman" w:hAnsi="Times New Roman" w:cs="Times New Roman"/>
                <w:sz w:val="18"/>
                <w:szCs w:val="18"/>
              </w:rPr>
            </w:pPr>
            <w:r w:rsidRPr="006F0CD6">
              <w:rPr>
                <w:rFonts w:ascii="Times New Roman" w:hAnsi="Times New Roman" w:cs="Times New Roman"/>
                <w:sz w:val="18"/>
                <w:szCs w:val="18"/>
              </w:rPr>
              <w:t xml:space="preserve">Количество </w:t>
            </w:r>
            <w:r w:rsidR="006F0CD6">
              <w:rPr>
                <w:rFonts w:ascii="Times New Roman" w:hAnsi="Times New Roman" w:cs="Times New Roman"/>
                <w:spacing w:val="-20"/>
                <w:sz w:val="18"/>
                <w:szCs w:val="18"/>
              </w:rPr>
              <w:t>библиографических</w:t>
            </w:r>
            <w:r w:rsidRPr="006F0CD6">
              <w:rPr>
                <w:rFonts w:ascii="Times New Roman" w:hAnsi="Times New Roman" w:cs="Times New Roman"/>
                <w:sz w:val="18"/>
                <w:szCs w:val="18"/>
              </w:rPr>
              <w:t xml:space="preserve"> записей в сводном электронном каталоге библиотек муниципального образования «Приморский муниципальный район», ед.</w:t>
            </w:r>
          </w:p>
        </w:tc>
        <w:tc>
          <w:tcPr>
            <w:tcW w:w="1559" w:type="dxa"/>
            <w:vAlign w:val="center"/>
          </w:tcPr>
          <w:p w14:paraId="38C6F2B6" w14:textId="1529E26F" w:rsidR="00774EFD" w:rsidRPr="007D6EE7" w:rsidRDefault="003600FC"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25701</w:t>
            </w:r>
          </w:p>
        </w:tc>
        <w:tc>
          <w:tcPr>
            <w:tcW w:w="1701" w:type="dxa"/>
            <w:vAlign w:val="center"/>
          </w:tcPr>
          <w:p w14:paraId="435A0144" w14:textId="697E3F35" w:rsidR="000371DC" w:rsidRPr="007D6EE7" w:rsidRDefault="003600FC"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29996</w:t>
            </w:r>
          </w:p>
        </w:tc>
        <w:tc>
          <w:tcPr>
            <w:tcW w:w="1427" w:type="dxa"/>
            <w:vAlign w:val="center"/>
          </w:tcPr>
          <w:p w14:paraId="6EEF5CAD" w14:textId="77777777" w:rsidR="00774EFD" w:rsidRPr="007D6EE7" w:rsidRDefault="00774EFD" w:rsidP="007D6EE7">
            <w:pPr>
              <w:pStyle w:val="ConsPlusNormal"/>
              <w:jc w:val="center"/>
              <w:rPr>
                <w:rFonts w:ascii="Times New Roman" w:hAnsi="Times New Roman" w:cs="Times New Roman"/>
                <w:sz w:val="18"/>
                <w:szCs w:val="18"/>
              </w:rPr>
            </w:pPr>
          </w:p>
        </w:tc>
      </w:tr>
      <w:tr w:rsidR="00774EFD" w:rsidRPr="00865B33" w14:paraId="74EFC1C8" w14:textId="77777777" w:rsidTr="009C55DE">
        <w:trPr>
          <w:jc w:val="center"/>
        </w:trPr>
        <w:tc>
          <w:tcPr>
            <w:tcW w:w="1257" w:type="dxa"/>
            <w:vAlign w:val="center"/>
          </w:tcPr>
          <w:p w14:paraId="31117DF1" w14:textId="77777777" w:rsidR="00774EFD" w:rsidRPr="007D6EE7" w:rsidRDefault="005C746D" w:rsidP="007D6EE7">
            <w:pPr>
              <w:pStyle w:val="ConsPlusNormal"/>
              <w:ind w:firstLine="15"/>
              <w:jc w:val="center"/>
              <w:rPr>
                <w:rFonts w:ascii="Times New Roman" w:hAnsi="Times New Roman" w:cs="Times New Roman"/>
                <w:sz w:val="18"/>
                <w:szCs w:val="18"/>
              </w:rPr>
            </w:pPr>
            <w:r w:rsidRPr="007D6EE7">
              <w:rPr>
                <w:rFonts w:ascii="Times New Roman" w:hAnsi="Times New Roman" w:cs="Times New Roman"/>
                <w:sz w:val="18"/>
                <w:szCs w:val="18"/>
              </w:rPr>
              <w:t>1.2.2.</w:t>
            </w:r>
          </w:p>
        </w:tc>
        <w:tc>
          <w:tcPr>
            <w:tcW w:w="3558" w:type="dxa"/>
            <w:vAlign w:val="center"/>
          </w:tcPr>
          <w:p w14:paraId="07194BDD" w14:textId="77777777" w:rsidR="00774EFD" w:rsidRPr="007D6EE7" w:rsidRDefault="005C746D"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Комплектование книжных фондов библиотек муниципального образования «Приморский муниципальный район»</w:t>
            </w:r>
          </w:p>
        </w:tc>
        <w:tc>
          <w:tcPr>
            <w:tcW w:w="1843" w:type="dxa"/>
            <w:vAlign w:val="center"/>
          </w:tcPr>
          <w:p w14:paraId="7080116F" w14:textId="77777777" w:rsidR="00774EFD" w:rsidRPr="007D6EE7" w:rsidRDefault="002F53CD"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7C29B958" w14:textId="77777777" w:rsidR="00774EFD" w:rsidRPr="007D6EE7" w:rsidRDefault="001F03BF" w:rsidP="007D6EE7">
            <w:pPr>
              <w:pStyle w:val="ConsPlusNonformat"/>
              <w:rPr>
                <w:rFonts w:ascii="Times New Roman" w:hAnsi="Times New Roman" w:cs="Times New Roman"/>
                <w:sz w:val="18"/>
                <w:szCs w:val="18"/>
              </w:rPr>
            </w:pPr>
            <w:r w:rsidRPr="007D6EE7">
              <w:rPr>
                <w:rFonts w:ascii="Times New Roman" w:hAnsi="Times New Roman" w:cs="Times New Roman"/>
                <w:sz w:val="18"/>
                <w:szCs w:val="18"/>
              </w:rPr>
              <w:t xml:space="preserve">Число новых поступлений в библиотечные книжные фонды на 1тыс. жителей МО «Приморский муниципальный район», ед.        </w:t>
            </w:r>
          </w:p>
        </w:tc>
        <w:tc>
          <w:tcPr>
            <w:tcW w:w="1559" w:type="dxa"/>
            <w:vAlign w:val="center"/>
          </w:tcPr>
          <w:p w14:paraId="67B86611" w14:textId="51FFAB9B" w:rsidR="00774EFD" w:rsidRPr="007D6EE7" w:rsidRDefault="003600FC"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102</w:t>
            </w:r>
          </w:p>
        </w:tc>
        <w:tc>
          <w:tcPr>
            <w:tcW w:w="1701" w:type="dxa"/>
            <w:vAlign w:val="center"/>
          </w:tcPr>
          <w:p w14:paraId="2830992E" w14:textId="07CBD8C9" w:rsidR="000371DC" w:rsidRPr="007D6EE7" w:rsidRDefault="003600FC"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149</w:t>
            </w:r>
          </w:p>
        </w:tc>
        <w:tc>
          <w:tcPr>
            <w:tcW w:w="1427" w:type="dxa"/>
            <w:vAlign w:val="center"/>
          </w:tcPr>
          <w:p w14:paraId="6B714EFA" w14:textId="77777777" w:rsidR="00774EFD" w:rsidRPr="007D6EE7" w:rsidRDefault="00774EFD" w:rsidP="007D6EE7">
            <w:pPr>
              <w:pStyle w:val="ConsPlusNormal"/>
              <w:jc w:val="center"/>
              <w:rPr>
                <w:rFonts w:ascii="Times New Roman" w:hAnsi="Times New Roman" w:cs="Times New Roman"/>
                <w:sz w:val="18"/>
                <w:szCs w:val="18"/>
              </w:rPr>
            </w:pPr>
          </w:p>
        </w:tc>
      </w:tr>
      <w:tr w:rsidR="00B512EA" w:rsidRPr="00865B33" w14:paraId="740DA5E7" w14:textId="77777777" w:rsidTr="009C55DE">
        <w:trPr>
          <w:trHeight w:val="739"/>
          <w:jc w:val="center"/>
        </w:trPr>
        <w:tc>
          <w:tcPr>
            <w:tcW w:w="1257" w:type="dxa"/>
            <w:vAlign w:val="center"/>
          </w:tcPr>
          <w:p w14:paraId="19F6BAB3" w14:textId="16142A56" w:rsidR="00B512EA" w:rsidRPr="007D6EE7" w:rsidRDefault="00B512EA" w:rsidP="007D6EE7">
            <w:pPr>
              <w:pStyle w:val="ConsPlusNormal"/>
              <w:ind w:firstLine="15"/>
              <w:jc w:val="center"/>
              <w:rPr>
                <w:rFonts w:ascii="Times New Roman" w:hAnsi="Times New Roman" w:cs="Times New Roman"/>
                <w:sz w:val="18"/>
                <w:szCs w:val="18"/>
              </w:rPr>
            </w:pPr>
            <w:r w:rsidRPr="007D6EE7">
              <w:rPr>
                <w:rFonts w:ascii="Times New Roman" w:hAnsi="Times New Roman" w:cs="Times New Roman"/>
                <w:sz w:val="18"/>
                <w:szCs w:val="18"/>
              </w:rPr>
              <w:lastRenderedPageBreak/>
              <w:t>1.2.</w:t>
            </w:r>
            <w:r w:rsidR="003600FC" w:rsidRPr="007D6EE7">
              <w:rPr>
                <w:rFonts w:ascii="Times New Roman" w:hAnsi="Times New Roman" w:cs="Times New Roman"/>
                <w:sz w:val="18"/>
                <w:szCs w:val="18"/>
              </w:rPr>
              <w:t>4</w:t>
            </w:r>
            <w:r w:rsidRPr="007D6EE7">
              <w:rPr>
                <w:rFonts w:ascii="Times New Roman" w:hAnsi="Times New Roman" w:cs="Times New Roman"/>
                <w:sz w:val="18"/>
                <w:szCs w:val="18"/>
              </w:rPr>
              <w:t>.</w:t>
            </w:r>
          </w:p>
        </w:tc>
        <w:tc>
          <w:tcPr>
            <w:tcW w:w="3558" w:type="dxa"/>
            <w:vAlign w:val="center"/>
          </w:tcPr>
          <w:p w14:paraId="29653727" w14:textId="6E044926" w:rsidR="00B512EA" w:rsidRPr="007D6EE7" w:rsidRDefault="003600FC"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Создание модельных муниципальных библиотек в целях реализации федерального проекта «Культурная среда» национального проекта «Культура»</w:t>
            </w:r>
          </w:p>
        </w:tc>
        <w:tc>
          <w:tcPr>
            <w:tcW w:w="1843" w:type="dxa"/>
            <w:vAlign w:val="center"/>
          </w:tcPr>
          <w:p w14:paraId="2B0189A4" w14:textId="0E3DA093" w:rsidR="00B512EA" w:rsidRPr="007D6EE7" w:rsidRDefault="00B512EA"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3E630E7F" w14:textId="2743F1C2" w:rsidR="00B512EA" w:rsidRPr="007D6EE7" w:rsidRDefault="003600FC" w:rsidP="007D6EE7">
            <w:pPr>
              <w:spacing w:line="276" w:lineRule="auto"/>
              <w:rPr>
                <w:sz w:val="18"/>
                <w:szCs w:val="18"/>
              </w:rPr>
            </w:pPr>
            <w:r w:rsidRPr="007D6EE7">
              <w:rPr>
                <w:sz w:val="18"/>
                <w:szCs w:val="18"/>
              </w:rPr>
              <w:t>Оснащенные библиотеки по модельному стандарту, ед.</w:t>
            </w:r>
          </w:p>
          <w:p w14:paraId="750A3470" w14:textId="77777777" w:rsidR="00B512EA" w:rsidRPr="007D6EE7" w:rsidRDefault="00B512EA" w:rsidP="007D6EE7">
            <w:pPr>
              <w:pStyle w:val="ConsPlusNonformat"/>
              <w:rPr>
                <w:rFonts w:ascii="Times New Roman" w:hAnsi="Times New Roman" w:cs="Times New Roman"/>
                <w:sz w:val="18"/>
                <w:szCs w:val="18"/>
              </w:rPr>
            </w:pPr>
          </w:p>
        </w:tc>
        <w:tc>
          <w:tcPr>
            <w:tcW w:w="1559" w:type="dxa"/>
            <w:vAlign w:val="center"/>
          </w:tcPr>
          <w:p w14:paraId="238AA10E" w14:textId="48947887" w:rsidR="00B512EA" w:rsidRPr="007D6EE7" w:rsidRDefault="00B512EA"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w:t>
            </w:r>
          </w:p>
        </w:tc>
        <w:tc>
          <w:tcPr>
            <w:tcW w:w="1701" w:type="dxa"/>
            <w:shd w:val="clear" w:color="auto" w:fill="auto"/>
            <w:vAlign w:val="center"/>
          </w:tcPr>
          <w:p w14:paraId="18514D03" w14:textId="6C68E8DC" w:rsidR="00B512EA" w:rsidRPr="007D6EE7" w:rsidRDefault="00AF5BDF"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w:t>
            </w:r>
          </w:p>
        </w:tc>
        <w:tc>
          <w:tcPr>
            <w:tcW w:w="1427" w:type="dxa"/>
            <w:vAlign w:val="center"/>
          </w:tcPr>
          <w:p w14:paraId="0204250A" w14:textId="77777777" w:rsidR="00B512EA" w:rsidRPr="007D6EE7" w:rsidRDefault="00B512EA" w:rsidP="007D6EE7">
            <w:pPr>
              <w:pStyle w:val="ConsPlusNormal"/>
              <w:jc w:val="center"/>
              <w:rPr>
                <w:rFonts w:ascii="Times New Roman" w:hAnsi="Times New Roman" w:cs="Times New Roman"/>
                <w:sz w:val="18"/>
                <w:szCs w:val="18"/>
              </w:rPr>
            </w:pPr>
          </w:p>
        </w:tc>
      </w:tr>
      <w:tr w:rsidR="005C746D" w:rsidRPr="00865B33" w14:paraId="28B4C8EF" w14:textId="77777777" w:rsidTr="007D6EE7">
        <w:trPr>
          <w:jc w:val="center"/>
        </w:trPr>
        <w:tc>
          <w:tcPr>
            <w:tcW w:w="15881" w:type="dxa"/>
            <w:gridSpan w:val="7"/>
            <w:vAlign w:val="center"/>
          </w:tcPr>
          <w:p w14:paraId="2CEA0454" w14:textId="77777777" w:rsidR="005C746D" w:rsidRPr="007D6EE7" w:rsidRDefault="005C746D" w:rsidP="007D6EE7">
            <w:pPr>
              <w:pStyle w:val="ConsPlusNonformat"/>
              <w:rPr>
                <w:rFonts w:ascii="Times New Roman" w:hAnsi="Times New Roman" w:cs="Times New Roman"/>
                <w:sz w:val="18"/>
                <w:szCs w:val="18"/>
              </w:rPr>
            </w:pPr>
            <w:r w:rsidRPr="007D6EE7">
              <w:rPr>
                <w:rFonts w:ascii="Times New Roman" w:hAnsi="Times New Roman" w:cs="Times New Roman"/>
                <w:sz w:val="18"/>
                <w:szCs w:val="18"/>
              </w:rPr>
              <w:t>Задача 3 подпрограммы 1: создание условий для вовлечения населения в культурно – досуговую деятельность</w:t>
            </w:r>
          </w:p>
        </w:tc>
      </w:tr>
      <w:tr w:rsidR="005C746D" w:rsidRPr="00865B33" w14:paraId="3C4D9FA6" w14:textId="77777777" w:rsidTr="009C55DE">
        <w:trPr>
          <w:jc w:val="center"/>
        </w:trPr>
        <w:tc>
          <w:tcPr>
            <w:tcW w:w="1257" w:type="dxa"/>
            <w:vAlign w:val="center"/>
          </w:tcPr>
          <w:p w14:paraId="3A8D3810" w14:textId="77777777" w:rsidR="005C746D" w:rsidRPr="007D6EE7" w:rsidRDefault="005C746D" w:rsidP="007D6EE7">
            <w:pPr>
              <w:pStyle w:val="ConsPlusNormal"/>
              <w:ind w:firstLine="15"/>
              <w:jc w:val="center"/>
              <w:rPr>
                <w:rFonts w:ascii="Times New Roman" w:hAnsi="Times New Roman" w:cs="Times New Roman"/>
                <w:sz w:val="18"/>
                <w:szCs w:val="18"/>
              </w:rPr>
            </w:pPr>
            <w:r w:rsidRPr="007D6EE7">
              <w:rPr>
                <w:rFonts w:ascii="Times New Roman" w:hAnsi="Times New Roman" w:cs="Times New Roman"/>
                <w:sz w:val="18"/>
                <w:szCs w:val="18"/>
              </w:rPr>
              <w:t>1.3.1.</w:t>
            </w:r>
          </w:p>
        </w:tc>
        <w:tc>
          <w:tcPr>
            <w:tcW w:w="3558" w:type="dxa"/>
            <w:vAlign w:val="center"/>
          </w:tcPr>
          <w:p w14:paraId="56ACA357" w14:textId="77777777" w:rsidR="005C746D" w:rsidRPr="007D6EE7" w:rsidRDefault="005C746D"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Развитие культурно-досуговой деятельности</w:t>
            </w:r>
          </w:p>
        </w:tc>
        <w:tc>
          <w:tcPr>
            <w:tcW w:w="1843" w:type="dxa"/>
            <w:vAlign w:val="center"/>
          </w:tcPr>
          <w:p w14:paraId="38031F2A" w14:textId="77777777" w:rsidR="005C746D" w:rsidRPr="007D6EE7" w:rsidRDefault="002F53CD"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6ACF70F0" w14:textId="77777777" w:rsidR="005C746D" w:rsidRPr="007D6EE7" w:rsidRDefault="001F03BF" w:rsidP="007D6EE7">
            <w:pPr>
              <w:pStyle w:val="ConsPlusNonformat"/>
              <w:rPr>
                <w:rFonts w:ascii="Times New Roman" w:hAnsi="Times New Roman" w:cs="Times New Roman"/>
                <w:sz w:val="18"/>
                <w:szCs w:val="18"/>
              </w:rPr>
            </w:pPr>
            <w:r w:rsidRPr="007D6EE7">
              <w:rPr>
                <w:rFonts w:ascii="Times New Roman" w:hAnsi="Times New Roman" w:cs="Times New Roman"/>
                <w:sz w:val="18"/>
                <w:szCs w:val="18"/>
              </w:rPr>
              <w:t xml:space="preserve">Количество участников клубных формирований на 1 тысячу человек, чел. </w:t>
            </w:r>
          </w:p>
        </w:tc>
        <w:tc>
          <w:tcPr>
            <w:tcW w:w="1559" w:type="dxa"/>
            <w:vAlign w:val="center"/>
          </w:tcPr>
          <w:p w14:paraId="332C897F" w14:textId="77777777" w:rsidR="005C746D" w:rsidRPr="007D6EE7" w:rsidRDefault="00676603"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95</w:t>
            </w:r>
          </w:p>
        </w:tc>
        <w:tc>
          <w:tcPr>
            <w:tcW w:w="1701" w:type="dxa"/>
            <w:shd w:val="clear" w:color="auto" w:fill="auto"/>
            <w:vAlign w:val="center"/>
          </w:tcPr>
          <w:p w14:paraId="4EA38C9A" w14:textId="0C332D5F" w:rsidR="001F04FB" w:rsidRPr="007D6EE7" w:rsidRDefault="007D6EE7"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bCs/>
                <w:sz w:val="18"/>
                <w:szCs w:val="18"/>
              </w:rPr>
              <w:t>119</w:t>
            </w:r>
          </w:p>
        </w:tc>
        <w:tc>
          <w:tcPr>
            <w:tcW w:w="1427" w:type="dxa"/>
            <w:vAlign w:val="center"/>
          </w:tcPr>
          <w:p w14:paraId="7355C403" w14:textId="77777777" w:rsidR="005C746D" w:rsidRPr="007D6EE7" w:rsidRDefault="005C746D" w:rsidP="007D6EE7">
            <w:pPr>
              <w:pStyle w:val="ConsPlusNormal"/>
              <w:jc w:val="center"/>
              <w:rPr>
                <w:rFonts w:ascii="Times New Roman" w:hAnsi="Times New Roman" w:cs="Times New Roman"/>
                <w:sz w:val="18"/>
                <w:szCs w:val="18"/>
              </w:rPr>
            </w:pPr>
          </w:p>
        </w:tc>
      </w:tr>
      <w:tr w:rsidR="007D6EE7" w:rsidRPr="00865B33" w14:paraId="43BE31E6" w14:textId="77777777" w:rsidTr="009C55DE">
        <w:trPr>
          <w:trHeight w:val="780"/>
          <w:jc w:val="center"/>
        </w:trPr>
        <w:tc>
          <w:tcPr>
            <w:tcW w:w="1257" w:type="dxa"/>
            <w:vAlign w:val="center"/>
          </w:tcPr>
          <w:p w14:paraId="08F28730" w14:textId="77777777" w:rsidR="007D6EE7" w:rsidRPr="007D6EE7" w:rsidRDefault="007D6EE7" w:rsidP="007D6EE7">
            <w:pPr>
              <w:pStyle w:val="ConsPlusNormal"/>
              <w:ind w:firstLine="15"/>
              <w:jc w:val="center"/>
              <w:rPr>
                <w:rFonts w:ascii="Times New Roman" w:hAnsi="Times New Roman" w:cs="Times New Roman"/>
                <w:sz w:val="18"/>
                <w:szCs w:val="18"/>
              </w:rPr>
            </w:pPr>
            <w:r w:rsidRPr="007D6EE7">
              <w:rPr>
                <w:rFonts w:ascii="Times New Roman" w:hAnsi="Times New Roman" w:cs="Times New Roman"/>
                <w:sz w:val="18"/>
                <w:szCs w:val="18"/>
              </w:rPr>
              <w:t>1.3.2.</w:t>
            </w:r>
          </w:p>
        </w:tc>
        <w:tc>
          <w:tcPr>
            <w:tcW w:w="3558" w:type="dxa"/>
            <w:vAlign w:val="center"/>
          </w:tcPr>
          <w:p w14:paraId="5B38F4C8"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Создание и модернизация учреждений культурно-досугового типа в сельской местности (в части капитального ремонта зданий), в т.ч. разработка ПСД</w:t>
            </w:r>
          </w:p>
        </w:tc>
        <w:tc>
          <w:tcPr>
            <w:tcW w:w="1843" w:type="dxa"/>
            <w:vAlign w:val="center"/>
          </w:tcPr>
          <w:p w14:paraId="33138D46"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136E01BA" w14:textId="437D1537" w:rsidR="007D6EE7" w:rsidRPr="007D6EE7" w:rsidRDefault="007D6EE7" w:rsidP="007D6EE7">
            <w:pPr>
              <w:pStyle w:val="ConsPlusNonformat"/>
              <w:rPr>
                <w:rFonts w:ascii="Times New Roman" w:hAnsi="Times New Roman" w:cs="Times New Roman"/>
                <w:sz w:val="18"/>
                <w:szCs w:val="18"/>
              </w:rPr>
            </w:pPr>
            <w:r w:rsidRPr="007D6EE7">
              <w:rPr>
                <w:rFonts w:ascii="Times New Roman" w:hAnsi="Times New Roman" w:cs="Times New Roman"/>
                <w:sz w:val="18"/>
                <w:szCs w:val="18"/>
              </w:rPr>
              <w:t>Количество созданных и капитально отремонтированных объектов, ед.</w:t>
            </w:r>
          </w:p>
        </w:tc>
        <w:tc>
          <w:tcPr>
            <w:tcW w:w="1559" w:type="dxa"/>
            <w:vAlign w:val="center"/>
          </w:tcPr>
          <w:p w14:paraId="453D2F30" w14:textId="5E867C4A" w:rsidR="007D6EE7" w:rsidRPr="007D6EE7" w:rsidRDefault="007D6EE7"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w:t>
            </w:r>
          </w:p>
        </w:tc>
        <w:tc>
          <w:tcPr>
            <w:tcW w:w="1701" w:type="dxa"/>
            <w:vAlign w:val="center"/>
          </w:tcPr>
          <w:p w14:paraId="71E586F7" w14:textId="0869D6AE" w:rsidR="007D6EE7" w:rsidRPr="007D6EE7" w:rsidRDefault="007D6EE7" w:rsidP="007D6EE7">
            <w:pPr>
              <w:pStyle w:val="ConsPlusNormal"/>
              <w:rPr>
                <w:rFonts w:ascii="Times New Roman" w:hAnsi="Times New Roman" w:cs="Times New Roman"/>
                <w:sz w:val="18"/>
                <w:szCs w:val="18"/>
              </w:rPr>
            </w:pPr>
            <w:r w:rsidRPr="007D6EE7">
              <w:rPr>
                <w:rFonts w:ascii="Times New Roman" w:hAnsi="Times New Roman" w:cs="Times New Roman"/>
                <w:sz w:val="18"/>
                <w:szCs w:val="18"/>
              </w:rPr>
              <w:t>1</w:t>
            </w:r>
          </w:p>
        </w:tc>
        <w:tc>
          <w:tcPr>
            <w:tcW w:w="1427" w:type="dxa"/>
            <w:vAlign w:val="center"/>
          </w:tcPr>
          <w:p w14:paraId="0D77B096" w14:textId="77777777" w:rsidR="007D6EE7" w:rsidRPr="007D6EE7" w:rsidRDefault="007D6EE7" w:rsidP="007D6EE7">
            <w:pPr>
              <w:pStyle w:val="ConsPlusNormal"/>
              <w:jc w:val="center"/>
              <w:rPr>
                <w:rFonts w:ascii="Times New Roman" w:hAnsi="Times New Roman" w:cs="Times New Roman"/>
                <w:sz w:val="18"/>
                <w:szCs w:val="18"/>
              </w:rPr>
            </w:pPr>
          </w:p>
        </w:tc>
      </w:tr>
      <w:tr w:rsidR="007D6EE7" w:rsidRPr="00865B33" w14:paraId="04A286EE" w14:textId="77777777" w:rsidTr="009C55DE">
        <w:trPr>
          <w:jc w:val="center"/>
        </w:trPr>
        <w:tc>
          <w:tcPr>
            <w:tcW w:w="1257" w:type="dxa"/>
            <w:vAlign w:val="center"/>
          </w:tcPr>
          <w:p w14:paraId="728D225D" w14:textId="58D527D6" w:rsidR="007D6EE7" w:rsidRPr="007D6EE7" w:rsidRDefault="007D6EE7" w:rsidP="007D6EE7">
            <w:pPr>
              <w:pStyle w:val="ConsPlusNormal"/>
              <w:ind w:firstLine="15"/>
              <w:jc w:val="center"/>
              <w:rPr>
                <w:rFonts w:ascii="Times New Roman" w:hAnsi="Times New Roman" w:cs="Times New Roman"/>
                <w:sz w:val="18"/>
                <w:szCs w:val="18"/>
              </w:rPr>
            </w:pPr>
            <w:r w:rsidRPr="007D6EE7">
              <w:rPr>
                <w:rFonts w:ascii="Times New Roman" w:hAnsi="Times New Roman" w:cs="Times New Roman"/>
                <w:sz w:val="18"/>
                <w:szCs w:val="18"/>
              </w:rPr>
              <w:t>1.3.3.</w:t>
            </w:r>
          </w:p>
        </w:tc>
        <w:tc>
          <w:tcPr>
            <w:tcW w:w="3558" w:type="dxa"/>
            <w:vAlign w:val="center"/>
          </w:tcPr>
          <w:p w14:paraId="2B6C3383" w14:textId="046627F8" w:rsidR="007D6EE7" w:rsidRPr="007D6EE7" w:rsidRDefault="007D6EE7" w:rsidP="007D6EE7">
            <w:pPr>
              <w:rPr>
                <w:sz w:val="18"/>
                <w:szCs w:val="18"/>
              </w:rPr>
            </w:pPr>
            <w:r w:rsidRPr="007D6EE7">
              <w:rPr>
                <w:bCs/>
                <w:sz w:val="18"/>
                <w:szCs w:val="18"/>
              </w:rPr>
              <w:t xml:space="preserve">Финансовое обеспечение деятельности </w:t>
            </w:r>
            <w:r w:rsidRPr="007D6EE7">
              <w:rPr>
                <w:sz w:val="18"/>
                <w:szCs w:val="18"/>
              </w:rPr>
              <w:t>органа местной администрации, специально уполномоченного на решение задач в сфере культуры</w:t>
            </w:r>
          </w:p>
        </w:tc>
        <w:tc>
          <w:tcPr>
            <w:tcW w:w="1843" w:type="dxa"/>
            <w:vAlign w:val="center"/>
          </w:tcPr>
          <w:p w14:paraId="7100E774" w14:textId="5E1805CC" w:rsidR="007D6EE7" w:rsidRPr="007D6EE7" w:rsidRDefault="007D6EE7" w:rsidP="007D6EE7">
            <w:pPr>
              <w:rPr>
                <w:sz w:val="18"/>
                <w:szCs w:val="18"/>
              </w:rPr>
            </w:pPr>
            <w:r w:rsidRPr="007D6EE7">
              <w:rPr>
                <w:sz w:val="18"/>
                <w:szCs w:val="18"/>
              </w:rPr>
              <w:t>Управление культуры</w:t>
            </w:r>
          </w:p>
        </w:tc>
        <w:tc>
          <w:tcPr>
            <w:tcW w:w="4536" w:type="dxa"/>
            <w:vAlign w:val="center"/>
          </w:tcPr>
          <w:p w14:paraId="4ABC3631" w14:textId="5AA33F7F" w:rsidR="007D6EE7" w:rsidRPr="007D6EE7" w:rsidRDefault="007D6EE7" w:rsidP="007D6EE7">
            <w:pPr>
              <w:pStyle w:val="ConsPlusNonformat"/>
              <w:rPr>
                <w:rFonts w:ascii="Times New Roman" w:hAnsi="Times New Roman" w:cs="Times New Roman"/>
                <w:sz w:val="18"/>
                <w:szCs w:val="18"/>
              </w:rPr>
            </w:pPr>
            <w:r w:rsidRPr="007D6EE7">
              <w:rPr>
                <w:rFonts w:ascii="Times New Roman" w:hAnsi="Times New Roman" w:cs="Times New Roman"/>
                <w:sz w:val="18"/>
                <w:szCs w:val="18"/>
              </w:rPr>
              <w:t xml:space="preserve">Освоение выделенных бюджетных ассигнований в соответствии со сметой, % </w:t>
            </w:r>
          </w:p>
        </w:tc>
        <w:tc>
          <w:tcPr>
            <w:tcW w:w="1559" w:type="dxa"/>
            <w:vAlign w:val="center"/>
          </w:tcPr>
          <w:p w14:paraId="3177C2C1" w14:textId="43C7C38D" w:rsidR="007D6EE7" w:rsidRPr="007D6EE7" w:rsidRDefault="007D6EE7"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95</w:t>
            </w:r>
          </w:p>
        </w:tc>
        <w:tc>
          <w:tcPr>
            <w:tcW w:w="1701" w:type="dxa"/>
            <w:vAlign w:val="center"/>
          </w:tcPr>
          <w:p w14:paraId="5A772E7E" w14:textId="61A5DEF3" w:rsidR="007D6EE7" w:rsidRPr="007D6EE7" w:rsidRDefault="007D6EE7"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100</w:t>
            </w:r>
          </w:p>
        </w:tc>
        <w:tc>
          <w:tcPr>
            <w:tcW w:w="1427" w:type="dxa"/>
            <w:vAlign w:val="center"/>
          </w:tcPr>
          <w:p w14:paraId="293F8372" w14:textId="0EE5877F" w:rsidR="007D6EE7" w:rsidRPr="007D6EE7" w:rsidRDefault="007D6EE7" w:rsidP="007D6EE7">
            <w:pPr>
              <w:pStyle w:val="ConsPlusNormal"/>
              <w:ind w:firstLine="0"/>
              <w:jc w:val="center"/>
              <w:rPr>
                <w:rFonts w:ascii="Times New Roman" w:hAnsi="Times New Roman" w:cs="Times New Roman"/>
                <w:sz w:val="18"/>
                <w:szCs w:val="18"/>
              </w:rPr>
            </w:pPr>
          </w:p>
        </w:tc>
      </w:tr>
      <w:tr w:rsidR="007D6EE7" w:rsidRPr="00865B33" w14:paraId="1462634D" w14:textId="77777777" w:rsidTr="009C55DE">
        <w:trPr>
          <w:trHeight w:val="179"/>
          <w:jc w:val="center"/>
        </w:trPr>
        <w:tc>
          <w:tcPr>
            <w:tcW w:w="1257" w:type="dxa"/>
            <w:vAlign w:val="center"/>
          </w:tcPr>
          <w:p w14:paraId="2275AAB2" w14:textId="64FCB8C9" w:rsidR="007D6EE7" w:rsidRPr="007D6EE7" w:rsidRDefault="007D6EE7" w:rsidP="007D6EE7">
            <w:pPr>
              <w:pStyle w:val="ConsPlusNormal"/>
              <w:ind w:firstLine="15"/>
              <w:jc w:val="center"/>
              <w:rPr>
                <w:rFonts w:ascii="Times New Roman" w:hAnsi="Times New Roman" w:cs="Times New Roman"/>
                <w:sz w:val="18"/>
                <w:szCs w:val="18"/>
              </w:rPr>
            </w:pPr>
            <w:r w:rsidRPr="007D6EE7">
              <w:rPr>
                <w:rFonts w:ascii="Times New Roman" w:hAnsi="Times New Roman" w:cs="Times New Roman"/>
                <w:sz w:val="18"/>
                <w:szCs w:val="18"/>
              </w:rPr>
              <w:t>1.3.4.</w:t>
            </w:r>
          </w:p>
        </w:tc>
        <w:tc>
          <w:tcPr>
            <w:tcW w:w="3558" w:type="dxa"/>
            <w:vAlign w:val="center"/>
          </w:tcPr>
          <w:p w14:paraId="17222F8E" w14:textId="03F2A661"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Государственная поддержка лучших муниципальных учреждений культуры (учреждения клубного типа) и их работников в целях реализации федерального проекта «Творческие люди» национального проекта «Культура»</w:t>
            </w:r>
          </w:p>
        </w:tc>
        <w:tc>
          <w:tcPr>
            <w:tcW w:w="1843" w:type="dxa"/>
            <w:vAlign w:val="center"/>
          </w:tcPr>
          <w:p w14:paraId="1587199B"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7AEDF991" w14:textId="71370F0C" w:rsidR="007D6EE7" w:rsidRPr="007D6EE7" w:rsidRDefault="007D6EE7" w:rsidP="007D6EE7">
            <w:pPr>
              <w:spacing w:line="276" w:lineRule="auto"/>
              <w:rPr>
                <w:sz w:val="18"/>
                <w:szCs w:val="18"/>
              </w:rPr>
            </w:pPr>
            <w:r w:rsidRPr="007D6EE7">
              <w:rPr>
                <w:sz w:val="18"/>
                <w:szCs w:val="18"/>
              </w:rPr>
              <w:t>Количество учреждений, получивших государственную поддержку лучшим с</w:t>
            </w:r>
            <w:r>
              <w:rPr>
                <w:sz w:val="18"/>
                <w:szCs w:val="18"/>
              </w:rPr>
              <w:t>ельских учреждений культуры ед.</w:t>
            </w:r>
          </w:p>
        </w:tc>
        <w:tc>
          <w:tcPr>
            <w:tcW w:w="1559" w:type="dxa"/>
            <w:vAlign w:val="center"/>
          </w:tcPr>
          <w:p w14:paraId="168C1A9A" w14:textId="5988FD79" w:rsidR="007D6EE7" w:rsidRPr="007D6EE7" w:rsidRDefault="007D6EE7"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w:t>
            </w:r>
          </w:p>
        </w:tc>
        <w:tc>
          <w:tcPr>
            <w:tcW w:w="1701" w:type="dxa"/>
            <w:vAlign w:val="center"/>
          </w:tcPr>
          <w:p w14:paraId="17E54137" w14:textId="4475D035" w:rsidR="007D6EE7" w:rsidRPr="007D6EE7" w:rsidRDefault="007D6EE7"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w:t>
            </w:r>
          </w:p>
        </w:tc>
        <w:tc>
          <w:tcPr>
            <w:tcW w:w="1427" w:type="dxa"/>
            <w:vAlign w:val="center"/>
          </w:tcPr>
          <w:p w14:paraId="5103A875" w14:textId="77777777" w:rsidR="007D6EE7" w:rsidRPr="007D6EE7" w:rsidRDefault="007D6EE7" w:rsidP="007D6EE7">
            <w:pPr>
              <w:pStyle w:val="ConsPlusNormal"/>
              <w:jc w:val="center"/>
              <w:rPr>
                <w:rFonts w:ascii="Times New Roman" w:hAnsi="Times New Roman" w:cs="Times New Roman"/>
                <w:sz w:val="18"/>
                <w:szCs w:val="18"/>
              </w:rPr>
            </w:pPr>
          </w:p>
        </w:tc>
      </w:tr>
      <w:tr w:rsidR="007D6EE7" w:rsidRPr="00865B33" w14:paraId="116A2240" w14:textId="77777777" w:rsidTr="007D6EE7">
        <w:trPr>
          <w:jc w:val="center"/>
        </w:trPr>
        <w:tc>
          <w:tcPr>
            <w:tcW w:w="15881" w:type="dxa"/>
            <w:gridSpan w:val="7"/>
            <w:vAlign w:val="center"/>
          </w:tcPr>
          <w:p w14:paraId="1D884FCD"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Подпрограмма 2 «Развитие туризма»</w:t>
            </w:r>
          </w:p>
        </w:tc>
      </w:tr>
      <w:tr w:rsidR="007D6EE7" w:rsidRPr="00865B33" w14:paraId="256773DC" w14:textId="77777777" w:rsidTr="007D6EE7">
        <w:trPr>
          <w:jc w:val="center"/>
        </w:trPr>
        <w:tc>
          <w:tcPr>
            <w:tcW w:w="15881" w:type="dxa"/>
            <w:gridSpan w:val="7"/>
            <w:vAlign w:val="center"/>
          </w:tcPr>
          <w:p w14:paraId="2FB09C43" w14:textId="77777777" w:rsidR="007D6EE7" w:rsidRPr="007D6EE7" w:rsidRDefault="007D6EE7" w:rsidP="007D6EE7">
            <w:pPr>
              <w:rPr>
                <w:sz w:val="18"/>
                <w:szCs w:val="18"/>
              </w:rPr>
            </w:pPr>
            <w:r w:rsidRPr="007D6EE7">
              <w:rPr>
                <w:sz w:val="18"/>
                <w:szCs w:val="18"/>
              </w:rPr>
              <w:t xml:space="preserve">Задача 1 подпрограммы 2: </w:t>
            </w:r>
            <w:r w:rsidRPr="007D6EE7">
              <w:rPr>
                <w:bCs/>
                <w:sz w:val="18"/>
                <w:szCs w:val="18"/>
              </w:rPr>
              <w:t>продвижение туристской привлекательности Приморского района</w:t>
            </w:r>
          </w:p>
        </w:tc>
      </w:tr>
      <w:tr w:rsidR="007D6EE7" w:rsidRPr="00865B33" w14:paraId="0EA5F1C7" w14:textId="77777777" w:rsidTr="009C55DE">
        <w:trPr>
          <w:jc w:val="center"/>
        </w:trPr>
        <w:tc>
          <w:tcPr>
            <w:tcW w:w="1257" w:type="dxa"/>
            <w:vAlign w:val="center"/>
          </w:tcPr>
          <w:p w14:paraId="0CD47745" w14:textId="77777777" w:rsidR="007D6EE7" w:rsidRPr="007D6EE7" w:rsidRDefault="007D6EE7" w:rsidP="007D6EE7">
            <w:pPr>
              <w:pStyle w:val="ConsPlusNormal"/>
              <w:ind w:firstLine="15"/>
              <w:jc w:val="center"/>
              <w:rPr>
                <w:rFonts w:ascii="Times New Roman" w:hAnsi="Times New Roman" w:cs="Times New Roman"/>
                <w:sz w:val="18"/>
                <w:szCs w:val="18"/>
              </w:rPr>
            </w:pPr>
            <w:r w:rsidRPr="007D6EE7">
              <w:rPr>
                <w:rFonts w:ascii="Times New Roman" w:hAnsi="Times New Roman" w:cs="Times New Roman"/>
                <w:sz w:val="18"/>
                <w:szCs w:val="18"/>
              </w:rPr>
              <w:t>2.1.1.</w:t>
            </w:r>
          </w:p>
        </w:tc>
        <w:tc>
          <w:tcPr>
            <w:tcW w:w="3558" w:type="dxa"/>
            <w:vAlign w:val="center"/>
          </w:tcPr>
          <w:p w14:paraId="4DF05C52"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Создание условий для развития туризма</w:t>
            </w:r>
          </w:p>
        </w:tc>
        <w:tc>
          <w:tcPr>
            <w:tcW w:w="1843" w:type="dxa"/>
            <w:vAlign w:val="center"/>
          </w:tcPr>
          <w:p w14:paraId="19128FDB"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782584C5" w14:textId="77777777" w:rsidR="007D6EE7" w:rsidRPr="007D6EE7" w:rsidRDefault="007D6EE7" w:rsidP="007D6EE7">
            <w:pPr>
              <w:widowControl w:val="0"/>
              <w:rPr>
                <w:sz w:val="18"/>
                <w:szCs w:val="18"/>
              </w:rPr>
            </w:pPr>
            <w:r w:rsidRPr="007D6EE7">
              <w:rPr>
                <w:bCs/>
                <w:color w:val="000000"/>
                <w:sz w:val="18"/>
                <w:szCs w:val="18"/>
              </w:rPr>
              <w:t>Количество организованных экскурсионных групп, ед.</w:t>
            </w:r>
          </w:p>
        </w:tc>
        <w:tc>
          <w:tcPr>
            <w:tcW w:w="1559" w:type="dxa"/>
            <w:vAlign w:val="center"/>
          </w:tcPr>
          <w:p w14:paraId="52636CF5" w14:textId="77777777" w:rsidR="007D6EE7" w:rsidRPr="007D6EE7" w:rsidRDefault="007D6EE7"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300</w:t>
            </w:r>
          </w:p>
        </w:tc>
        <w:tc>
          <w:tcPr>
            <w:tcW w:w="1701" w:type="dxa"/>
            <w:shd w:val="clear" w:color="auto" w:fill="auto"/>
            <w:vAlign w:val="center"/>
          </w:tcPr>
          <w:p w14:paraId="4B57C25A" w14:textId="73B64A77" w:rsidR="007D6EE7" w:rsidRPr="007D6EE7" w:rsidRDefault="0055247C" w:rsidP="0055247C">
            <w:pPr>
              <w:pStyle w:val="ConsPlusNormal"/>
              <w:rPr>
                <w:rFonts w:ascii="Times New Roman" w:hAnsi="Times New Roman" w:cs="Times New Roman"/>
                <w:sz w:val="18"/>
                <w:szCs w:val="18"/>
              </w:rPr>
            </w:pPr>
            <w:r>
              <w:rPr>
                <w:rFonts w:ascii="Times New Roman" w:hAnsi="Times New Roman" w:cs="Times New Roman"/>
                <w:sz w:val="18"/>
                <w:szCs w:val="18"/>
              </w:rPr>
              <w:t>670</w:t>
            </w:r>
          </w:p>
        </w:tc>
        <w:tc>
          <w:tcPr>
            <w:tcW w:w="1427" w:type="dxa"/>
            <w:vAlign w:val="center"/>
          </w:tcPr>
          <w:p w14:paraId="00C7DE40" w14:textId="7FE66A2B" w:rsidR="007D6EE7" w:rsidRPr="007D6EE7" w:rsidRDefault="007D6EE7" w:rsidP="007D6EE7">
            <w:pPr>
              <w:pStyle w:val="ConsPlusNormal"/>
              <w:ind w:firstLine="0"/>
              <w:jc w:val="center"/>
              <w:rPr>
                <w:rFonts w:ascii="Times New Roman" w:hAnsi="Times New Roman" w:cs="Times New Roman"/>
                <w:color w:val="FF0000"/>
                <w:sz w:val="18"/>
                <w:szCs w:val="18"/>
              </w:rPr>
            </w:pPr>
          </w:p>
        </w:tc>
      </w:tr>
      <w:tr w:rsidR="007D6EE7" w:rsidRPr="00865B33" w14:paraId="4910AD69" w14:textId="77777777" w:rsidTr="009C55DE">
        <w:trPr>
          <w:jc w:val="center"/>
        </w:trPr>
        <w:tc>
          <w:tcPr>
            <w:tcW w:w="1257" w:type="dxa"/>
            <w:vAlign w:val="center"/>
          </w:tcPr>
          <w:p w14:paraId="0F391F70" w14:textId="77777777" w:rsidR="007D6EE7" w:rsidRPr="007D6EE7" w:rsidRDefault="007D6EE7" w:rsidP="007D6EE7">
            <w:pPr>
              <w:pStyle w:val="ConsPlusNormal"/>
              <w:ind w:firstLine="15"/>
              <w:jc w:val="center"/>
              <w:rPr>
                <w:rFonts w:ascii="Times New Roman" w:hAnsi="Times New Roman" w:cs="Times New Roman"/>
                <w:sz w:val="18"/>
                <w:szCs w:val="18"/>
              </w:rPr>
            </w:pPr>
            <w:r w:rsidRPr="007D6EE7">
              <w:rPr>
                <w:rFonts w:ascii="Times New Roman" w:hAnsi="Times New Roman" w:cs="Times New Roman"/>
                <w:sz w:val="18"/>
                <w:szCs w:val="18"/>
              </w:rPr>
              <w:t>2.1.2.</w:t>
            </w:r>
          </w:p>
        </w:tc>
        <w:tc>
          <w:tcPr>
            <w:tcW w:w="3558" w:type="dxa"/>
            <w:vAlign w:val="center"/>
          </w:tcPr>
          <w:p w14:paraId="1D77B6E3"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Разработка новых маршрутов выходного дня</w:t>
            </w:r>
          </w:p>
        </w:tc>
        <w:tc>
          <w:tcPr>
            <w:tcW w:w="1843" w:type="dxa"/>
            <w:vAlign w:val="center"/>
          </w:tcPr>
          <w:p w14:paraId="14AFDE39"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39ECF1EF" w14:textId="77777777" w:rsidR="007D6EE7" w:rsidRPr="007D6EE7" w:rsidRDefault="007D6EE7" w:rsidP="007D6EE7">
            <w:pPr>
              <w:widowControl w:val="0"/>
              <w:rPr>
                <w:sz w:val="18"/>
                <w:szCs w:val="18"/>
              </w:rPr>
            </w:pPr>
            <w:r w:rsidRPr="007D6EE7">
              <w:rPr>
                <w:bCs/>
                <w:color w:val="000000"/>
                <w:sz w:val="18"/>
                <w:szCs w:val="18"/>
              </w:rPr>
              <w:t>Количество разработанных новых маршрутов, ед.</w:t>
            </w:r>
          </w:p>
        </w:tc>
        <w:tc>
          <w:tcPr>
            <w:tcW w:w="1559" w:type="dxa"/>
            <w:vAlign w:val="center"/>
          </w:tcPr>
          <w:p w14:paraId="520A2904" w14:textId="77777777" w:rsidR="007D6EE7" w:rsidRPr="007D6EE7" w:rsidRDefault="007D6EE7" w:rsidP="007D6EE7">
            <w:pPr>
              <w:pStyle w:val="ConsPlusNormal"/>
              <w:ind w:firstLine="0"/>
              <w:jc w:val="center"/>
              <w:rPr>
                <w:rFonts w:ascii="Times New Roman" w:hAnsi="Times New Roman" w:cs="Times New Roman"/>
                <w:sz w:val="18"/>
                <w:szCs w:val="18"/>
              </w:rPr>
            </w:pPr>
            <w:r w:rsidRPr="007D6EE7">
              <w:rPr>
                <w:rFonts w:ascii="Times New Roman" w:hAnsi="Times New Roman" w:cs="Times New Roman"/>
                <w:sz w:val="18"/>
                <w:szCs w:val="18"/>
              </w:rPr>
              <w:t>1</w:t>
            </w:r>
          </w:p>
        </w:tc>
        <w:tc>
          <w:tcPr>
            <w:tcW w:w="1701" w:type="dxa"/>
            <w:vAlign w:val="center"/>
          </w:tcPr>
          <w:p w14:paraId="6AD44FAC" w14:textId="67B1CB60" w:rsidR="007D6EE7" w:rsidRPr="007D6EE7" w:rsidRDefault="00C6294C" w:rsidP="007D6EE7">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427" w:type="dxa"/>
            <w:vAlign w:val="center"/>
          </w:tcPr>
          <w:p w14:paraId="6E0175CA" w14:textId="77777777" w:rsidR="007D6EE7" w:rsidRPr="007D6EE7" w:rsidRDefault="007D6EE7" w:rsidP="007D6EE7">
            <w:pPr>
              <w:pStyle w:val="ConsPlusNormal"/>
              <w:jc w:val="center"/>
              <w:rPr>
                <w:rFonts w:ascii="Times New Roman" w:hAnsi="Times New Roman" w:cs="Times New Roman"/>
                <w:sz w:val="18"/>
                <w:szCs w:val="18"/>
              </w:rPr>
            </w:pPr>
          </w:p>
        </w:tc>
      </w:tr>
      <w:tr w:rsidR="007D6EE7" w:rsidRPr="00865B33" w14:paraId="721F1B41" w14:textId="77777777" w:rsidTr="007D6EE7">
        <w:trPr>
          <w:jc w:val="center"/>
        </w:trPr>
        <w:tc>
          <w:tcPr>
            <w:tcW w:w="15881" w:type="dxa"/>
            <w:gridSpan w:val="7"/>
            <w:vAlign w:val="center"/>
          </w:tcPr>
          <w:p w14:paraId="1FD965B2"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Подпрограмма 3 «Развитие архивного дела»</w:t>
            </w:r>
          </w:p>
        </w:tc>
      </w:tr>
      <w:tr w:rsidR="007D6EE7" w:rsidRPr="00865B33" w14:paraId="04DE6D75" w14:textId="77777777" w:rsidTr="007D6EE7">
        <w:trPr>
          <w:jc w:val="center"/>
        </w:trPr>
        <w:tc>
          <w:tcPr>
            <w:tcW w:w="15881" w:type="dxa"/>
            <w:gridSpan w:val="7"/>
            <w:vAlign w:val="center"/>
          </w:tcPr>
          <w:p w14:paraId="2E65724B"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Задача 1 подпрограммы 3: создание оптимальных условий, необходимых для постоянного хранения, комплектования, учета и использования документов Архивного фонда Российской Федерации и МО «Приморский муниципальный район», повышение качества и доступности услуг в сфере архивного дела</w:t>
            </w:r>
          </w:p>
        </w:tc>
      </w:tr>
      <w:tr w:rsidR="007D6EE7" w:rsidRPr="00865B33" w14:paraId="3CA06402" w14:textId="77777777" w:rsidTr="009C55DE">
        <w:trPr>
          <w:jc w:val="center"/>
        </w:trPr>
        <w:tc>
          <w:tcPr>
            <w:tcW w:w="1257" w:type="dxa"/>
            <w:vAlign w:val="center"/>
          </w:tcPr>
          <w:p w14:paraId="6419DC8C" w14:textId="77777777" w:rsidR="007D6EE7" w:rsidRPr="007D6EE7" w:rsidRDefault="007D6EE7" w:rsidP="007D6EE7">
            <w:pPr>
              <w:pStyle w:val="ConsPlusNormal"/>
              <w:ind w:firstLine="15"/>
              <w:jc w:val="center"/>
              <w:rPr>
                <w:rFonts w:ascii="Times New Roman" w:hAnsi="Times New Roman" w:cs="Times New Roman"/>
                <w:sz w:val="18"/>
                <w:szCs w:val="18"/>
              </w:rPr>
            </w:pPr>
            <w:r w:rsidRPr="007D6EE7">
              <w:rPr>
                <w:rFonts w:ascii="Times New Roman" w:hAnsi="Times New Roman" w:cs="Times New Roman"/>
                <w:sz w:val="18"/>
                <w:szCs w:val="18"/>
              </w:rPr>
              <w:t>3.1.1.</w:t>
            </w:r>
          </w:p>
        </w:tc>
        <w:tc>
          <w:tcPr>
            <w:tcW w:w="3558" w:type="dxa"/>
            <w:vAlign w:val="center"/>
          </w:tcPr>
          <w:p w14:paraId="4F2EC5CB"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Развитие архивного дела</w:t>
            </w:r>
          </w:p>
        </w:tc>
        <w:tc>
          <w:tcPr>
            <w:tcW w:w="1843" w:type="dxa"/>
            <w:vAlign w:val="center"/>
          </w:tcPr>
          <w:p w14:paraId="5066DBE8" w14:textId="77777777" w:rsidR="007D6EE7" w:rsidRPr="007D6EE7" w:rsidRDefault="007D6EE7" w:rsidP="007D6EE7">
            <w:pPr>
              <w:pStyle w:val="ConsPlusNormal"/>
              <w:ind w:firstLine="0"/>
              <w:rPr>
                <w:rFonts w:ascii="Times New Roman" w:hAnsi="Times New Roman" w:cs="Times New Roman"/>
                <w:sz w:val="18"/>
                <w:szCs w:val="18"/>
              </w:rPr>
            </w:pPr>
            <w:r w:rsidRPr="007D6EE7">
              <w:rPr>
                <w:rFonts w:ascii="Times New Roman" w:hAnsi="Times New Roman" w:cs="Times New Roman"/>
                <w:sz w:val="18"/>
                <w:szCs w:val="18"/>
              </w:rPr>
              <w:t>Управление культуры</w:t>
            </w:r>
          </w:p>
        </w:tc>
        <w:tc>
          <w:tcPr>
            <w:tcW w:w="4536" w:type="dxa"/>
            <w:vAlign w:val="center"/>
          </w:tcPr>
          <w:p w14:paraId="007124E3" w14:textId="0FD76D3E" w:rsidR="007D6EE7" w:rsidRPr="007D6EE7" w:rsidRDefault="007D6EE7" w:rsidP="007D6EE7">
            <w:pPr>
              <w:pStyle w:val="ConsPlusNonformat"/>
              <w:rPr>
                <w:rFonts w:ascii="Times New Roman" w:hAnsi="Times New Roman" w:cs="Times New Roman"/>
                <w:sz w:val="18"/>
                <w:szCs w:val="18"/>
              </w:rPr>
            </w:pPr>
            <w:r w:rsidRPr="007D6EE7">
              <w:rPr>
                <w:rFonts w:ascii="Times New Roman" w:hAnsi="Times New Roman" w:cs="Times New Roman"/>
                <w:bCs/>
                <w:color w:val="000000"/>
                <w:sz w:val="18"/>
                <w:szCs w:val="18"/>
              </w:rPr>
              <w:t xml:space="preserve">Количество исполненных запросов, ед.     </w:t>
            </w:r>
          </w:p>
        </w:tc>
        <w:tc>
          <w:tcPr>
            <w:tcW w:w="1559" w:type="dxa"/>
            <w:vAlign w:val="center"/>
          </w:tcPr>
          <w:p w14:paraId="0FA0DAEE" w14:textId="136EEA97" w:rsidR="007D6EE7" w:rsidRPr="007D6EE7" w:rsidRDefault="007D6EE7" w:rsidP="007D6EE7">
            <w:pPr>
              <w:pStyle w:val="ConsPlusNormal"/>
              <w:rPr>
                <w:rFonts w:ascii="Times New Roman" w:hAnsi="Times New Roman" w:cs="Times New Roman"/>
                <w:sz w:val="18"/>
                <w:szCs w:val="18"/>
              </w:rPr>
            </w:pPr>
            <w:r w:rsidRPr="007D6EE7">
              <w:rPr>
                <w:rFonts w:ascii="Times New Roman" w:hAnsi="Times New Roman" w:cs="Times New Roman"/>
                <w:sz w:val="18"/>
                <w:szCs w:val="18"/>
              </w:rPr>
              <w:t>3650</w:t>
            </w:r>
          </w:p>
        </w:tc>
        <w:tc>
          <w:tcPr>
            <w:tcW w:w="1701" w:type="dxa"/>
            <w:vAlign w:val="center"/>
          </w:tcPr>
          <w:p w14:paraId="28FB945C" w14:textId="69AF6C48" w:rsidR="007D6EE7" w:rsidRPr="007D6EE7" w:rsidRDefault="007D6EE7" w:rsidP="007D6EE7">
            <w:pPr>
              <w:pStyle w:val="ConsPlusNormal"/>
              <w:rPr>
                <w:rFonts w:ascii="Times New Roman" w:hAnsi="Times New Roman" w:cs="Times New Roman"/>
                <w:sz w:val="18"/>
                <w:szCs w:val="18"/>
              </w:rPr>
            </w:pPr>
            <w:r w:rsidRPr="007D6EE7">
              <w:rPr>
                <w:rFonts w:ascii="Times New Roman" w:hAnsi="Times New Roman" w:cs="Times New Roman"/>
                <w:sz w:val="18"/>
                <w:szCs w:val="18"/>
              </w:rPr>
              <w:t>3885</w:t>
            </w:r>
          </w:p>
        </w:tc>
        <w:tc>
          <w:tcPr>
            <w:tcW w:w="1427" w:type="dxa"/>
            <w:vAlign w:val="center"/>
          </w:tcPr>
          <w:p w14:paraId="56775FBB" w14:textId="77777777" w:rsidR="007D6EE7" w:rsidRPr="007D6EE7" w:rsidRDefault="007D6EE7" w:rsidP="007D6EE7">
            <w:pPr>
              <w:pStyle w:val="ConsPlusNormal"/>
              <w:rPr>
                <w:rFonts w:ascii="Times New Roman" w:hAnsi="Times New Roman" w:cs="Times New Roman"/>
                <w:sz w:val="18"/>
                <w:szCs w:val="18"/>
              </w:rPr>
            </w:pPr>
          </w:p>
        </w:tc>
      </w:tr>
    </w:tbl>
    <w:p w14:paraId="7029856D" w14:textId="77777777" w:rsidR="0006080B" w:rsidRDefault="0006080B" w:rsidP="0006080B">
      <w:pPr>
        <w:pStyle w:val="ConsPlusNormal"/>
        <w:jc w:val="both"/>
      </w:pPr>
    </w:p>
    <w:p w14:paraId="1E7D35B5" w14:textId="77777777" w:rsidR="006E132A" w:rsidRDefault="006E132A" w:rsidP="0006080B">
      <w:pPr>
        <w:pStyle w:val="ConsPlusNormal"/>
        <w:jc w:val="both"/>
      </w:pPr>
    </w:p>
    <w:p w14:paraId="44821C79" w14:textId="70AB3B56" w:rsidR="006434A1" w:rsidRDefault="006434A1" w:rsidP="006434A1">
      <w:pPr>
        <w:pStyle w:val="ConsPlusNonformat"/>
        <w:ind w:firstLine="540"/>
        <w:jc w:val="both"/>
        <w:rPr>
          <w:rFonts w:ascii="Times New Roman" w:hAnsi="Times New Roman" w:cs="Times New Roman"/>
          <w:sz w:val="26"/>
          <w:szCs w:val="26"/>
        </w:rPr>
      </w:pPr>
      <w:r>
        <w:rPr>
          <w:rFonts w:ascii="Times New Roman" w:hAnsi="Times New Roman" w:cs="Times New Roman"/>
          <w:sz w:val="26"/>
          <w:szCs w:val="26"/>
        </w:rPr>
        <w:t>3</w:t>
      </w:r>
      <w:r w:rsidRPr="00C547DE">
        <w:rPr>
          <w:rFonts w:ascii="Times New Roman" w:hAnsi="Times New Roman" w:cs="Times New Roman"/>
          <w:sz w:val="26"/>
          <w:szCs w:val="26"/>
        </w:rPr>
        <w:t xml:space="preserve">. </w:t>
      </w:r>
      <w:r w:rsidRPr="006434A1">
        <w:rPr>
          <w:rFonts w:ascii="Times New Roman" w:hAnsi="Times New Roman" w:cs="Times New Roman"/>
          <w:sz w:val="26"/>
          <w:szCs w:val="26"/>
        </w:rPr>
        <w:t>Объемы финансирования и освоения средств</w:t>
      </w:r>
      <w:r w:rsidRPr="00C547DE">
        <w:rPr>
          <w:rFonts w:ascii="Times New Roman" w:hAnsi="Times New Roman" w:cs="Times New Roman"/>
          <w:sz w:val="26"/>
          <w:szCs w:val="26"/>
        </w:rPr>
        <w:t xml:space="preserve"> муниципальной про</w:t>
      </w:r>
      <w:r>
        <w:rPr>
          <w:rFonts w:ascii="Times New Roman" w:hAnsi="Times New Roman" w:cs="Times New Roman"/>
          <w:sz w:val="26"/>
          <w:szCs w:val="26"/>
        </w:rPr>
        <w:t>граммы за отчетный год:</w:t>
      </w:r>
    </w:p>
    <w:p w14:paraId="7410567D" w14:textId="0DC5C68A" w:rsidR="00DB607B" w:rsidRDefault="00DB607B" w:rsidP="006434A1">
      <w:pPr>
        <w:pStyle w:val="ConsPlusNonformat"/>
        <w:ind w:firstLine="540"/>
        <w:jc w:val="both"/>
        <w:rPr>
          <w:rFonts w:ascii="Times New Roman" w:hAnsi="Times New Roman" w:cs="Times New Roman"/>
          <w:sz w:val="26"/>
          <w:szCs w:val="26"/>
        </w:rPr>
      </w:pPr>
    </w:p>
    <w:p w14:paraId="775E65C9" w14:textId="7B73BF0F" w:rsidR="006F0CD6" w:rsidRDefault="006F0CD6" w:rsidP="006434A1">
      <w:pPr>
        <w:pStyle w:val="ConsPlusNonformat"/>
        <w:ind w:firstLine="540"/>
        <w:jc w:val="both"/>
        <w:rPr>
          <w:rFonts w:ascii="Times New Roman" w:hAnsi="Times New Roman" w:cs="Times New Roman"/>
          <w:sz w:val="26"/>
          <w:szCs w:val="26"/>
        </w:rPr>
      </w:pPr>
    </w:p>
    <w:p w14:paraId="4A2C7E2C" w14:textId="77777777" w:rsidR="00B83151" w:rsidRDefault="006434A1" w:rsidP="006434A1">
      <w:pPr>
        <w:pStyle w:val="ConsPlusNonformat"/>
        <w:jc w:val="center"/>
        <w:rPr>
          <w:rFonts w:ascii="Times New Roman" w:hAnsi="Times New Roman" w:cs="Times New Roman"/>
          <w:sz w:val="26"/>
          <w:szCs w:val="26"/>
        </w:rPr>
      </w:pPr>
      <w:r w:rsidRPr="006434A1">
        <w:rPr>
          <w:rFonts w:ascii="Times New Roman" w:hAnsi="Times New Roman" w:cs="Times New Roman"/>
          <w:sz w:val="26"/>
          <w:szCs w:val="26"/>
        </w:rPr>
        <w:lastRenderedPageBreak/>
        <w:t>Объемы финансирования и освоения средств</w:t>
      </w:r>
      <w:r>
        <w:rPr>
          <w:rFonts w:ascii="Times New Roman" w:hAnsi="Times New Roman" w:cs="Times New Roman"/>
          <w:sz w:val="26"/>
          <w:szCs w:val="26"/>
        </w:rPr>
        <w:t xml:space="preserve"> муниципальной программы</w:t>
      </w:r>
    </w:p>
    <w:p w14:paraId="27F12F0F" w14:textId="77777777" w:rsidR="007A18C1" w:rsidRDefault="007A18C1" w:rsidP="007A18C1">
      <w:pPr>
        <w:pStyle w:val="ConsPlusNonformat"/>
        <w:ind w:firstLine="540"/>
        <w:jc w:val="center"/>
        <w:rPr>
          <w:rFonts w:ascii="Times New Roman" w:hAnsi="Times New Roman" w:cs="Times New Roman"/>
          <w:sz w:val="26"/>
          <w:szCs w:val="26"/>
        </w:rPr>
      </w:pPr>
      <w:r>
        <w:rPr>
          <w:rFonts w:ascii="Times New Roman" w:hAnsi="Times New Roman" w:cs="Times New Roman"/>
          <w:sz w:val="26"/>
          <w:szCs w:val="26"/>
        </w:rPr>
        <w:t xml:space="preserve">МО «Приморский муниципальный район» </w:t>
      </w:r>
    </w:p>
    <w:p w14:paraId="6AA71A74" w14:textId="77777777" w:rsidR="007A18C1" w:rsidRPr="004944A2" w:rsidRDefault="007A18C1" w:rsidP="007A18C1">
      <w:pPr>
        <w:pStyle w:val="ConsPlusNonformat"/>
        <w:ind w:firstLine="540"/>
        <w:jc w:val="center"/>
        <w:rPr>
          <w:rFonts w:ascii="Times New Roman" w:hAnsi="Times New Roman" w:cs="Times New Roman"/>
          <w:sz w:val="26"/>
          <w:szCs w:val="26"/>
        </w:rPr>
      </w:pPr>
      <w:r w:rsidRPr="004944A2">
        <w:rPr>
          <w:rFonts w:ascii="Times New Roman" w:hAnsi="Times New Roman" w:cs="Times New Roman"/>
          <w:sz w:val="26"/>
          <w:szCs w:val="26"/>
        </w:rPr>
        <w:t>«</w:t>
      </w:r>
      <w:r>
        <w:rPr>
          <w:rFonts w:ascii="Times New Roman" w:hAnsi="Times New Roman" w:cs="Times New Roman"/>
          <w:sz w:val="26"/>
          <w:szCs w:val="26"/>
        </w:rPr>
        <w:t>Развитие культуры и туризма</w:t>
      </w:r>
      <w:r w:rsidRPr="004944A2">
        <w:rPr>
          <w:rFonts w:ascii="Times New Roman" w:hAnsi="Times New Roman" w:cs="Times New Roman"/>
          <w:sz w:val="26"/>
          <w:szCs w:val="26"/>
        </w:rPr>
        <w:t>»</w:t>
      </w:r>
    </w:p>
    <w:p w14:paraId="27AEC356" w14:textId="2319B5B4" w:rsidR="006434A1" w:rsidRDefault="007A18C1" w:rsidP="00DB7797">
      <w:pPr>
        <w:pStyle w:val="ConsPlusNonformat"/>
        <w:ind w:firstLine="540"/>
        <w:jc w:val="center"/>
        <w:rPr>
          <w:rFonts w:ascii="Times New Roman" w:hAnsi="Times New Roman" w:cs="Times New Roman"/>
          <w:sz w:val="26"/>
          <w:szCs w:val="26"/>
        </w:rPr>
      </w:pPr>
      <w:r w:rsidRPr="00CF6048">
        <w:rPr>
          <w:rFonts w:ascii="Times New Roman" w:hAnsi="Times New Roman" w:cs="Times New Roman"/>
        </w:rPr>
        <w:t xml:space="preserve"> </w:t>
      </w:r>
      <w:r w:rsidR="006434A1" w:rsidRPr="00C547DE">
        <w:rPr>
          <w:rFonts w:ascii="Times New Roman" w:hAnsi="Times New Roman" w:cs="Times New Roman"/>
          <w:sz w:val="26"/>
          <w:szCs w:val="26"/>
        </w:rPr>
        <w:t>за 20</w:t>
      </w:r>
      <w:r>
        <w:rPr>
          <w:rFonts w:ascii="Times New Roman" w:hAnsi="Times New Roman" w:cs="Times New Roman"/>
          <w:sz w:val="26"/>
          <w:szCs w:val="26"/>
        </w:rPr>
        <w:t>2</w:t>
      </w:r>
      <w:r w:rsidR="007D6EE7">
        <w:rPr>
          <w:rFonts w:ascii="Times New Roman" w:hAnsi="Times New Roman" w:cs="Times New Roman"/>
          <w:sz w:val="26"/>
          <w:szCs w:val="26"/>
        </w:rPr>
        <w:t>2</w:t>
      </w:r>
      <w:r w:rsidR="006434A1" w:rsidRPr="00C547DE">
        <w:rPr>
          <w:rFonts w:ascii="Times New Roman" w:hAnsi="Times New Roman" w:cs="Times New Roman"/>
          <w:sz w:val="26"/>
          <w:szCs w:val="26"/>
        </w:rPr>
        <w:t xml:space="preserve"> год</w:t>
      </w:r>
    </w:p>
    <w:tbl>
      <w:tblPr>
        <w:tblW w:w="15910" w:type="dxa"/>
        <w:jc w:val="center"/>
        <w:tblCellSpacing w:w="5" w:type="nil"/>
        <w:tblLayout w:type="fixed"/>
        <w:tblCellMar>
          <w:left w:w="75" w:type="dxa"/>
          <w:right w:w="75" w:type="dxa"/>
        </w:tblCellMar>
        <w:tblLook w:val="0000" w:firstRow="0" w:lastRow="0" w:firstColumn="0" w:lastColumn="0" w:noHBand="0" w:noVBand="0"/>
      </w:tblPr>
      <w:tblGrid>
        <w:gridCol w:w="3109"/>
        <w:gridCol w:w="1134"/>
        <w:gridCol w:w="850"/>
        <w:gridCol w:w="851"/>
        <w:gridCol w:w="444"/>
        <w:gridCol w:w="709"/>
        <w:gridCol w:w="709"/>
        <w:gridCol w:w="709"/>
        <w:gridCol w:w="708"/>
        <w:gridCol w:w="851"/>
        <w:gridCol w:w="850"/>
        <w:gridCol w:w="567"/>
        <w:gridCol w:w="742"/>
        <w:gridCol w:w="708"/>
        <w:gridCol w:w="851"/>
        <w:gridCol w:w="850"/>
        <w:gridCol w:w="1268"/>
      </w:tblGrid>
      <w:tr w:rsidR="00BA2F93" w14:paraId="318AAF62" w14:textId="77777777" w:rsidTr="005F6112">
        <w:trPr>
          <w:trHeight w:val="350"/>
          <w:tblCellSpacing w:w="5" w:type="nil"/>
          <w:jc w:val="center"/>
        </w:trPr>
        <w:tc>
          <w:tcPr>
            <w:tcW w:w="3109" w:type="dxa"/>
            <w:vMerge w:val="restart"/>
            <w:tcBorders>
              <w:top w:val="single" w:sz="8" w:space="0" w:color="auto"/>
              <w:left w:val="single" w:sz="8" w:space="0" w:color="auto"/>
              <w:bottom w:val="single" w:sz="8" w:space="0" w:color="auto"/>
              <w:right w:val="single" w:sz="8" w:space="0" w:color="auto"/>
            </w:tcBorders>
            <w:vAlign w:val="center"/>
          </w:tcPr>
          <w:p w14:paraId="768882FF"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Наименование</w:t>
            </w:r>
          </w:p>
          <w:p w14:paraId="6E1658C9"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мероприятий</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14:paraId="6A590370" w14:textId="77777777" w:rsidR="00BA2F93" w:rsidRPr="006C761C" w:rsidRDefault="00BA2F93" w:rsidP="0060676D">
            <w:pPr>
              <w:widowControl w:val="0"/>
              <w:autoSpaceDE w:val="0"/>
              <w:autoSpaceDN w:val="0"/>
              <w:adjustRightInd w:val="0"/>
              <w:ind w:right="-33"/>
              <w:jc w:val="center"/>
              <w:rPr>
                <w:sz w:val="16"/>
                <w:szCs w:val="16"/>
              </w:rPr>
            </w:pPr>
            <w:r w:rsidRPr="006C761C">
              <w:rPr>
                <w:sz w:val="16"/>
                <w:szCs w:val="16"/>
              </w:rPr>
              <w:t>Ответственный</w:t>
            </w:r>
          </w:p>
          <w:p w14:paraId="73E5D998"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исполнитель,</w:t>
            </w:r>
          </w:p>
          <w:p w14:paraId="53D98A5D"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соисполнители, участники</w:t>
            </w:r>
          </w:p>
        </w:tc>
        <w:tc>
          <w:tcPr>
            <w:tcW w:w="10399" w:type="dxa"/>
            <w:gridSpan w:val="14"/>
            <w:tcBorders>
              <w:top w:val="single" w:sz="8" w:space="0" w:color="auto"/>
              <w:left w:val="single" w:sz="8" w:space="0" w:color="auto"/>
              <w:bottom w:val="single" w:sz="8" w:space="0" w:color="auto"/>
              <w:right w:val="single" w:sz="8" w:space="0" w:color="auto"/>
            </w:tcBorders>
            <w:vAlign w:val="center"/>
          </w:tcPr>
          <w:p w14:paraId="5B9DEC39" w14:textId="6BB9B8BE" w:rsidR="00BA2F93" w:rsidRPr="006C761C" w:rsidRDefault="00BA2F93" w:rsidP="00AF5BDF">
            <w:pPr>
              <w:widowControl w:val="0"/>
              <w:autoSpaceDE w:val="0"/>
              <w:autoSpaceDN w:val="0"/>
              <w:adjustRightInd w:val="0"/>
              <w:jc w:val="center"/>
              <w:rPr>
                <w:sz w:val="16"/>
                <w:szCs w:val="16"/>
              </w:rPr>
            </w:pPr>
            <w:r w:rsidRPr="006C761C">
              <w:rPr>
                <w:sz w:val="16"/>
                <w:szCs w:val="16"/>
              </w:rPr>
              <w:t xml:space="preserve">Объем финансирования </w:t>
            </w:r>
            <w:r w:rsidR="002210E4" w:rsidRPr="006C761C">
              <w:rPr>
                <w:sz w:val="16"/>
                <w:szCs w:val="16"/>
              </w:rPr>
              <w:t>муниципальной программы (за 2022</w:t>
            </w:r>
            <w:r w:rsidRPr="006C761C">
              <w:rPr>
                <w:sz w:val="16"/>
                <w:szCs w:val="16"/>
              </w:rPr>
              <w:t xml:space="preserve"> год), тыс. руб.</w:t>
            </w:r>
          </w:p>
        </w:tc>
        <w:tc>
          <w:tcPr>
            <w:tcW w:w="1268" w:type="dxa"/>
            <w:vMerge w:val="restart"/>
            <w:tcBorders>
              <w:top w:val="single" w:sz="8" w:space="0" w:color="auto"/>
              <w:left w:val="single" w:sz="8" w:space="0" w:color="auto"/>
              <w:right w:val="single" w:sz="8" w:space="0" w:color="auto"/>
            </w:tcBorders>
            <w:vAlign w:val="center"/>
          </w:tcPr>
          <w:p w14:paraId="6F15C746" w14:textId="77777777" w:rsidR="00BA2F93" w:rsidRPr="006C761C" w:rsidRDefault="00BA2F93" w:rsidP="004B714A">
            <w:pPr>
              <w:widowControl w:val="0"/>
              <w:autoSpaceDE w:val="0"/>
              <w:autoSpaceDN w:val="0"/>
              <w:adjustRightInd w:val="0"/>
              <w:jc w:val="center"/>
              <w:rPr>
                <w:sz w:val="16"/>
                <w:szCs w:val="16"/>
              </w:rPr>
            </w:pPr>
            <w:r w:rsidRPr="006C761C">
              <w:rPr>
                <w:sz w:val="16"/>
                <w:szCs w:val="16"/>
              </w:rPr>
              <w:t>Причины отклонения</w:t>
            </w:r>
          </w:p>
        </w:tc>
      </w:tr>
      <w:tr w:rsidR="00BA2F93" w14:paraId="27C37DEB" w14:textId="77777777" w:rsidTr="005F6112">
        <w:trPr>
          <w:trHeight w:val="122"/>
          <w:tblCellSpacing w:w="5" w:type="nil"/>
          <w:jc w:val="center"/>
        </w:trPr>
        <w:tc>
          <w:tcPr>
            <w:tcW w:w="3109" w:type="dxa"/>
            <w:vMerge/>
            <w:tcBorders>
              <w:left w:val="single" w:sz="8" w:space="0" w:color="auto"/>
              <w:bottom w:val="single" w:sz="8" w:space="0" w:color="auto"/>
              <w:right w:val="single" w:sz="8" w:space="0" w:color="auto"/>
            </w:tcBorders>
          </w:tcPr>
          <w:p w14:paraId="30770C42" w14:textId="77777777" w:rsidR="00BA2F93" w:rsidRPr="006C761C" w:rsidRDefault="00BA2F93" w:rsidP="0060676D">
            <w:pPr>
              <w:widowControl w:val="0"/>
              <w:autoSpaceDE w:val="0"/>
              <w:autoSpaceDN w:val="0"/>
              <w:adjustRightInd w:val="0"/>
              <w:ind w:firstLine="540"/>
              <w:jc w:val="center"/>
              <w:rPr>
                <w:sz w:val="16"/>
                <w:szCs w:val="16"/>
              </w:rPr>
            </w:pPr>
          </w:p>
        </w:tc>
        <w:tc>
          <w:tcPr>
            <w:tcW w:w="1134" w:type="dxa"/>
            <w:vMerge/>
            <w:tcBorders>
              <w:left w:val="single" w:sz="8" w:space="0" w:color="auto"/>
              <w:bottom w:val="single" w:sz="8" w:space="0" w:color="auto"/>
              <w:right w:val="single" w:sz="8" w:space="0" w:color="auto"/>
            </w:tcBorders>
          </w:tcPr>
          <w:p w14:paraId="621E08A8" w14:textId="77777777" w:rsidR="00BA2F93" w:rsidRPr="006C761C" w:rsidRDefault="00BA2F93" w:rsidP="0060676D">
            <w:pPr>
              <w:widowControl w:val="0"/>
              <w:autoSpaceDE w:val="0"/>
              <w:autoSpaceDN w:val="0"/>
              <w:adjustRightInd w:val="0"/>
              <w:ind w:firstLine="540"/>
              <w:jc w:val="center"/>
              <w:rPr>
                <w:sz w:val="16"/>
                <w:szCs w:val="16"/>
              </w:rPr>
            </w:pPr>
          </w:p>
        </w:tc>
        <w:tc>
          <w:tcPr>
            <w:tcW w:w="2145" w:type="dxa"/>
            <w:gridSpan w:val="3"/>
            <w:vMerge w:val="restart"/>
            <w:tcBorders>
              <w:left w:val="single" w:sz="8" w:space="0" w:color="auto"/>
              <w:bottom w:val="single" w:sz="8" w:space="0" w:color="auto"/>
              <w:right w:val="single" w:sz="8" w:space="0" w:color="auto"/>
            </w:tcBorders>
          </w:tcPr>
          <w:p w14:paraId="353EF637"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всего</w:t>
            </w:r>
          </w:p>
        </w:tc>
        <w:tc>
          <w:tcPr>
            <w:tcW w:w="7404" w:type="dxa"/>
            <w:gridSpan w:val="10"/>
            <w:tcBorders>
              <w:left w:val="single" w:sz="8" w:space="0" w:color="auto"/>
              <w:bottom w:val="single" w:sz="8" w:space="0" w:color="auto"/>
              <w:right w:val="single" w:sz="8" w:space="0" w:color="auto"/>
            </w:tcBorders>
          </w:tcPr>
          <w:p w14:paraId="4B786602"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в том числе по источникам</w:t>
            </w:r>
          </w:p>
        </w:tc>
        <w:tc>
          <w:tcPr>
            <w:tcW w:w="850" w:type="dxa"/>
            <w:vMerge w:val="restart"/>
            <w:tcBorders>
              <w:left w:val="single" w:sz="8" w:space="0" w:color="auto"/>
              <w:right w:val="single" w:sz="8" w:space="0" w:color="auto"/>
            </w:tcBorders>
            <w:vAlign w:val="center"/>
          </w:tcPr>
          <w:p w14:paraId="64EE463F" w14:textId="77777777" w:rsidR="00BA2F93" w:rsidRPr="006C761C" w:rsidRDefault="00BA2F93" w:rsidP="00281D46">
            <w:pPr>
              <w:widowControl w:val="0"/>
              <w:autoSpaceDE w:val="0"/>
              <w:autoSpaceDN w:val="0"/>
              <w:adjustRightInd w:val="0"/>
              <w:jc w:val="center"/>
              <w:rPr>
                <w:sz w:val="16"/>
                <w:szCs w:val="16"/>
              </w:rPr>
            </w:pPr>
            <w:r w:rsidRPr="006C761C">
              <w:rPr>
                <w:sz w:val="16"/>
                <w:szCs w:val="16"/>
              </w:rPr>
              <w:t>освоено</w:t>
            </w:r>
          </w:p>
        </w:tc>
        <w:tc>
          <w:tcPr>
            <w:tcW w:w="1268" w:type="dxa"/>
            <w:vMerge/>
            <w:tcBorders>
              <w:left w:val="single" w:sz="8" w:space="0" w:color="auto"/>
              <w:right w:val="single" w:sz="8" w:space="0" w:color="auto"/>
            </w:tcBorders>
            <w:vAlign w:val="center"/>
          </w:tcPr>
          <w:p w14:paraId="2409D1D4" w14:textId="77777777" w:rsidR="00BA2F93" w:rsidRPr="006C761C" w:rsidRDefault="00BA2F93" w:rsidP="00281D46">
            <w:pPr>
              <w:widowControl w:val="0"/>
              <w:autoSpaceDE w:val="0"/>
              <w:autoSpaceDN w:val="0"/>
              <w:adjustRightInd w:val="0"/>
              <w:jc w:val="center"/>
              <w:rPr>
                <w:sz w:val="16"/>
                <w:szCs w:val="16"/>
              </w:rPr>
            </w:pPr>
          </w:p>
        </w:tc>
      </w:tr>
      <w:tr w:rsidR="00BA2F93" w14:paraId="124E3412" w14:textId="77777777" w:rsidTr="005F6112">
        <w:trPr>
          <w:trHeight w:val="372"/>
          <w:tblCellSpacing w:w="5" w:type="nil"/>
          <w:jc w:val="center"/>
        </w:trPr>
        <w:tc>
          <w:tcPr>
            <w:tcW w:w="3109" w:type="dxa"/>
            <w:vMerge/>
            <w:tcBorders>
              <w:left w:val="single" w:sz="8" w:space="0" w:color="auto"/>
              <w:bottom w:val="single" w:sz="8" w:space="0" w:color="auto"/>
              <w:right w:val="single" w:sz="8" w:space="0" w:color="auto"/>
            </w:tcBorders>
          </w:tcPr>
          <w:p w14:paraId="11C27A4A" w14:textId="77777777" w:rsidR="00BA2F93" w:rsidRPr="006C761C" w:rsidRDefault="00BA2F93" w:rsidP="0060676D">
            <w:pPr>
              <w:widowControl w:val="0"/>
              <w:autoSpaceDE w:val="0"/>
              <w:autoSpaceDN w:val="0"/>
              <w:adjustRightInd w:val="0"/>
              <w:ind w:firstLine="540"/>
              <w:jc w:val="center"/>
              <w:rPr>
                <w:sz w:val="16"/>
                <w:szCs w:val="16"/>
              </w:rPr>
            </w:pPr>
          </w:p>
        </w:tc>
        <w:tc>
          <w:tcPr>
            <w:tcW w:w="1134" w:type="dxa"/>
            <w:vMerge/>
            <w:tcBorders>
              <w:left w:val="single" w:sz="8" w:space="0" w:color="auto"/>
              <w:bottom w:val="single" w:sz="8" w:space="0" w:color="auto"/>
              <w:right w:val="single" w:sz="8" w:space="0" w:color="auto"/>
            </w:tcBorders>
          </w:tcPr>
          <w:p w14:paraId="6CDA1B28" w14:textId="77777777" w:rsidR="00BA2F93" w:rsidRPr="006C761C" w:rsidRDefault="00BA2F93" w:rsidP="0060676D">
            <w:pPr>
              <w:widowControl w:val="0"/>
              <w:autoSpaceDE w:val="0"/>
              <w:autoSpaceDN w:val="0"/>
              <w:adjustRightInd w:val="0"/>
              <w:ind w:firstLine="540"/>
              <w:jc w:val="center"/>
              <w:rPr>
                <w:sz w:val="16"/>
                <w:szCs w:val="16"/>
              </w:rPr>
            </w:pPr>
          </w:p>
        </w:tc>
        <w:tc>
          <w:tcPr>
            <w:tcW w:w="2145" w:type="dxa"/>
            <w:gridSpan w:val="3"/>
            <w:vMerge/>
            <w:tcBorders>
              <w:left w:val="single" w:sz="8" w:space="0" w:color="auto"/>
              <w:bottom w:val="single" w:sz="8" w:space="0" w:color="auto"/>
              <w:right w:val="single" w:sz="8" w:space="0" w:color="auto"/>
            </w:tcBorders>
          </w:tcPr>
          <w:p w14:paraId="0650C92B" w14:textId="77777777" w:rsidR="00BA2F93" w:rsidRPr="006C761C" w:rsidRDefault="00BA2F93" w:rsidP="0060676D">
            <w:pPr>
              <w:widowControl w:val="0"/>
              <w:autoSpaceDE w:val="0"/>
              <w:autoSpaceDN w:val="0"/>
              <w:adjustRightInd w:val="0"/>
              <w:ind w:firstLine="540"/>
              <w:jc w:val="center"/>
              <w:rPr>
                <w:sz w:val="16"/>
                <w:szCs w:val="16"/>
              </w:rPr>
            </w:pPr>
          </w:p>
        </w:tc>
        <w:tc>
          <w:tcPr>
            <w:tcW w:w="1418" w:type="dxa"/>
            <w:gridSpan w:val="2"/>
            <w:tcBorders>
              <w:left w:val="single" w:sz="8" w:space="0" w:color="auto"/>
              <w:bottom w:val="single" w:sz="8" w:space="0" w:color="auto"/>
              <w:right w:val="single" w:sz="8" w:space="0" w:color="auto"/>
            </w:tcBorders>
          </w:tcPr>
          <w:p w14:paraId="64421F01"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федеральный</w:t>
            </w:r>
          </w:p>
          <w:p w14:paraId="57AC65E5"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бюджет</w:t>
            </w:r>
          </w:p>
        </w:tc>
        <w:tc>
          <w:tcPr>
            <w:tcW w:w="1417" w:type="dxa"/>
            <w:gridSpan w:val="2"/>
            <w:tcBorders>
              <w:left w:val="single" w:sz="8" w:space="0" w:color="auto"/>
              <w:bottom w:val="single" w:sz="8" w:space="0" w:color="auto"/>
              <w:right w:val="single" w:sz="8" w:space="0" w:color="auto"/>
            </w:tcBorders>
          </w:tcPr>
          <w:p w14:paraId="0BCDD7B0"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областной</w:t>
            </w:r>
          </w:p>
          <w:p w14:paraId="72D83814"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бюджет</w:t>
            </w:r>
          </w:p>
        </w:tc>
        <w:tc>
          <w:tcPr>
            <w:tcW w:w="1701" w:type="dxa"/>
            <w:gridSpan w:val="2"/>
            <w:tcBorders>
              <w:left w:val="single" w:sz="8" w:space="0" w:color="auto"/>
              <w:bottom w:val="single" w:sz="8" w:space="0" w:color="auto"/>
              <w:right w:val="single" w:sz="8" w:space="0" w:color="auto"/>
            </w:tcBorders>
          </w:tcPr>
          <w:p w14:paraId="6BEC397F"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районный</w:t>
            </w:r>
          </w:p>
          <w:p w14:paraId="60669C12"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 xml:space="preserve"> бюджет</w:t>
            </w:r>
          </w:p>
        </w:tc>
        <w:tc>
          <w:tcPr>
            <w:tcW w:w="1309" w:type="dxa"/>
            <w:gridSpan w:val="2"/>
            <w:tcBorders>
              <w:left w:val="single" w:sz="8" w:space="0" w:color="auto"/>
              <w:bottom w:val="single" w:sz="8" w:space="0" w:color="auto"/>
              <w:right w:val="single" w:sz="8" w:space="0" w:color="auto"/>
            </w:tcBorders>
          </w:tcPr>
          <w:p w14:paraId="5B7E3DC6"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иные источники</w:t>
            </w:r>
          </w:p>
        </w:tc>
        <w:tc>
          <w:tcPr>
            <w:tcW w:w="1559" w:type="dxa"/>
            <w:gridSpan w:val="2"/>
            <w:tcBorders>
              <w:left w:val="single" w:sz="8" w:space="0" w:color="auto"/>
              <w:bottom w:val="single" w:sz="8" w:space="0" w:color="auto"/>
              <w:right w:val="single" w:sz="8" w:space="0" w:color="auto"/>
            </w:tcBorders>
          </w:tcPr>
          <w:p w14:paraId="1514A99A"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внебюджетные</w:t>
            </w:r>
          </w:p>
          <w:p w14:paraId="54BB3629" w14:textId="77777777" w:rsidR="00BA2F93" w:rsidRPr="006C761C" w:rsidRDefault="00BA2F93" w:rsidP="0060676D">
            <w:pPr>
              <w:widowControl w:val="0"/>
              <w:autoSpaceDE w:val="0"/>
              <w:autoSpaceDN w:val="0"/>
              <w:adjustRightInd w:val="0"/>
              <w:jc w:val="center"/>
              <w:rPr>
                <w:sz w:val="16"/>
                <w:szCs w:val="16"/>
              </w:rPr>
            </w:pPr>
            <w:r w:rsidRPr="006C761C">
              <w:rPr>
                <w:sz w:val="16"/>
                <w:szCs w:val="16"/>
              </w:rPr>
              <w:t>источники</w:t>
            </w:r>
          </w:p>
        </w:tc>
        <w:tc>
          <w:tcPr>
            <w:tcW w:w="850" w:type="dxa"/>
            <w:vMerge/>
            <w:tcBorders>
              <w:left w:val="single" w:sz="8" w:space="0" w:color="auto"/>
              <w:right w:val="single" w:sz="8" w:space="0" w:color="auto"/>
            </w:tcBorders>
          </w:tcPr>
          <w:p w14:paraId="2D19AC18" w14:textId="77777777" w:rsidR="00BA2F93" w:rsidRPr="006C761C" w:rsidRDefault="00BA2F93" w:rsidP="0060676D">
            <w:pPr>
              <w:widowControl w:val="0"/>
              <w:autoSpaceDE w:val="0"/>
              <w:autoSpaceDN w:val="0"/>
              <w:adjustRightInd w:val="0"/>
              <w:jc w:val="center"/>
              <w:rPr>
                <w:sz w:val="16"/>
                <w:szCs w:val="16"/>
              </w:rPr>
            </w:pPr>
          </w:p>
        </w:tc>
        <w:tc>
          <w:tcPr>
            <w:tcW w:w="1268" w:type="dxa"/>
            <w:vMerge/>
            <w:tcBorders>
              <w:left w:val="single" w:sz="8" w:space="0" w:color="auto"/>
              <w:right w:val="single" w:sz="8" w:space="0" w:color="auto"/>
            </w:tcBorders>
            <w:vAlign w:val="center"/>
          </w:tcPr>
          <w:p w14:paraId="4CEBEF75" w14:textId="77777777" w:rsidR="00BA2F93" w:rsidRPr="006C761C" w:rsidRDefault="00BA2F93" w:rsidP="00281D46">
            <w:pPr>
              <w:widowControl w:val="0"/>
              <w:autoSpaceDE w:val="0"/>
              <w:autoSpaceDN w:val="0"/>
              <w:adjustRightInd w:val="0"/>
              <w:jc w:val="center"/>
              <w:rPr>
                <w:sz w:val="16"/>
                <w:szCs w:val="16"/>
              </w:rPr>
            </w:pPr>
          </w:p>
        </w:tc>
      </w:tr>
      <w:tr w:rsidR="00BA2F93" w14:paraId="2F363C7A" w14:textId="77777777" w:rsidTr="005F6112">
        <w:trPr>
          <w:trHeight w:val="620"/>
          <w:tblCellSpacing w:w="5" w:type="nil"/>
          <w:jc w:val="center"/>
        </w:trPr>
        <w:tc>
          <w:tcPr>
            <w:tcW w:w="3109" w:type="dxa"/>
            <w:vMerge/>
            <w:tcBorders>
              <w:left w:val="single" w:sz="8" w:space="0" w:color="auto"/>
              <w:bottom w:val="single" w:sz="8" w:space="0" w:color="auto"/>
              <w:right w:val="single" w:sz="8" w:space="0" w:color="auto"/>
            </w:tcBorders>
          </w:tcPr>
          <w:p w14:paraId="5D3064D6" w14:textId="77777777" w:rsidR="00BA2F93" w:rsidRPr="006C761C" w:rsidRDefault="00BA2F93" w:rsidP="0060676D">
            <w:pPr>
              <w:widowControl w:val="0"/>
              <w:autoSpaceDE w:val="0"/>
              <w:autoSpaceDN w:val="0"/>
              <w:adjustRightInd w:val="0"/>
              <w:ind w:firstLine="540"/>
              <w:jc w:val="center"/>
              <w:rPr>
                <w:sz w:val="16"/>
                <w:szCs w:val="16"/>
              </w:rPr>
            </w:pPr>
          </w:p>
        </w:tc>
        <w:tc>
          <w:tcPr>
            <w:tcW w:w="1134" w:type="dxa"/>
            <w:vMerge/>
            <w:tcBorders>
              <w:left w:val="single" w:sz="8" w:space="0" w:color="auto"/>
              <w:bottom w:val="single" w:sz="8" w:space="0" w:color="auto"/>
              <w:right w:val="single" w:sz="8" w:space="0" w:color="auto"/>
            </w:tcBorders>
          </w:tcPr>
          <w:p w14:paraId="24995ED4" w14:textId="77777777" w:rsidR="00BA2F93" w:rsidRPr="006C761C" w:rsidRDefault="00BA2F93" w:rsidP="0060676D">
            <w:pPr>
              <w:widowControl w:val="0"/>
              <w:autoSpaceDE w:val="0"/>
              <w:autoSpaceDN w:val="0"/>
              <w:adjustRightInd w:val="0"/>
              <w:ind w:firstLine="540"/>
              <w:jc w:val="center"/>
              <w:rPr>
                <w:sz w:val="16"/>
                <w:szCs w:val="16"/>
              </w:rPr>
            </w:pPr>
          </w:p>
        </w:tc>
        <w:tc>
          <w:tcPr>
            <w:tcW w:w="850" w:type="dxa"/>
            <w:tcBorders>
              <w:left w:val="single" w:sz="8" w:space="0" w:color="auto"/>
              <w:bottom w:val="single" w:sz="8" w:space="0" w:color="auto"/>
              <w:right w:val="single" w:sz="8" w:space="0" w:color="auto"/>
            </w:tcBorders>
            <w:vAlign w:val="center"/>
          </w:tcPr>
          <w:p w14:paraId="2AD7B2E0" w14:textId="77777777" w:rsidR="00BA2F93" w:rsidRPr="006C761C" w:rsidRDefault="00BA2F93" w:rsidP="00BA2F93">
            <w:pPr>
              <w:widowControl w:val="0"/>
              <w:autoSpaceDE w:val="0"/>
              <w:autoSpaceDN w:val="0"/>
              <w:adjustRightInd w:val="0"/>
              <w:ind w:left="-117" w:right="-95"/>
              <w:jc w:val="center"/>
              <w:rPr>
                <w:sz w:val="16"/>
                <w:szCs w:val="16"/>
              </w:rPr>
            </w:pPr>
            <w:r w:rsidRPr="006C761C">
              <w:rPr>
                <w:sz w:val="16"/>
                <w:szCs w:val="16"/>
              </w:rPr>
              <w:t>план</w:t>
            </w:r>
          </w:p>
          <w:p w14:paraId="2FF5F645" w14:textId="77777777" w:rsidR="00BA2F93" w:rsidRPr="006C761C" w:rsidRDefault="00BA2F93" w:rsidP="00BA2F93">
            <w:pPr>
              <w:widowControl w:val="0"/>
              <w:autoSpaceDE w:val="0"/>
              <w:autoSpaceDN w:val="0"/>
              <w:adjustRightInd w:val="0"/>
              <w:ind w:left="-117" w:right="-95"/>
              <w:jc w:val="center"/>
              <w:rPr>
                <w:sz w:val="16"/>
                <w:szCs w:val="16"/>
              </w:rPr>
            </w:pPr>
            <w:r w:rsidRPr="006C761C">
              <w:rPr>
                <w:sz w:val="16"/>
                <w:szCs w:val="16"/>
              </w:rPr>
              <w:t>на</w:t>
            </w:r>
          </w:p>
          <w:p w14:paraId="09F58611" w14:textId="77777777" w:rsidR="00BA2F93" w:rsidRPr="006C761C" w:rsidRDefault="00BA2F93" w:rsidP="00BA2F93">
            <w:pPr>
              <w:widowControl w:val="0"/>
              <w:autoSpaceDE w:val="0"/>
              <w:autoSpaceDN w:val="0"/>
              <w:adjustRightInd w:val="0"/>
              <w:ind w:left="-117" w:right="-95"/>
              <w:jc w:val="center"/>
              <w:rPr>
                <w:sz w:val="16"/>
                <w:szCs w:val="16"/>
              </w:rPr>
            </w:pPr>
            <w:r w:rsidRPr="006C761C">
              <w:rPr>
                <w:sz w:val="16"/>
                <w:szCs w:val="16"/>
              </w:rPr>
              <w:t>год</w:t>
            </w:r>
          </w:p>
        </w:tc>
        <w:tc>
          <w:tcPr>
            <w:tcW w:w="851" w:type="dxa"/>
            <w:tcBorders>
              <w:left w:val="single" w:sz="8" w:space="0" w:color="auto"/>
              <w:bottom w:val="single" w:sz="8" w:space="0" w:color="auto"/>
              <w:right w:val="single" w:sz="8" w:space="0" w:color="auto"/>
            </w:tcBorders>
            <w:vAlign w:val="center"/>
          </w:tcPr>
          <w:p w14:paraId="2B24FB37" w14:textId="77777777" w:rsidR="00BA2F93" w:rsidRPr="006C761C" w:rsidRDefault="00BA2F93" w:rsidP="00BA2F93">
            <w:pPr>
              <w:widowControl w:val="0"/>
              <w:autoSpaceDE w:val="0"/>
              <w:autoSpaceDN w:val="0"/>
              <w:adjustRightInd w:val="0"/>
              <w:ind w:left="-117" w:right="-95"/>
              <w:jc w:val="center"/>
              <w:rPr>
                <w:sz w:val="16"/>
                <w:szCs w:val="16"/>
              </w:rPr>
            </w:pPr>
            <w:r w:rsidRPr="006C761C">
              <w:rPr>
                <w:sz w:val="16"/>
                <w:szCs w:val="16"/>
              </w:rPr>
              <w:t>кассовые</w:t>
            </w:r>
          </w:p>
          <w:p w14:paraId="44C639EF" w14:textId="77777777" w:rsidR="00BA2F93" w:rsidRPr="006C761C" w:rsidRDefault="00BA2F93" w:rsidP="00BA2F93">
            <w:pPr>
              <w:widowControl w:val="0"/>
              <w:autoSpaceDE w:val="0"/>
              <w:autoSpaceDN w:val="0"/>
              <w:adjustRightInd w:val="0"/>
              <w:ind w:left="-117" w:right="-95"/>
              <w:jc w:val="center"/>
              <w:rPr>
                <w:sz w:val="16"/>
                <w:szCs w:val="16"/>
              </w:rPr>
            </w:pPr>
            <w:r w:rsidRPr="006C761C">
              <w:rPr>
                <w:sz w:val="16"/>
                <w:szCs w:val="16"/>
              </w:rPr>
              <w:t>расходы</w:t>
            </w:r>
          </w:p>
        </w:tc>
        <w:tc>
          <w:tcPr>
            <w:tcW w:w="444" w:type="dxa"/>
            <w:tcBorders>
              <w:left w:val="single" w:sz="8" w:space="0" w:color="auto"/>
              <w:bottom w:val="single" w:sz="8" w:space="0" w:color="auto"/>
              <w:right w:val="single" w:sz="8" w:space="0" w:color="auto"/>
            </w:tcBorders>
            <w:vAlign w:val="center"/>
          </w:tcPr>
          <w:p w14:paraId="03A94E35" w14:textId="77777777" w:rsidR="00BA2F93" w:rsidRPr="006C761C" w:rsidRDefault="00BA2F93" w:rsidP="00BA2F93">
            <w:pPr>
              <w:widowControl w:val="0"/>
              <w:autoSpaceDE w:val="0"/>
              <w:autoSpaceDN w:val="0"/>
              <w:adjustRightInd w:val="0"/>
              <w:ind w:left="-75" w:right="-95"/>
              <w:jc w:val="center"/>
              <w:rPr>
                <w:sz w:val="16"/>
                <w:szCs w:val="16"/>
              </w:rPr>
            </w:pPr>
            <w:r w:rsidRPr="006C761C">
              <w:rPr>
                <w:sz w:val="16"/>
                <w:szCs w:val="16"/>
              </w:rPr>
              <w:t>%</w:t>
            </w:r>
          </w:p>
        </w:tc>
        <w:tc>
          <w:tcPr>
            <w:tcW w:w="709" w:type="dxa"/>
            <w:tcBorders>
              <w:left w:val="single" w:sz="8" w:space="0" w:color="auto"/>
              <w:bottom w:val="single" w:sz="8" w:space="0" w:color="auto"/>
              <w:right w:val="single" w:sz="8" w:space="0" w:color="auto"/>
            </w:tcBorders>
            <w:vAlign w:val="center"/>
          </w:tcPr>
          <w:p w14:paraId="112A0C91" w14:textId="77777777" w:rsidR="00BA2F93" w:rsidRPr="006C761C" w:rsidRDefault="00BA2F93" w:rsidP="00BA2F93">
            <w:pPr>
              <w:widowControl w:val="0"/>
              <w:autoSpaceDE w:val="0"/>
              <w:autoSpaceDN w:val="0"/>
              <w:adjustRightInd w:val="0"/>
              <w:ind w:left="-185" w:right="-95"/>
              <w:jc w:val="center"/>
              <w:rPr>
                <w:sz w:val="16"/>
                <w:szCs w:val="16"/>
              </w:rPr>
            </w:pPr>
            <w:r w:rsidRPr="006C761C">
              <w:rPr>
                <w:sz w:val="16"/>
                <w:szCs w:val="16"/>
              </w:rPr>
              <w:t>план</w:t>
            </w:r>
          </w:p>
          <w:p w14:paraId="1530CAD4" w14:textId="77777777" w:rsidR="00BA2F93" w:rsidRPr="006C761C" w:rsidRDefault="00BA2F93" w:rsidP="00BA2F93">
            <w:pPr>
              <w:widowControl w:val="0"/>
              <w:autoSpaceDE w:val="0"/>
              <w:autoSpaceDN w:val="0"/>
              <w:adjustRightInd w:val="0"/>
              <w:ind w:left="-185" w:right="-95"/>
              <w:jc w:val="center"/>
              <w:rPr>
                <w:sz w:val="16"/>
                <w:szCs w:val="16"/>
              </w:rPr>
            </w:pPr>
            <w:r w:rsidRPr="006C761C">
              <w:rPr>
                <w:sz w:val="16"/>
                <w:szCs w:val="16"/>
              </w:rPr>
              <w:t>на</w:t>
            </w:r>
          </w:p>
          <w:p w14:paraId="0BE1EAAE" w14:textId="77777777" w:rsidR="00BA2F93" w:rsidRPr="006C761C" w:rsidRDefault="00BA2F93" w:rsidP="00BA2F93">
            <w:pPr>
              <w:widowControl w:val="0"/>
              <w:autoSpaceDE w:val="0"/>
              <w:autoSpaceDN w:val="0"/>
              <w:adjustRightInd w:val="0"/>
              <w:ind w:left="-185" w:right="-95"/>
              <w:jc w:val="center"/>
              <w:rPr>
                <w:sz w:val="16"/>
                <w:szCs w:val="16"/>
              </w:rPr>
            </w:pPr>
            <w:r w:rsidRPr="006C761C">
              <w:rPr>
                <w:sz w:val="16"/>
                <w:szCs w:val="16"/>
              </w:rPr>
              <w:t>год</w:t>
            </w:r>
          </w:p>
        </w:tc>
        <w:tc>
          <w:tcPr>
            <w:tcW w:w="709" w:type="dxa"/>
            <w:tcBorders>
              <w:left w:val="single" w:sz="8" w:space="0" w:color="auto"/>
              <w:bottom w:val="single" w:sz="8" w:space="0" w:color="auto"/>
              <w:right w:val="single" w:sz="8" w:space="0" w:color="auto"/>
            </w:tcBorders>
            <w:vAlign w:val="center"/>
          </w:tcPr>
          <w:p w14:paraId="74F4C982" w14:textId="77777777" w:rsidR="00BA2F93" w:rsidRPr="006C761C" w:rsidRDefault="00BA2F93" w:rsidP="00BA2F93">
            <w:pPr>
              <w:widowControl w:val="0"/>
              <w:autoSpaceDE w:val="0"/>
              <w:autoSpaceDN w:val="0"/>
              <w:adjustRightInd w:val="0"/>
              <w:ind w:left="-75" w:right="-95"/>
              <w:jc w:val="center"/>
              <w:rPr>
                <w:sz w:val="16"/>
                <w:szCs w:val="16"/>
              </w:rPr>
            </w:pPr>
            <w:r w:rsidRPr="006C761C">
              <w:rPr>
                <w:sz w:val="16"/>
                <w:szCs w:val="16"/>
              </w:rPr>
              <w:t>кассовые</w:t>
            </w:r>
          </w:p>
          <w:p w14:paraId="6DE3782F" w14:textId="77777777" w:rsidR="00BA2F93" w:rsidRPr="006C761C" w:rsidRDefault="00BA2F93" w:rsidP="00BA2F93">
            <w:pPr>
              <w:widowControl w:val="0"/>
              <w:autoSpaceDE w:val="0"/>
              <w:autoSpaceDN w:val="0"/>
              <w:adjustRightInd w:val="0"/>
              <w:ind w:left="-75" w:right="-95"/>
              <w:jc w:val="center"/>
              <w:rPr>
                <w:sz w:val="16"/>
                <w:szCs w:val="16"/>
              </w:rPr>
            </w:pPr>
            <w:r w:rsidRPr="006C761C">
              <w:rPr>
                <w:sz w:val="16"/>
                <w:szCs w:val="16"/>
              </w:rPr>
              <w:t>расходы</w:t>
            </w:r>
          </w:p>
        </w:tc>
        <w:tc>
          <w:tcPr>
            <w:tcW w:w="709" w:type="dxa"/>
            <w:tcBorders>
              <w:left w:val="single" w:sz="8" w:space="0" w:color="auto"/>
              <w:bottom w:val="single" w:sz="8" w:space="0" w:color="auto"/>
              <w:right w:val="single" w:sz="8" w:space="0" w:color="auto"/>
            </w:tcBorders>
            <w:vAlign w:val="center"/>
          </w:tcPr>
          <w:p w14:paraId="4A869BEF"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план</w:t>
            </w:r>
          </w:p>
          <w:p w14:paraId="2918F937"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на</w:t>
            </w:r>
          </w:p>
          <w:p w14:paraId="3E1D8135"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год</w:t>
            </w:r>
          </w:p>
        </w:tc>
        <w:tc>
          <w:tcPr>
            <w:tcW w:w="708" w:type="dxa"/>
            <w:tcBorders>
              <w:left w:val="single" w:sz="8" w:space="0" w:color="auto"/>
              <w:bottom w:val="single" w:sz="8" w:space="0" w:color="auto"/>
              <w:right w:val="single" w:sz="8" w:space="0" w:color="auto"/>
            </w:tcBorders>
            <w:vAlign w:val="center"/>
          </w:tcPr>
          <w:p w14:paraId="0CF29A03"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кассовые</w:t>
            </w:r>
          </w:p>
          <w:p w14:paraId="520B0AB4"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расходы</w:t>
            </w:r>
          </w:p>
        </w:tc>
        <w:tc>
          <w:tcPr>
            <w:tcW w:w="851" w:type="dxa"/>
            <w:tcBorders>
              <w:left w:val="single" w:sz="8" w:space="0" w:color="auto"/>
              <w:bottom w:val="single" w:sz="8" w:space="0" w:color="auto"/>
              <w:right w:val="single" w:sz="8" w:space="0" w:color="auto"/>
            </w:tcBorders>
            <w:vAlign w:val="center"/>
          </w:tcPr>
          <w:p w14:paraId="0CA67C47"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план</w:t>
            </w:r>
          </w:p>
          <w:p w14:paraId="69FA5DF2"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на</w:t>
            </w:r>
          </w:p>
          <w:p w14:paraId="44F308EC"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год</w:t>
            </w:r>
          </w:p>
        </w:tc>
        <w:tc>
          <w:tcPr>
            <w:tcW w:w="850" w:type="dxa"/>
            <w:tcBorders>
              <w:left w:val="single" w:sz="8" w:space="0" w:color="auto"/>
              <w:bottom w:val="single" w:sz="8" w:space="0" w:color="auto"/>
              <w:right w:val="single" w:sz="8" w:space="0" w:color="auto"/>
            </w:tcBorders>
            <w:vAlign w:val="center"/>
          </w:tcPr>
          <w:p w14:paraId="3AAA10D0"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кассовые</w:t>
            </w:r>
          </w:p>
          <w:p w14:paraId="2953D58E"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расходы</w:t>
            </w:r>
          </w:p>
        </w:tc>
        <w:tc>
          <w:tcPr>
            <w:tcW w:w="567" w:type="dxa"/>
            <w:tcBorders>
              <w:left w:val="single" w:sz="8" w:space="0" w:color="auto"/>
              <w:bottom w:val="single" w:sz="8" w:space="0" w:color="auto"/>
              <w:right w:val="single" w:sz="8" w:space="0" w:color="auto"/>
            </w:tcBorders>
            <w:vAlign w:val="center"/>
          </w:tcPr>
          <w:p w14:paraId="103461D6"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план</w:t>
            </w:r>
          </w:p>
          <w:p w14:paraId="4499F987"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на</w:t>
            </w:r>
          </w:p>
          <w:p w14:paraId="62067F04"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год</w:t>
            </w:r>
          </w:p>
        </w:tc>
        <w:tc>
          <w:tcPr>
            <w:tcW w:w="742" w:type="dxa"/>
            <w:tcBorders>
              <w:left w:val="single" w:sz="8" w:space="0" w:color="auto"/>
              <w:bottom w:val="single" w:sz="8" w:space="0" w:color="auto"/>
              <w:right w:val="single" w:sz="8" w:space="0" w:color="auto"/>
            </w:tcBorders>
            <w:vAlign w:val="center"/>
          </w:tcPr>
          <w:p w14:paraId="2E43A787"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кассовые</w:t>
            </w:r>
          </w:p>
          <w:p w14:paraId="747EAF2C"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расходы</w:t>
            </w:r>
          </w:p>
        </w:tc>
        <w:tc>
          <w:tcPr>
            <w:tcW w:w="708" w:type="dxa"/>
            <w:tcBorders>
              <w:left w:val="single" w:sz="8" w:space="0" w:color="auto"/>
              <w:bottom w:val="single" w:sz="8" w:space="0" w:color="auto"/>
              <w:right w:val="single" w:sz="8" w:space="0" w:color="auto"/>
            </w:tcBorders>
            <w:vAlign w:val="center"/>
          </w:tcPr>
          <w:p w14:paraId="3B130F9D"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план</w:t>
            </w:r>
          </w:p>
          <w:p w14:paraId="654AD1C6"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на</w:t>
            </w:r>
          </w:p>
          <w:p w14:paraId="025E8DAC"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год</w:t>
            </w:r>
          </w:p>
        </w:tc>
        <w:tc>
          <w:tcPr>
            <w:tcW w:w="851" w:type="dxa"/>
            <w:tcBorders>
              <w:left w:val="single" w:sz="8" w:space="0" w:color="auto"/>
              <w:bottom w:val="single" w:sz="8" w:space="0" w:color="auto"/>
              <w:right w:val="single" w:sz="8" w:space="0" w:color="auto"/>
            </w:tcBorders>
            <w:vAlign w:val="center"/>
          </w:tcPr>
          <w:p w14:paraId="006DB2D1"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кассовые</w:t>
            </w:r>
          </w:p>
          <w:p w14:paraId="0B71994E" w14:textId="77777777" w:rsidR="00BA2F93" w:rsidRPr="006C761C" w:rsidRDefault="00BA2F93" w:rsidP="00BA2F93">
            <w:pPr>
              <w:widowControl w:val="0"/>
              <w:autoSpaceDE w:val="0"/>
              <w:autoSpaceDN w:val="0"/>
              <w:adjustRightInd w:val="0"/>
              <w:ind w:left="-121" w:right="-95"/>
              <w:jc w:val="center"/>
              <w:rPr>
                <w:sz w:val="16"/>
                <w:szCs w:val="16"/>
              </w:rPr>
            </w:pPr>
            <w:r w:rsidRPr="006C761C">
              <w:rPr>
                <w:sz w:val="16"/>
                <w:szCs w:val="16"/>
              </w:rPr>
              <w:t>расходы</w:t>
            </w:r>
          </w:p>
        </w:tc>
        <w:tc>
          <w:tcPr>
            <w:tcW w:w="850" w:type="dxa"/>
            <w:vMerge/>
            <w:tcBorders>
              <w:left w:val="single" w:sz="8" w:space="0" w:color="auto"/>
              <w:bottom w:val="single" w:sz="8" w:space="0" w:color="auto"/>
              <w:right w:val="single" w:sz="8" w:space="0" w:color="auto"/>
            </w:tcBorders>
          </w:tcPr>
          <w:p w14:paraId="2012F13E" w14:textId="77777777" w:rsidR="00BA2F93" w:rsidRPr="006C761C" w:rsidRDefault="00BA2F93" w:rsidP="0060676D">
            <w:pPr>
              <w:widowControl w:val="0"/>
              <w:autoSpaceDE w:val="0"/>
              <w:autoSpaceDN w:val="0"/>
              <w:adjustRightInd w:val="0"/>
              <w:jc w:val="center"/>
              <w:rPr>
                <w:sz w:val="16"/>
                <w:szCs w:val="16"/>
              </w:rPr>
            </w:pPr>
          </w:p>
        </w:tc>
        <w:tc>
          <w:tcPr>
            <w:tcW w:w="1268" w:type="dxa"/>
            <w:vMerge/>
            <w:tcBorders>
              <w:left w:val="single" w:sz="8" w:space="0" w:color="auto"/>
              <w:bottom w:val="single" w:sz="8" w:space="0" w:color="auto"/>
              <w:right w:val="single" w:sz="8" w:space="0" w:color="auto"/>
            </w:tcBorders>
            <w:vAlign w:val="center"/>
          </w:tcPr>
          <w:p w14:paraId="11BD88D0" w14:textId="77777777" w:rsidR="00BA2F93" w:rsidRPr="006C761C" w:rsidRDefault="00BA2F93" w:rsidP="00281D46">
            <w:pPr>
              <w:widowControl w:val="0"/>
              <w:autoSpaceDE w:val="0"/>
              <w:autoSpaceDN w:val="0"/>
              <w:adjustRightInd w:val="0"/>
              <w:jc w:val="center"/>
              <w:rPr>
                <w:sz w:val="16"/>
                <w:szCs w:val="16"/>
              </w:rPr>
            </w:pPr>
          </w:p>
        </w:tc>
      </w:tr>
      <w:tr w:rsidR="00971978" w14:paraId="34951B41" w14:textId="77777777" w:rsidTr="005F6112">
        <w:trPr>
          <w:tblCellSpacing w:w="5" w:type="nil"/>
          <w:jc w:val="center"/>
        </w:trPr>
        <w:tc>
          <w:tcPr>
            <w:tcW w:w="3109" w:type="dxa"/>
            <w:tcBorders>
              <w:left w:val="single" w:sz="8" w:space="0" w:color="auto"/>
              <w:bottom w:val="single" w:sz="8" w:space="0" w:color="auto"/>
              <w:right w:val="single" w:sz="8" w:space="0" w:color="auto"/>
            </w:tcBorders>
          </w:tcPr>
          <w:p w14:paraId="4EBACE8A"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1</w:t>
            </w:r>
          </w:p>
        </w:tc>
        <w:tc>
          <w:tcPr>
            <w:tcW w:w="1134" w:type="dxa"/>
            <w:tcBorders>
              <w:left w:val="single" w:sz="8" w:space="0" w:color="auto"/>
              <w:bottom w:val="single" w:sz="8" w:space="0" w:color="auto"/>
              <w:right w:val="single" w:sz="8" w:space="0" w:color="auto"/>
            </w:tcBorders>
          </w:tcPr>
          <w:p w14:paraId="6F926324"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2</w:t>
            </w:r>
          </w:p>
        </w:tc>
        <w:tc>
          <w:tcPr>
            <w:tcW w:w="850" w:type="dxa"/>
            <w:tcBorders>
              <w:left w:val="single" w:sz="8" w:space="0" w:color="auto"/>
              <w:bottom w:val="single" w:sz="8" w:space="0" w:color="auto"/>
              <w:right w:val="single" w:sz="8" w:space="0" w:color="auto"/>
            </w:tcBorders>
          </w:tcPr>
          <w:p w14:paraId="5DF24234"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3</w:t>
            </w:r>
          </w:p>
        </w:tc>
        <w:tc>
          <w:tcPr>
            <w:tcW w:w="851" w:type="dxa"/>
            <w:tcBorders>
              <w:left w:val="single" w:sz="8" w:space="0" w:color="auto"/>
              <w:bottom w:val="single" w:sz="8" w:space="0" w:color="auto"/>
              <w:right w:val="single" w:sz="8" w:space="0" w:color="auto"/>
            </w:tcBorders>
          </w:tcPr>
          <w:p w14:paraId="31E2B4E9"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4</w:t>
            </w:r>
          </w:p>
        </w:tc>
        <w:tc>
          <w:tcPr>
            <w:tcW w:w="444" w:type="dxa"/>
            <w:tcBorders>
              <w:left w:val="single" w:sz="8" w:space="0" w:color="auto"/>
              <w:bottom w:val="single" w:sz="8" w:space="0" w:color="auto"/>
              <w:right w:val="single" w:sz="8" w:space="0" w:color="auto"/>
            </w:tcBorders>
          </w:tcPr>
          <w:p w14:paraId="61431753"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5</w:t>
            </w:r>
          </w:p>
        </w:tc>
        <w:tc>
          <w:tcPr>
            <w:tcW w:w="709" w:type="dxa"/>
            <w:tcBorders>
              <w:left w:val="single" w:sz="8" w:space="0" w:color="auto"/>
              <w:bottom w:val="single" w:sz="8" w:space="0" w:color="auto"/>
              <w:right w:val="single" w:sz="8" w:space="0" w:color="auto"/>
            </w:tcBorders>
          </w:tcPr>
          <w:p w14:paraId="65E2AC55"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6</w:t>
            </w:r>
          </w:p>
        </w:tc>
        <w:tc>
          <w:tcPr>
            <w:tcW w:w="709" w:type="dxa"/>
            <w:tcBorders>
              <w:left w:val="single" w:sz="8" w:space="0" w:color="auto"/>
              <w:bottom w:val="single" w:sz="8" w:space="0" w:color="auto"/>
              <w:right w:val="single" w:sz="8" w:space="0" w:color="auto"/>
            </w:tcBorders>
          </w:tcPr>
          <w:p w14:paraId="43FA2945"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7</w:t>
            </w:r>
          </w:p>
        </w:tc>
        <w:tc>
          <w:tcPr>
            <w:tcW w:w="709" w:type="dxa"/>
            <w:tcBorders>
              <w:left w:val="single" w:sz="8" w:space="0" w:color="auto"/>
              <w:bottom w:val="single" w:sz="8" w:space="0" w:color="auto"/>
              <w:right w:val="single" w:sz="8" w:space="0" w:color="auto"/>
            </w:tcBorders>
          </w:tcPr>
          <w:p w14:paraId="6F0E2796"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8</w:t>
            </w:r>
          </w:p>
        </w:tc>
        <w:tc>
          <w:tcPr>
            <w:tcW w:w="708" w:type="dxa"/>
            <w:tcBorders>
              <w:left w:val="single" w:sz="8" w:space="0" w:color="auto"/>
              <w:bottom w:val="single" w:sz="8" w:space="0" w:color="auto"/>
              <w:right w:val="single" w:sz="8" w:space="0" w:color="auto"/>
            </w:tcBorders>
          </w:tcPr>
          <w:p w14:paraId="0D119870"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9</w:t>
            </w:r>
          </w:p>
        </w:tc>
        <w:tc>
          <w:tcPr>
            <w:tcW w:w="851" w:type="dxa"/>
            <w:tcBorders>
              <w:left w:val="single" w:sz="8" w:space="0" w:color="auto"/>
              <w:bottom w:val="single" w:sz="8" w:space="0" w:color="auto"/>
              <w:right w:val="single" w:sz="8" w:space="0" w:color="auto"/>
            </w:tcBorders>
          </w:tcPr>
          <w:p w14:paraId="7711A660"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10</w:t>
            </w:r>
          </w:p>
        </w:tc>
        <w:tc>
          <w:tcPr>
            <w:tcW w:w="850" w:type="dxa"/>
            <w:tcBorders>
              <w:left w:val="single" w:sz="8" w:space="0" w:color="auto"/>
              <w:bottom w:val="single" w:sz="8" w:space="0" w:color="auto"/>
              <w:right w:val="single" w:sz="8" w:space="0" w:color="auto"/>
            </w:tcBorders>
          </w:tcPr>
          <w:p w14:paraId="7B2898B9"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11</w:t>
            </w:r>
          </w:p>
        </w:tc>
        <w:tc>
          <w:tcPr>
            <w:tcW w:w="567" w:type="dxa"/>
            <w:tcBorders>
              <w:left w:val="single" w:sz="8" w:space="0" w:color="auto"/>
              <w:bottom w:val="single" w:sz="8" w:space="0" w:color="auto"/>
              <w:right w:val="single" w:sz="8" w:space="0" w:color="auto"/>
            </w:tcBorders>
          </w:tcPr>
          <w:p w14:paraId="5F77E81E"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12</w:t>
            </w:r>
          </w:p>
        </w:tc>
        <w:tc>
          <w:tcPr>
            <w:tcW w:w="742" w:type="dxa"/>
            <w:tcBorders>
              <w:left w:val="single" w:sz="8" w:space="0" w:color="auto"/>
              <w:bottom w:val="single" w:sz="8" w:space="0" w:color="auto"/>
              <w:right w:val="single" w:sz="8" w:space="0" w:color="auto"/>
            </w:tcBorders>
          </w:tcPr>
          <w:p w14:paraId="1610AAEE"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13</w:t>
            </w:r>
          </w:p>
        </w:tc>
        <w:tc>
          <w:tcPr>
            <w:tcW w:w="708" w:type="dxa"/>
            <w:tcBorders>
              <w:left w:val="single" w:sz="8" w:space="0" w:color="auto"/>
              <w:bottom w:val="single" w:sz="8" w:space="0" w:color="auto"/>
              <w:right w:val="single" w:sz="8" w:space="0" w:color="auto"/>
            </w:tcBorders>
          </w:tcPr>
          <w:p w14:paraId="187A32BF"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14</w:t>
            </w:r>
          </w:p>
        </w:tc>
        <w:tc>
          <w:tcPr>
            <w:tcW w:w="851" w:type="dxa"/>
            <w:tcBorders>
              <w:left w:val="single" w:sz="8" w:space="0" w:color="auto"/>
              <w:bottom w:val="single" w:sz="8" w:space="0" w:color="auto"/>
              <w:right w:val="single" w:sz="8" w:space="0" w:color="auto"/>
            </w:tcBorders>
          </w:tcPr>
          <w:p w14:paraId="22F98B67"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15</w:t>
            </w:r>
          </w:p>
        </w:tc>
        <w:tc>
          <w:tcPr>
            <w:tcW w:w="850" w:type="dxa"/>
            <w:tcBorders>
              <w:left w:val="single" w:sz="8" w:space="0" w:color="auto"/>
              <w:bottom w:val="single" w:sz="8" w:space="0" w:color="auto"/>
              <w:right w:val="single" w:sz="8" w:space="0" w:color="auto"/>
            </w:tcBorders>
          </w:tcPr>
          <w:p w14:paraId="5A65A2DE"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16</w:t>
            </w:r>
          </w:p>
        </w:tc>
        <w:tc>
          <w:tcPr>
            <w:tcW w:w="1268" w:type="dxa"/>
            <w:tcBorders>
              <w:left w:val="single" w:sz="8" w:space="0" w:color="auto"/>
              <w:bottom w:val="single" w:sz="8" w:space="0" w:color="auto"/>
              <w:right w:val="single" w:sz="8" w:space="0" w:color="auto"/>
            </w:tcBorders>
          </w:tcPr>
          <w:p w14:paraId="0825FE30" w14:textId="77777777" w:rsidR="00F445B6" w:rsidRPr="006C761C" w:rsidRDefault="00F445B6" w:rsidP="0060676D">
            <w:pPr>
              <w:widowControl w:val="0"/>
              <w:autoSpaceDE w:val="0"/>
              <w:autoSpaceDN w:val="0"/>
              <w:adjustRightInd w:val="0"/>
              <w:jc w:val="center"/>
              <w:rPr>
                <w:sz w:val="16"/>
                <w:szCs w:val="16"/>
              </w:rPr>
            </w:pPr>
            <w:r w:rsidRPr="006C761C">
              <w:rPr>
                <w:sz w:val="16"/>
                <w:szCs w:val="16"/>
              </w:rPr>
              <w:t>17</w:t>
            </w:r>
          </w:p>
        </w:tc>
      </w:tr>
      <w:tr w:rsidR="00B83151" w:rsidRPr="002A7CCC" w14:paraId="4EBB8D74" w14:textId="77777777" w:rsidTr="006F0CD6">
        <w:trPr>
          <w:trHeight w:val="229"/>
          <w:tblCellSpacing w:w="5" w:type="nil"/>
          <w:jc w:val="center"/>
        </w:trPr>
        <w:tc>
          <w:tcPr>
            <w:tcW w:w="15910" w:type="dxa"/>
            <w:gridSpan w:val="17"/>
            <w:tcBorders>
              <w:left w:val="single" w:sz="8" w:space="0" w:color="auto"/>
              <w:bottom w:val="single" w:sz="8" w:space="0" w:color="auto"/>
              <w:right w:val="single" w:sz="8" w:space="0" w:color="auto"/>
            </w:tcBorders>
            <w:vAlign w:val="center"/>
          </w:tcPr>
          <w:p w14:paraId="57435FB5" w14:textId="77777777" w:rsidR="00B83151" w:rsidRPr="002A7CCC" w:rsidRDefault="007A18C1" w:rsidP="00DB7797">
            <w:pPr>
              <w:widowControl w:val="0"/>
              <w:autoSpaceDE w:val="0"/>
              <w:autoSpaceDN w:val="0"/>
              <w:adjustRightInd w:val="0"/>
              <w:jc w:val="center"/>
              <w:rPr>
                <w:sz w:val="16"/>
                <w:szCs w:val="16"/>
              </w:rPr>
            </w:pPr>
            <w:r w:rsidRPr="002A7CCC">
              <w:rPr>
                <w:sz w:val="16"/>
                <w:szCs w:val="16"/>
              </w:rPr>
              <w:t>Подпрограмма 1 «Развитие культуры»</w:t>
            </w:r>
          </w:p>
        </w:tc>
      </w:tr>
      <w:tr w:rsidR="00971978" w:rsidRPr="002A7CCC" w14:paraId="068D3052" w14:textId="77777777" w:rsidTr="005F6112">
        <w:trPr>
          <w:tblCellSpacing w:w="5" w:type="nil"/>
          <w:jc w:val="center"/>
        </w:trPr>
        <w:tc>
          <w:tcPr>
            <w:tcW w:w="3109" w:type="dxa"/>
            <w:tcBorders>
              <w:left w:val="single" w:sz="8" w:space="0" w:color="auto"/>
              <w:bottom w:val="single" w:sz="8" w:space="0" w:color="auto"/>
              <w:right w:val="single" w:sz="8" w:space="0" w:color="auto"/>
            </w:tcBorders>
            <w:vAlign w:val="center"/>
          </w:tcPr>
          <w:p w14:paraId="0C2E67CC" w14:textId="77777777" w:rsidR="002C584B" w:rsidRPr="002A7CCC" w:rsidRDefault="002A7CCC" w:rsidP="00B761E2">
            <w:pPr>
              <w:widowControl w:val="0"/>
              <w:autoSpaceDE w:val="0"/>
              <w:autoSpaceDN w:val="0"/>
              <w:adjustRightInd w:val="0"/>
              <w:rPr>
                <w:sz w:val="16"/>
                <w:szCs w:val="16"/>
              </w:rPr>
            </w:pPr>
            <w:r w:rsidRPr="002A7CCC">
              <w:rPr>
                <w:sz w:val="16"/>
                <w:szCs w:val="16"/>
              </w:rPr>
              <w:t xml:space="preserve">1.1.1. </w:t>
            </w:r>
            <w:r w:rsidR="00F619B2" w:rsidRPr="002A7CCC">
              <w:rPr>
                <w:sz w:val="16"/>
                <w:szCs w:val="16"/>
              </w:rPr>
              <w:t>Развитие музейного дела</w:t>
            </w:r>
          </w:p>
        </w:tc>
        <w:tc>
          <w:tcPr>
            <w:tcW w:w="1134" w:type="dxa"/>
            <w:tcBorders>
              <w:left w:val="single" w:sz="8" w:space="0" w:color="auto"/>
              <w:bottom w:val="single" w:sz="8" w:space="0" w:color="auto"/>
              <w:right w:val="single" w:sz="8" w:space="0" w:color="auto"/>
            </w:tcBorders>
            <w:vAlign w:val="center"/>
          </w:tcPr>
          <w:p w14:paraId="6B50A99D" w14:textId="77777777" w:rsidR="002C584B" w:rsidRPr="004B714A" w:rsidRDefault="00B761E2" w:rsidP="002A7CCC">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1087E832" w14:textId="35307BD8" w:rsidR="002C584B" w:rsidRPr="002A7CCC" w:rsidRDefault="00601935" w:rsidP="002A7CCC">
            <w:pPr>
              <w:widowControl w:val="0"/>
              <w:autoSpaceDE w:val="0"/>
              <w:autoSpaceDN w:val="0"/>
              <w:adjustRightInd w:val="0"/>
              <w:jc w:val="center"/>
              <w:rPr>
                <w:sz w:val="16"/>
                <w:szCs w:val="16"/>
              </w:rPr>
            </w:pPr>
            <w:r>
              <w:rPr>
                <w:sz w:val="16"/>
                <w:szCs w:val="16"/>
              </w:rPr>
              <w:t>11602,6</w:t>
            </w:r>
          </w:p>
        </w:tc>
        <w:tc>
          <w:tcPr>
            <w:tcW w:w="851" w:type="dxa"/>
            <w:tcBorders>
              <w:left w:val="single" w:sz="8" w:space="0" w:color="auto"/>
              <w:bottom w:val="single" w:sz="8" w:space="0" w:color="auto"/>
              <w:right w:val="single" w:sz="8" w:space="0" w:color="auto"/>
            </w:tcBorders>
            <w:vAlign w:val="center"/>
          </w:tcPr>
          <w:p w14:paraId="48E378E4" w14:textId="627031EE" w:rsidR="002C584B" w:rsidRPr="002A7CCC" w:rsidRDefault="00601935" w:rsidP="002A7CCC">
            <w:pPr>
              <w:widowControl w:val="0"/>
              <w:autoSpaceDE w:val="0"/>
              <w:autoSpaceDN w:val="0"/>
              <w:adjustRightInd w:val="0"/>
              <w:jc w:val="center"/>
              <w:rPr>
                <w:sz w:val="16"/>
                <w:szCs w:val="16"/>
              </w:rPr>
            </w:pPr>
            <w:r>
              <w:rPr>
                <w:sz w:val="16"/>
                <w:szCs w:val="16"/>
              </w:rPr>
              <w:t>11602,6</w:t>
            </w:r>
          </w:p>
        </w:tc>
        <w:tc>
          <w:tcPr>
            <w:tcW w:w="444" w:type="dxa"/>
            <w:tcBorders>
              <w:left w:val="single" w:sz="8" w:space="0" w:color="auto"/>
              <w:bottom w:val="single" w:sz="8" w:space="0" w:color="auto"/>
              <w:right w:val="single" w:sz="8" w:space="0" w:color="auto"/>
            </w:tcBorders>
            <w:vAlign w:val="center"/>
          </w:tcPr>
          <w:p w14:paraId="59A19B8B" w14:textId="77777777" w:rsidR="002C584B" w:rsidRPr="002A7CCC" w:rsidRDefault="00841F3A" w:rsidP="002A7CCC">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27D8FFBC" w14:textId="77777777" w:rsidR="002C584B" w:rsidRPr="002A7CCC" w:rsidRDefault="00BC74FC" w:rsidP="002A7CCC">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4AD799C6" w14:textId="77777777" w:rsidR="002C584B" w:rsidRPr="002A7CCC" w:rsidRDefault="00BC74FC" w:rsidP="002A7CCC">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4C332FE6" w14:textId="0EBF53E2" w:rsidR="002C584B" w:rsidRPr="002A7CCC" w:rsidRDefault="00601935" w:rsidP="002A7CCC">
            <w:pPr>
              <w:widowControl w:val="0"/>
              <w:autoSpaceDE w:val="0"/>
              <w:autoSpaceDN w:val="0"/>
              <w:adjustRightInd w:val="0"/>
              <w:jc w:val="center"/>
              <w:rPr>
                <w:sz w:val="16"/>
                <w:szCs w:val="16"/>
              </w:rPr>
            </w:pPr>
            <w:r>
              <w:rPr>
                <w:sz w:val="16"/>
                <w:szCs w:val="16"/>
              </w:rPr>
              <w:t>801,4</w:t>
            </w:r>
          </w:p>
        </w:tc>
        <w:tc>
          <w:tcPr>
            <w:tcW w:w="708" w:type="dxa"/>
            <w:tcBorders>
              <w:left w:val="single" w:sz="8" w:space="0" w:color="auto"/>
              <w:bottom w:val="single" w:sz="8" w:space="0" w:color="auto"/>
              <w:right w:val="single" w:sz="8" w:space="0" w:color="auto"/>
            </w:tcBorders>
            <w:vAlign w:val="center"/>
          </w:tcPr>
          <w:p w14:paraId="62C164C4" w14:textId="7465D415" w:rsidR="002C584B" w:rsidRPr="002A7CCC" w:rsidRDefault="00601935" w:rsidP="002A7CCC">
            <w:pPr>
              <w:widowControl w:val="0"/>
              <w:autoSpaceDE w:val="0"/>
              <w:autoSpaceDN w:val="0"/>
              <w:adjustRightInd w:val="0"/>
              <w:jc w:val="center"/>
              <w:rPr>
                <w:sz w:val="16"/>
                <w:szCs w:val="16"/>
              </w:rPr>
            </w:pPr>
            <w:r>
              <w:rPr>
                <w:sz w:val="16"/>
                <w:szCs w:val="16"/>
              </w:rPr>
              <w:t>801,4</w:t>
            </w:r>
          </w:p>
        </w:tc>
        <w:tc>
          <w:tcPr>
            <w:tcW w:w="851" w:type="dxa"/>
            <w:tcBorders>
              <w:left w:val="single" w:sz="8" w:space="0" w:color="auto"/>
              <w:bottom w:val="single" w:sz="8" w:space="0" w:color="auto"/>
              <w:right w:val="single" w:sz="8" w:space="0" w:color="auto"/>
            </w:tcBorders>
            <w:vAlign w:val="center"/>
          </w:tcPr>
          <w:p w14:paraId="3043A7B8" w14:textId="60860CB8" w:rsidR="002C584B" w:rsidRPr="002A7CCC" w:rsidRDefault="00601935" w:rsidP="002A7CCC">
            <w:pPr>
              <w:widowControl w:val="0"/>
              <w:autoSpaceDE w:val="0"/>
              <w:autoSpaceDN w:val="0"/>
              <w:adjustRightInd w:val="0"/>
              <w:jc w:val="center"/>
              <w:rPr>
                <w:sz w:val="16"/>
                <w:szCs w:val="16"/>
              </w:rPr>
            </w:pPr>
            <w:r>
              <w:rPr>
                <w:sz w:val="16"/>
                <w:szCs w:val="16"/>
              </w:rPr>
              <w:t>9414,9</w:t>
            </w:r>
          </w:p>
        </w:tc>
        <w:tc>
          <w:tcPr>
            <w:tcW w:w="850" w:type="dxa"/>
            <w:tcBorders>
              <w:left w:val="single" w:sz="8" w:space="0" w:color="auto"/>
              <w:bottom w:val="single" w:sz="8" w:space="0" w:color="auto"/>
              <w:right w:val="single" w:sz="8" w:space="0" w:color="auto"/>
            </w:tcBorders>
            <w:vAlign w:val="center"/>
          </w:tcPr>
          <w:p w14:paraId="2E8602A1" w14:textId="3244458E" w:rsidR="002C584B" w:rsidRPr="002A7CCC" w:rsidRDefault="00601935" w:rsidP="002A7CCC">
            <w:pPr>
              <w:widowControl w:val="0"/>
              <w:autoSpaceDE w:val="0"/>
              <w:autoSpaceDN w:val="0"/>
              <w:adjustRightInd w:val="0"/>
              <w:jc w:val="center"/>
              <w:rPr>
                <w:sz w:val="16"/>
                <w:szCs w:val="16"/>
              </w:rPr>
            </w:pPr>
            <w:r>
              <w:rPr>
                <w:sz w:val="16"/>
                <w:szCs w:val="16"/>
              </w:rPr>
              <w:t>9414,9</w:t>
            </w:r>
          </w:p>
        </w:tc>
        <w:tc>
          <w:tcPr>
            <w:tcW w:w="567" w:type="dxa"/>
            <w:tcBorders>
              <w:left w:val="single" w:sz="8" w:space="0" w:color="auto"/>
              <w:bottom w:val="single" w:sz="8" w:space="0" w:color="auto"/>
              <w:right w:val="single" w:sz="8" w:space="0" w:color="auto"/>
            </w:tcBorders>
            <w:vAlign w:val="center"/>
          </w:tcPr>
          <w:p w14:paraId="661FAA96" w14:textId="77777777" w:rsidR="002C584B" w:rsidRPr="002A7CCC" w:rsidRDefault="00BC74FC" w:rsidP="002A7CCC">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67E01CFF" w14:textId="77777777" w:rsidR="002C584B" w:rsidRPr="002A7CCC" w:rsidRDefault="00BC74FC" w:rsidP="002A7CCC">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1BC5610B" w14:textId="42B8B7A0" w:rsidR="002C584B" w:rsidRPr="002A7CCC" w:rsidRDefault="00601935" w:rsidP="002A7CCC">
            <w:pPr>
              <w:widowControl w:val="0"/>
              <w:autoSpaceDE w:val="0"/>
              <w:autoSpaceDN w:val="0"/>
              <w:adjustRightInd w:val="0"/>
              <w:jc w:val="center"/>
              <w:rPr>
                <w:sz w:val="16"/>
                <w:szCs w:val="16"/>
              </w:rPr>
            </w:pPr>
            <w:r>
              <w:rPr>
                <w:sz w:val="16"/>
                <w:szCs w:val="16"/>
              </w:rPr>
              <w:t>1386,3</w:t>
            </w:r>
          </w:p>
        </w:tc>
        <w:tc>
          <w:tcPr>
            <w:tcW w:w="851" w:type="dxa"/>
            <w:tcBorders>
              <w:left w:val="single" w:sz="8" w:space="0" w:color="auto"/>
              <w:bottom w:val="single" w:sz="8" w:space="0" w:color="auto"/>
              <w:right w:val="single" w:sz="8" w:space="0" w:color="auto"/>
            </w:tcBorders>
            <w:vAlign w:val="center"/>
          </w:tcPr>
          <w:p w14:paraId="7E28A6E1" w14:textId="6F98CC13" w:rsidR="002C584B" w:rsidRPr="002A7CCC" w:rsidRDefault="00601935" w:rsidP="002A7CCC">
            <w:pPr>
              <w:widowControl w:val="0"/>
              <w:autoSpaceDE w:val="0"/>
              <w:autoSpaceDN w:val="0"/>
              <w:adjustRightInd w:val="0"/>
              <w:jc w:val="center"/>
              <w:rPr>
                <w:sz w:val="16"/>
                <w:szCs w:val="16"/>
              </w:rPr>
            </w:pPr>
            <w:r>
              <w:rPr>
                <w:sz w:val="16"/>
                <w:szCs w:val="16"/>
              </w:rPr>
              <w:t>1386,3</w:t>
            </w:r>
          </w:p>
        </w:tc>
        <w:tc>
          <w:tcPr>
            <w:tcW w:w="850" w:type="dxa"/>
            <w:tcBorders>
              <w:left w:val="single" w:sz="8" w:space="0" w:color="auto"/>
              <w:bottom w:val="single" w:sz="8" w:space="0" w:color="auto"/>
              <w:right w:val="single" w:sz="8" w:space="0" w:color="auto"/>
            </w:tcBorders>
            <w:vAlign w:val="center"/>
          </w:tcPr>
          <w:p w14:paraId="7896F54E" w14:textId="423A5A1D" w:rsidR="002C584B" w:rsidRPr="002A7CCC" w:rsidRDefault="00785C89" w:rsidP="002A7CCC">
            <w:pPr>
              <w:widowControl w:val="0"/>
              <w:autoSpaceDE w:val="0"/>
              <w:autoSpaceDN w:val="0"/>
              <w:adjustRightInd w:val="0"/>
              <w:jc w:val="center"/>
              <w:rPr>
                <w:sz w:val="16"/>
                <w:szCs w:val="16"/>
              </w:rPr>
            </w:pPr>
            <w:r>
              <w:rPr>
                <w:sz w:val="16"/>
                <w:szCs w:val="16"/>
              </w:rPr>
              <w:t>11474,1</w:t>
            </w:r>
          </w:p>
        </w:tc>
        <w:tc>
          <w:tcPr>
            <w:tcW w:w="1268" w:type="dxa"/>
            <w:tcBorders>
              <w:left w:val="single" w:sz="8" w:space="0" w:color="auto"/>
              <w:bottom w:val="single" w:sz="8" w:space="0" w:color="auto"/>
              <w:right w:val="single" w:sz="8" w:space="0" w:color="auto"/>
            </w:tcBorders>
          </w:tcPr>
          <w:p w14:paraId="524D9D02" w14:textId="046618B9" w:rsidR="002C584B" w:rsidRPr="002A7CCC" w:rsidRDefault="003871A7" w:rsidP="002A7CCC">
            <w:pPr>
              <w:widowControl w:val="0"/>
              <w:autoSpaceDE w:val="0"/>
              <w:autoSpaceDN w:val="0"/>
              <w:adjustRightInd w:val="0"/>
              <w:jc w:val="center"/>
              <w:rPr>
                <w:sz w:val="16"/>
                <w:szCs w:val="16"/>
              </w:rPr>
            </w:pPr>
            <w:r>
              <w:rPr>
                <w:sz w:val="16"/>
                <w:szCs w:val="16"/>
              </w:rPr>
              <w:t>Остаток</w:t>
            </w:r>
            <w:r w:rsidR="006E132A">
              <w:rPr>
                <w:sz w:val="16"/>
                <w:szCs w:val="16"/>
              </w:rPr>
              <w:t xml:space="preserve"> средств, в связи с оплатой по факту.</w:t>
            </w:r>
          </w:p>
        </w:tc>
      </w:tr>
      <w:tr w:rsidR="00971978" w:rsidRPr="002A7CCC" w14:paraId="5708B0DB" w14:textId="77777777" w:rsidTr="005F6112">
        <w:trPr>
          <w:tblCellSpacing w:w="5" w:type="nil"/>
          <w:jc w:val="center"/>
        </w:trPr>
        <w:tc>
          <w:tcPr>
            <w:tcW w:w="3109" w:type="dxa"/>
            <w:tcBorders>
              <w:left w:val="single" w:sz="8" w:space="0" w:color="auto"/>
              <w:bottom w:val="single" w:sz="8" w:space="0" w:color="auto"/>
              <w:right w:val="single" w:sz="8" w:space="0" w:color="auto"/>
            </w:tcBorders>
            <w:vAlign w:val="center"/>
          </w:tcPr>
          <w:p w14:paraId="71835E0D" w14:textId="77777777" w:rsidR="007015D7" w:rsidRPr="002A7CCC" w:rsidRDefault="002A7CCC" w:rsidP="00B761E2">
            <w:pPr>
              <w:widowControl w:val="0"/>
              <w:autoSpaceDE w:val="0"/>
              <w:autoSpaceDN w:val="0"/>
              <w:adjustRightInd w:val="0"/>
              <w:rPr>
                <w:sz w:val="16"/>
                <w:szCs w:val="16"/>
              </w:rPr>
            </w:pPr>
            <w:r w:rsidRPr="002A7CCC">
              <w:rPr>
                <w:sz w:val="16"/>
                <w:szCs w:val="16"/>
              </w:rPr>
              <w:t xml:space="preserve">1.1.2. </w:t>
            </w:r>
            <w:r w:rsidR="00F619B2" w:rsidRPr="002A7CCC">
              <w:rPr>
                <w:sz w:val="16"/>
                <w:szCs w:val="16"/>
              </w:rPr>
              <w:t>Поддержка, развитие, сохранение и популяризация народных художественных промыслов и ремесел</w:t>
            </w:r>
          </w:p>
        </w:tc>
        <w:tc>
          <w:tcPr>
            <w:tcW w:w="1134" w:type="dxa"/>
            <w:tcBorders>
              <w:left w:val="single" w:sz="8" w:space="0" w:color="auto"/>
              <w:bottom w:val="single" w:sz="8" w:space="0" w:color="auto"/>
              <w:right w:val="single" w:sz="8" w:space="0" w:color="auto"/>
            </w:tcBorders>
            <w:vAlign w:val="center"/>
          </w:tcPr>
          <w:p w14:paraId="57BC15A1" w14:textId="77777777" w:rsidR="007015D7" w:rsidRPr="004B714A" w:rsidRDefault="00B761E2" w:rsidP="002A7CCC">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65969388" w14:textId="77777777" w:rsidR="007015D7" w:rsidRPr="002A7CCC" w:rsidRDefault="008F525F" w:rsidP="002A7CCC">
            <w:pPr>
              <w:widowControl w:val="0"/>
              <w:autoSpaceDE w:val="0"/>
              <w:autoSpaceDN w:val="0"/>
              <w:adjustRightInd w:val="0"/>
              <w:jc w:val="center"/>
              <w:rPr>
                <w:sz w:val="16"/>
                <w:szCs w:val="16"/>
              </w:rPr>
            </w:pPr>
            <w:r>
              <w:rPr>
                <w:sz w:val="16"/>
                <w:szCs w:val="16"/>
              </w:rPr>
              <w:t>105</w:t>
            </w:r>
          </w:p>
        </w:tc>
        <w:tc>
          <w:tcPr>
            <w:tcW w:w="851" w:type="dxa"/>
            <w:tcBorders>
              <w:left w:val="single" w:sz="8" w:space="0" w:color="auto"/>
              <w:bottom w:val="single" w:sz="8" w:space="0" w:color="auto"/>
              <w:right w:val="single" w:sz="8" w:space="0" w:color="auto"/>
            </w:tcBorders>
            <w:vAlign w:val="center"/>
          </w:tcPr>
          <w:p w14:paraId="5CA6C4A3" w14:textId="77777777" w:rsidR="007015D7" w:rsidRPr="002A7CCC" w:rsidRDefault="004555CF" w:rsidP="002A7CCC">
            <w:pPr>
              <w:widowControl w:val="0"/>
              <w:autoSpaceDE w:val="0"/>
              <w:autoSpaceDN w:val="0"/>
              <w:adjustRightInd w:val="0"/>
              <w:jc w:val="center"/>
              <w:rPr>
                <w:sz w:val="16"/>
                <w:szCs w:val="16"/>
              </w:rPr>
            </w:pPr>
            <w:r>
              <w:rPr>
                <w:sz w:val="16"/>
                <w:szCs w:val="16"/>
              </w:rPr>
              <w:t>105</w:t>
            </w:r>
          </w:p>
        </w:tc>
        <w:tc>
          <w:tcPr>
            <w:tcW w:w="444" w:type="dxa"/>
            <w:tcBorders>
              <w:left w:val="single" w:sz="8" w:space="0" w:color="auto"/>
              <w:bottom w:val="single" w:sz="8" w:space="0" w:color="auto"/>
              <w:right w:val="single" w:sz="8" w:space="0" w:color="auto"/>
            </w:tcBorders>
            <w:vAlign w:val="center"/>
          </w:tcPr>
          <w:p w14:paraId="04D28134" w14:textId="77777777" w:rsidR="007015D7" w:rsidRPr="002A7CCC" w:rsidRDefault="00841F3A" w:rsidP="002A7CCC">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1AB34F28" w14:textId="77777777" w:rsidR="007015D7" w:rsidRPr="002A7CCC" w:rsidRDefault="00BC74FC" w:rsidP="002A7CCC">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6BF06BE6" w14:textId="77777777" w:rsidR="007015D7" w:rsidRPr="002A7CCC" w:rsidRDefault="00BC74FC" w:rsidP="002A7CCC">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01684381" w14:textId="77777777" w:rsidR="007015D7" w:rsidRPr="002A7CCC" w:rsidRDefault="00BC74FC" w:rsidP="002A7CCC">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17F2638A" w14:textId="77777777" w:rsidR="007015D7" w:rsidRPr="002A7CCC" w:rsidRDefault="00BC74FC" w:rsidP="002A7CCC">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48E15709" w14:textId="2931306F" w:rsidR="007015D7" w:rsidRPr="002A7CCC" w:rsidRDefault="004719F2" w:rsidP="002A7CCC">
            <w:pPr>
              <w:widowControl w:val="0"/>
              <w:autoSpaceDE w:val="0"/>
              <w:autoSpaceDN w:val="0"/>
              <w:adjustRightInd w:val="0"/>
              <w:jc w:val="center"/>
              <w:rPr>
                <w:sz w:val="16"/>
                <w:szCs w:val="16"/>
              </w:rPr>
            </w:pPr>
            <w:r>
              <w:rPr>
                <w:sz w:val="16"/>
                <w:szCs w:val="16"/>
              </w:rPr>
              <w:t>95</w:t>
            </w:r>
          </w:p>
        </w:tc>
        <w:tc>
          <w:tcPr>
            <w:tcW w:w="850" w:type="dxa"/>
            <w:tcBorders>
              <w:left w:val="single" w:sz="8" w:space="0" w:color="auto"/>
              <w:bottom w:val="single" w:sz="8" w:space="0" w:color="auto"/>
              <w:right w:val="single" w:sz="8" w:space="0" w:color="auto"/>
            </w:tcBorders>
            <w:vAlign w:val="center"/>
          </w:tcPr>
          <w:p w14:paraId="07D4D891" w14:textId="76289155" w:rsidR="007015D7" w:rsidRPr="002A7CCC" w:rsidRDefault="004719F2" w:rsidP="002A7CCC">
            <w:pPr>
              <w:widowControl w:val="0"/>
              <w:autoSpaceDE w:val="0"/>
              <w:autoSpaceDN w:val="0"/>
              <w:adjustRightInd w:val="0"/>
              <w:jc w:val="center"/>
              <w:rPr>
                <w:sz w:val="16"/>
                <w:szCs w:val="16"/>
              </w:rPr>
            </w:pPr>
            <w:r>
              <w:rPr>
                <w:sz w:val="16"/>
                <w:szCs w:val="16"/>
              </w:rPr>
              <w:t>95</w:t>
            </w:r>
          </w:p>
        </w:tc>
        <w:tc>
          <w:tcPr>
            <w:tcW w:w="567" w:type="dxa"/>
            <w:tcBorders>
              <w:left w:val="single" w:sz="8" w:space="0" w:color="auto"/>
              <w:bottom w:val="single" w:sz="8" w:space="0" w:color="auto"/>
              <w:right w:val="single" w:sz="8" w:space="0" w:color="auto"/>
            </w:tcBorders>
            <w:vAlign w:val="center"/>
          </w:tcPr>
          <w:p w14:paraId="0B84D7D8" w14:textId="77777777" w:rsidR="007015D7" w:rsidRPr="002A7CCC" w:rsidRDefault="00BC74FC" w:rsidP="002A7CCC">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0259308C" w14:textId="77777777" w:rsidR="007015D7" w:rsidRPr="002A7CCC" w:rsidRDefault="00BC74FC" w:rsidP="002A7CCC">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32A80B61" w14:textId="29F1AEE5" w:rsidR="007015D7" w:rsidRPr="002A7CCC" w:rsidRDefault="004719F2" w:rsidP="002A7CCC">
            <w:pPr>
              <w:widowControl w:val="0"/>
              <w:autoSpaceDE w:val="0"/>
              <w:autoSpaceDN w:val="0"/>
              <w:adjustRightInd w:val="0"/>
              <w:jc w:val="center"/>
              <w:rPr>
                <w:sz w:val="16"/>
                <w:szCs w:val="16"/>
              </w:rPr>
            </w:pPr>
            <w:r>
              <w:rPr>
                <w:sz w:val="16"/>
                <w:szCs w:val="16"/>
              </w:rPr>
              <w:t>10</w:t>
            </w:r>
          </w:p>
        </w:tc>
        <w:tc>
          <w:tcPr>
            <w:tcW w:w="851" w:type="dxa"/>
            <w:tcBorders>
              <w:left w:val="single" w:sz="8" w:space="0" w:color="auto"/>
              <w:bottom w:val="single" w:sz="8" w:space="0" w:color="auto"/>
              <w:right w:val="single" w:sz="8" w:space="0" w:color="auto"/>
            </w:tcBorders>
            <w:vAlign w:val="center"/>
          </w:tcPr>
          <w:p w14:paraId="73C95BA2" w14:textId="37CF58A4" w:rsidR="007015D7" w:rsidRPr="002A7CCC" w:rsidRDefault="004719F2" w:rsidP="00C62009">
            <w:pPr>
              <w:widowControl w:val="0"/>
              <w:autoSpaceDE w:val="0"/>
              <w:autoSpaceDN w:val="0"/>
              <w:adjustRightInd w:val="0"/>
              <w:jc w:val="center"/>
              <w:rPr>
                <w:sz w:val="16"/>
                <w:szCs w:val="16"/>
              </w:rPr>
            </w:pPr>
            <w:r>
              <w:rPr>
                <w:sz w:val="16"/>
                <w:szCs w:val="16"/>
              </w:rPr>
              <w:t>1</w:t>
            </w:r>
            <w:r w:rsidR="00BC74FC">
              <w:rPr>
                <w:sz w:val="16"/>
                <w:szCs w:val="16"/>
              </w:rPr>
              <w:t>0</w:t>
            </w:r>
          </w:p>
        </w:tc>
        <w:tc>
          <w:tcPr>
            <w:tcW w:w="850" w:type="dxa"/>
            <w:tcBorders>
              <w:left w:val="single" w:sz="8" w:space="0" w:color="auto"/>
              <w:bottom w:val="single" w:sz="8" w:space="0" w:color="auto"/>
              <w:right w:val="single" w:sz="8" w:space="0" w:color="auto"/>
            </w:tcBorders>
            <w:vAlign w:val="center"/>
          </w:tcPr>
          <w:p w14:paraId="0ECD4D11" w14:textId="13A362A1" w:rsidR="007015D7" w:rsidRPr="002A7CCC" w:rsidRDefault="00552131" w:rsidP="002A7CCC">
            <w:pPr>
              <w:widowControl w:val="0"/>
              <w:autoSpaceDE w:val="0"/>
              <w:autoSpaceDN w:val="0"/>
              <w:adjustRightInd w:val="0"/>
              <w:jc w:val="center"/>
              <w:rPr>
                <w:sz w:val="16"/>
                <w:szCs w:val="16"/>
              </w:rPr>
            </w:pPr>
            <w:r>
              <w:rPr>
                <w:sz w:val="16"/>
                <w:szCs w:val="16"/>
              </w:rPr>
              <w:t>105</w:t>
            </w:r>
          </w:p>
        </w:tc>
        <w:tc>
          <w:tcPr>
            <w:tcW w:w="1268" w:type="dxa"/>
            <w:tcBorders>
              <w:left w:val="single" w:sz="8" w:space="0" w:color="auto"/>
              <w:bottom w:val="single" w:sz="8" w:space="0" w:color="auto"/>
              <w:right w:val="single" w:sz="8" w:space="0" w:color="auto"/>
            </w:tcBorders>
          </w:tcPr>
          <w:p w14:paraId="75123859" w14:textId="77777777" w:rsidR="007015D7" w:rsidRPr="002A7CCC" w:rsidRDefault="007015D7" w:rsidP="002A7CCC">
            <w:pPr>
              <w:widowControl w:val="0"/>
              <w:autoSpaceDE w:val="0"/>
              <w:autoSpaceDN w:val="0"/>
              <w:adjustRightInd w:val="0"/>
              <w:jc w:val="center"/>
              <w:rPr>
                <w:sz w:val="16"/>
                <w:szCs w:val="16"/>
              </w:rPr>
            </w:pPr>
          </w:p>
        </w:tc>
      </w:tr>
      <w:tr w:rsidR="007D6EE7" w:rsidRPr="002A7CCC" w14:paraId="3B061EBB" w14:textId="77777777" w:rsidTr="005F6112">
        <w:trPr>
          <w:tblCellSpacing w:w="5" w:type="nil"/>
          <w:jc w:val="center"/>
        </w:trPr>
        <w:tc>
          <w:tcPr>
            <w:tcW w:w="3109" w:type="dxa"/>
            <w:tcBorders>
              <w:left w:val="single" w:sz="8" w:space="0" w:color="auto"/>
              <w:bottom w:val="single" w:sz="8" w:space="0" w:color="auto"/>
              <w:right w:val="single" w:sz="8" w:space="0" w:color="auto"/>
            </w:tcBorders>
            <w:vAlign w:val="center"/>
          </w:tcPr>
          <w:p w14:paraId="423BC0BC" w14:textId="47089A80" w:rsidR="007D6EE7" w:rsidRPr="002A7CCC" w:rsidRDefault="007D6EE7" w:rsidP="007D6EE7">
            <w:pPr>
              <w:widowControl w:val="0"/>
              <w:autoSpaceDE w:val="0"/>
              <w:autoSpaceDN w:val="0"/>
              <w:adjustRightInd w:val="0"/>
              <w:rPr>
                <w:sz w:val="16"/>
                <w:szCs w:val="16"/>
              </w:rPr>
            </w:pPr>
            <w:r w:rsidRPr="003A217C">
              <w:rPr>
                <w:sz w:val="16"/>
                <w:szCs w:val="16"/>
              </w:rPr>
              <w:t>1.1.3.Государственная поддержка лучших муниципальных учреждений культуры (музей) и их работников в целях реализации федерального проекта «Творческие люди» национального проекта «Культура»</w:t>
            </w:r>
          </w:p>
        </w:tc>
        <w:tc>
          <w:tcPr>
            <w:tcW w:w="1134" w:type="dxa"/>
            <w:tcBorders>
              <w:left w:val="single" w:sz="8" w:space="0" w:color="auto"/>
              <w:bottom w:val="single" w:sz="8" w:space="0" w:color="auto"/>
              <w:right w:val="single" w:sz="8" w:space="0" w:color="auto"/>
            </w:tcBorders>
            <w:vAlign w:val="center"/>
          </w:tcPr>
          <w:p w14:paraId="095DCA30" w14:textId="1F82D1E6" w:rsidR="007D6EE7" w:rsidRPr="004B714A" w:rsidRDefault="007D6EE7" w:rsidP="007D6EE7">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6E223767" w14:textId="50D74E9B" w:rsidR="007D6EE7" w:rsidRDefault="00601935" w:rsidP="007D6EE7">
            <w:pPr>
              <w:widowControl w:val="0"/>
              <w:autoSpaceDE w:val="0"/>
              <w:autoSpaceDN w:val="0"/>
              <w:adjustRightInd w:val="0"/>
              <w:jc w:val="center"/>
              <w:rPr>
                <w:sz w:val="16"/>
                <w:szCs w:val="16"/>
              </w:rPr>
            </w:pPr>
            <w:r>
              <w:rPr>
                <w:sz w:val="16"/>
                <w:szCs w:val="16"/>
              </w:rPr>
              <w:t>200,8</w:t>
            </w:r>
          </w:p>
        </w:tc>
        <w:tc>
          <w:tcPr>
            <w:tcW w:w="851" w:type="dxa"/>
            <w:tcBorders>
              <w:left w:val="single" w:sz="8" w:space="0" w:color="auto"/>
              <w:bottom w:val="single" w:sz="8" w:space="0" w:color="auto"/>
              <w:right w:val="single" w:sz="8" w:space="0" w:color="auto"/>
            </w:tcBorders>
            <w:vAlign w:val="center"/>
          </w:tcPr>
          <w:p w14:paraId="31B44B74" w14:textId="6BE0E769" w:rsidR="007D6EE7" w:rsidRDefault="00601935" w:rsidP="007D6EE7">
            <w:pPr>
              <w:widowControl w:val="0"/>
              <w:autoSpaceDE w:val="0"/>
              <w:autoSpaceDN w:val="0"/>
              <w:adjustRightInd w:val="0"/>
              <w:jc w:val="center"/>
              <w:rPr>
                <w:sz w:val="16"/>
                <w:szCs w:val="16"/>
              </w:rPr>
            </w:pPr>
            <w:r>
              <w:rPr>
                <w:sz w:val="16"/>
                <w:szCs w:val="16"/>
              </w:rPr>
              <w:t>200,8</w:t>
            </w:r>
          </w:p>
        </w:tc>
        <w:tc>
          <w:tcPr>
            <w:tcW w:w="444" w:type="dxa"/>
            <w:tcBorders>
              <w:left w:val="single" w:sz="8" w:space="0" w:color="auto"/>
              <w:bottom w:val="single" w:sz="8" w:space="0" w:color="auto"/>
              <w:right w:val="single" w:sz="8" w:space="0" w:color="auto"/>
            </w:tcBorders>
            <w:vAlign w:val="center"/>
          </w:tcPr>
          <w:p w14:paraId="6CBF5D4E" w14:textId="49848540" w:rsidR="007D6EE7" w:rsidRDefault="007D6EE7" w:rsidP="007D6EE7">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046B7413" w14:textId="400010B6" w:rsidR="007D6EE7" w:rsidRDefault="00601935" w:rsidP="007D6EE7">
            <w:pPr>
              <w:widowControl w:val="0"/>
              <w:autoSpaceDE w:val="0"/>
              <w:autoSpaceDN w:val="0"/>
              <w:adjustRightInd w:val="0"/>
              <w:jc w:val="center"/>
              <w:rPr>
                <w:sz w:val="16"/>
                <w:szCs w:val="16"/>
              </w:rPr>
            </w:pPr>
            <w:r>
              <w:rPr>
                <w:sz w:val="16"/>
                <w:szCs w:val="16"/>
              </w:rPr>
              <w:t>150</w:t>
            </w:r>
          </w:p>
        </w:tc>
        <w:tc>
          <w:tcPr>
            <w:tcW w:w="709" w:type="dxa"/>
            <w:tcBorders>
              <w:left w:val="single" w:sz="8" w:space="0" w:color="auto"/>
              <w:bottom w:val="single" w:sz="8" w:space="0" w:color="auto"/>
              <w:right w:val="single" w:sz="8" w:space="0" w:color="auto"/>
            </w:tcBorders>
            <w:vAlign w:val="center"/>
          </w:tcPr>
          <w:p w14:paraId="29509E66" w14:textId="26A3598D" w:rsidR="007D6EE7" w:rsidRDefault="007D6EE7" w:rsidP="00601935">
            <w:pPr>
              <w:widowControl w:val="0"/>
              <w:autoSpaceDE w:val="0"/>
              <w:autoSpaceDN w:val="0"/>
              <w:adjustRightInd w:val="0"/>
              <w:jc w:val="center"/>
              <w:rPr>
                <w:sz w:val="16"/>
                <w:szCs w:val="16"/>
              </w:rPr>
            </w:pPr>
            <w:r>
              <w:rPr>
                <w:sz w:val="16"/>
                <w:szCs w:val="16"/>
              </w:rPr>
              <w:t>1</w:t>
            </w:r>
            <w:r w:rsidR="00601935">
              <w:rPr>
                <w:sz w:val="16"/>
                <w:szCs w:val="16"/>
              </w:rPr>
              <w:t>5</w:t>
            </w:r>
            <w:r>
              <w:rPr>
                <w:sz w:val="16"/>
                <w:szCs w:val="16"/>
              </w:rPr>
              <w:t>0</w:t>
            </w:r>
          </w:p>
        </w:tc>
        <w:tc>
          <w:tcPr>
            <w:tcW w:w="709" w:type="dxa"/>
            <w:tcBorders>
              <w:left w:val="single" w:sz="8" w:space="0" w:color="auto"/>
              <w:bottom w:val="single" w:sz="8" w:space="0" w:color="auto"/>
              <w:right w:val="single" w:sz="8" w:space="0" w:color="auto"/>
            </w:tcBorders>
            <w:vAlign w:val="center"/>
          </w:tcPr>
          <w:p w14:paraId="14D969F4" w14:textId="7836237D" w:rsidR="007D6EE7" w:rsidRDefault="00601935" w:rsidP="007D6EE7">
            <w:pPr>
              <w:widowControl w:val="0"/>
              <w:autoSpaceDE w:val="0"/>
              <w:autoSpaceDN w:val="0"/>
              <w:adjustRightInd w:val="0"/>
              <w:jc w:val="center"/>
              <w:rPr>
                <w:sz w:val="16"/>
                <w:szCs w:val="16"/>
              </w:rPr>
            </w:pPr>
            <w:r>
              <w:rPr>
                <w:sz w:val="16"/>
                <w:szCs w:val="16"/>
              </w:rPr>
              <w:t>16,7</w:t>
            </w:r>
          </w:p>
        </w:tc>
        <w:tc>
          <w:tcPr>
            <w:tcW w:w="708" w:type="dxa"/>
            <w:tcBorders>
              <w:left w:val="single" w:sz="8" w:space="0" w:color="auto"/>
              <w:bottom w:val="single" w:sz="8" w:space="0" w:color="auto"/>
              <w:right w:val="single" w:sz="8" w:space="0" w:color="auto"/>
            </w:tcBorders>
            <w:vAlign w:val="center"/>
          </w:tcPr>
          <w:p w14:paraId="73C26046" w14:textId="5C8690AC" w:rsidR="007D6EE7" w:rsidRDefault="00601935" w:rsidP="007D6EE7">
            <w:pPr>
              <w:widowControl w:val="0"/>
              <w:autoSpaceDE w:val="0"/>
              <w:autoSpaceDN w:val="0"/>
              <w:adjustRightInd w:val="0"/>
              <w:jc w:val="center"/>
              <w:rPr>
                <w:sz w:val="16"/>
                <w:szCs w:val="16"/>
              </w:rPr>
            </w:pPr>
            <w:r>
              <w:rPr>
                <w:sz w:val="16"/>
                <w:szCs w:val="16"/>
              </w:rPr>
              <w:t>16,7</w:t>
            </w:r>
          </w:p>
        </w:tc>
        <w:tc>
          <w:tcPr>
            <w:tcW w:w="851" w:type="dxa"/>
            <w:tcBorders>
              <w:left w:val="single" w:sz="8" w:space="0" w:color="auto"/>
              <w:bottom w:val="single" w:sz="8" w:space="0" w:color="auto"/>
              <w:right w:val="single" w:sz="8" w:space="0" w:color="auto"/>
            </w:tcBorders>
            <w:vAlign w:val="center"/>
          </w:tcPr>
          <w:p w14:paraId="02F444D6" w14:textId="707F158F" w:rsidR="007D6EE7" w:rsidRDefault="00601935" w:rsidP="007D6EE7">
            <w:pPr>
              <w:widowControl w:val="0"/>
              <w:autoSpaceDE w:val="0"/>
              <w:autoSpaceDN w:val="0"/>
              <w:adjustRightInd w:val="0"/>
              <w:jc w:val="center"/>
              <w:rPr>
                <w:sz w:val="16"/>
                <w:szCs w:val="16"/>
              </w:rPr>
            </w:pPr>
            <w:r>
              <w:rPr>
                <w:sz w:val="16"/>
                <w:szCs w:val="16"/>
              </w:rPr>
              <w:t>34,1</w:t>
            </w:r>
          </w:p>
        </w:tc>
        <w:tc>
          <w:tcPr>
            <w:tcW w:w="850" w:type="dxa"/>
            <w:tcBorders>
              <w:left w:val="single" w:sz="8" w:space="0" w:color="auto"/>
              <w:bottom w:val="single" w:sz="8" w:space="0" w:color="auto"/>
              <w:right w:val="single" w:sz="8" w:space="0" w:color="auto"/>
            </w:tcBorders>
            <w:vAlign w:val="center"/>
          </w:tcPr>
          <w:p w14:paraId="70016C54" w14:textId="4F3DE766" w:rsidR="007D6EE7" w:rsidRDefault="00601935" w:rsidP="007D6EE7">
            <w:pPr>
              <w:widowControl w:val="0"/>
              <w:autoSpaceDE w:val="0"/>
              <w:autoSpaceDN w:val="0"/>
              <w:adjustRightInd w:val="0"/>
              <w:jc w:val="center"/>
              <w:rPr>
                <w:sz w:val="16"/>
                <w:szCs w:val="16"/>
              </w:rPr>
            </w:pPr>
            <w:r>
              <w:rPr>
                <w:sz w:val="16"/>
                <w:szCs w:val="16"/>
              </w:rPr>
              <w:t>34,1</w:t>
            </w:r>
          </w:p>
        </w:tc>
        <w:tc>
          <w:tcPr>
            <w:tcW w:w="567" w:type="dxa"/>
            <w:tcBorders>
              <w:left w:val="single" w:sz="8" w:space="0" w:color="auto"/>
              <w:bottom w:val="single" w:sz="8" w:space="0" w:color="auto"/>
              <w:right w:val="single" w:sz="8" w:space="0" w:color="auto"/>
            </w:tcBorders>
            <w:vAlign w:val="center"/>
          </w:tcPr>
          <w:p w14:paraId="01A5C144" w14:textId="19768374" w:rsidR="007D6EE7" w:rsidRDefault="007D6EE7" w:rsidP="007D6EE7">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4EF403BA" w14:textId="729DB24F" w:rsidR="007D6EE7" w:rsidRDefault="007D6EE7" w:rsidP="007D6EE7">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023FCEFE" w14:textId="26CE713E" w:rsidR="007D6EE7" w:rsidRDefault="007D6EE7" w:rsidP="007D6EE7">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64F48BBC" w14:textId="58DB2AC5" w:rsidR="007D6EE7" w:rsidRDefault="007D6EE7" w:rsidP="007D6EE7">
            <w:pPr>
              <w:widowControl w:val="0"/>
              <w:autoSpaceDE w:val="0"/>
              <w:autoSpaceDN w:val="0"/>
              <w:adjustRightInd w:val="0"/>
              <w:jc w:val="center"/>
              <w:rPr>
                <w:sz w:val="16"/>
                <w:szCs w:val="16"/>
              </w:rPr>
            </w:pPr>
            <w:r>
              <w:rPr>
                <w:sz w:val="16"/>
                <w:szCs w:val="16"/>
              </w:rPr>
              <w:t>0</w:t>
            </w:r>
          </w:p>
        </w:tc>
        <w:tc>
          <w:tcPr>
            <w:tcW w:w="850" w:type="dxa"/>
            <w:tcBorders>
              <w:left w:val="single" w:sz="8" w:space="0" w:color="auto"/>
              <w:bottom w:val="single" w:sz="8" w:space="0" w:color="auto"/>
              <w:right w:val="single" w:sz="8" w:space="0" w:color="auto"/>
            </w:tcBorders>
            <w:vAlign w:val="center"/>
          </w:tcPr>
          <w:p w14:paraId="14A1A49C" w14:textId="48092A37" w:rsidR="007D6EE7" w:rsidRDefault="00552131" w:rsidP="007D6EE7">
            <w:pPr>
              <w:widowControl w:val="0"/>
              <w:autoSpaceDE w:val="0"/>
              <w:autoSpaceDN w:val="0"/>
              <w:adjustRightInd w:val="0"/>
              <w:jc w:val="center"/>
              <w:rPr>
                <w:sz w:val="16"/>
                <w:szCs w:val="16"/>
              </w:rPr>
            </w:pPr>
            <w:r>
              <w:rPr>
                <w:sz w:val="16"/>
                <w:szCs w:val="16"/>
              </w:rPr>
              <w:t>200,8</w:t>
            </w:r>
          </w:p>
        </w:tc>
        <w:tc>
          <w:tcPr>
            <w:tcW w:w="1268" w:type="dxa"/>
            <w:tcBorders>
              <w:left w:val="single" w:sz="8" w:space="0" w:color="auto"/>
              <w:bottom w:val="single" w:sz="8" w:space="0" w:color="auto"/>
              <w:right w:val="single" w:sz="8" w:space="0" w:color="auto"/>
            </w:tcBorders>
          </w:tcPr>
          <w:p w14:paraId="1834C213" w14:textId="77777777" w:rsidR="007D6EE7" w:rsidRPr="002A7CCC" w:rsidRDefault="007D6EE7" w:rsidP="007D6EE7">
            <w:pPr>
              <w:widowControl w:val="0"/>
              <w:autoSpaceDE w:val="0"/>
              <w:autoSpaceDN w:val="0"/>
              <w:adjustRightInd w:val="0"/>
              <w:jc w:val="center"/>
              <w:rPr>
                <w:sz w:val="16"/>
                <w:szCs w:val="16"/>
              </w:rPr>
            </w:pPr>
          </w:p>
        </w:tc>
      </w:tr>
      <w:tr w:rsidR="007D6EE7" w:rsidRPr="002A7CCC" w14:paraId="4672FFC4" w14:textId="77777777" w:rsidTr="005F6112">
        <w:trPr>
          <w:tblCellSpacing w:w="5" w:type="nil"/>
          <w:jc w:val="center"/>
        </w:trPr>
        <w:tc>
          <w:tcPr>
            <w:tcW w:w="3109" w:type="dxa"/>
            <w:tcBorders>
              <w:left w:val="single" w:sz="8" w:space="0" w:color="auto"/>
              <w:bottom w:val="single" w:sz="8" w:space="0" w:color="auto"/>
              <w:right w:val="single" w:sz="8" w:space="0" w:color="auto"/>
            </w:tcBorders>
            <w:vAlign w:val="center"/>
          </w:tcPr>
          <w:p w14:paraId="0375AB96" w14:textId="77777777" w:rsidR="007D6EE7" w:rsidRPr="002A7CCC" w:rsidRDefault="007D6EE7" w:rsidP="007D6EE7">
            <w:pPr>
              <w:widowControl w:val="0"/>
              <w:autoSpaceDE w:val="0"/>
              <w:autoSpaceDN w:val="0"/>
              <w:adjustRightInd w:val="0"/>
              <w:rPr>
                <w:sz w:val="16"/>
                <w:szCs w:val="16"/>
              </w:rPr>
            </w:pPr>
            <w:r w:rsidRPr="002A7CCC">
              <w:rPr>
                <w:sz w:val="16"/>
                <w:szCs w:val="16"/>
              </w:rPr>
              <w:t>1.2.1. Развитие библиотечного дела</w:t>
            </w:r>
          </w:p>
        </w:tc>
        <w:tc>
          <w:tcPr>
            <w:tcW w:w="1134" w:type="dxa"/>
            <w:tcBorders>
              <w:left w:val="single" w:sz="8" w:space="0" w:color="auto"/>
              <w:bottom w:val="single" w:sz="8" w:space="0" w:color="auto"/>
              <w:right w:val="single" w:sz="8" w:space="0" w:color="auto"/>
            </w:tcBorders>
            <w:vAlign w:val="center"/>
          </w:tcPr>
          <w:p w14:paraId="54444DCB" w14:textId="77777777" w:rsidR="007D6EE7" w:rsidRPr="004B714A" w:rsidRDefault="007D6EE7" w:rsidP="007D6EE7">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5B693657" w14:textId="1693E396" w:rsidR="007D6EE7" w:rsidRPr="002A7CCC" w:rsidRDefault="00601935" w:rsidP="007D6EE7">
            <w:pPr>
              <w:widowControl w:val="0"/>
              <w:autoSpaceDE w:val="0"/>
              <w:autoSpaceDN w:val="0"/>
              <w:adjustRightInd w:val="0"/>
              <w:jc w:val="center"/>
              <w:rPr>
                <w:sz w:val="16"/>
                <w:szCs w:val="16"/>
              </w:rPr>
            </w:pPr>
            <w:r>
              <w:rPr>
                <w:sz w:val="16"/>
                <w:szCs w:val="16"/>
              </w:rPr>
              <w:t>39007,9</w:t>
            </w:r>
          </w:p>
        </w:tc>
        <w:tc>
          <w:tcPr>
            <w:tcW w:w="851" w:type="dxa"/>
            <w:tcBorders>
              <w:left w:val="single" w:sz="8" w:space="0" w:color="auto"/>
              <w:bottom w:val="single" w:sz="8" w:space="0" w:color="auto"/>
              <w:right w:val="single" w:sz="8" w:space="0" w:color="auto"/>
            </w:tcBorders>
            <w:vAlign w:val="center"/>
          </w:tcPr>
          <w:p w14:paraId="6E56A063" w14:textId="400F4E8F" w:rsidR="007D6EE7" w:rsidRPr="002A7CCC" w:rsidRDefault="00601935" w:rsidP="007D6EE7">
            <w:pPr>
              <w:widowControl w:val="0"/>
              <w:autoSpaceDE w:val="0"/>
              <w:autoSpaceDN w:val="0"/>
              <w:adjustRightInd w:val="0"/>
              <w:jc w:val="center"/>
              <w:rPr>
                <w:sz w:val="16"/>
                <w:szCs w:val="16"/>
              </w:rPr>
            </w:pPr>
            <w:r>
              <w:rPr>
                <w:sz w:val="16"/>
                <w:szCs w:val="16"/>
              </w:rPr>
              <w:t>39007,9</w:t>
            </w:r>
          </w:p>
        </w:tc>
        <w:tc>
          <w:tcPr>
            <w:tcW w:w="444" w:type="dxa"/>
            <w:tcBorders>
              <w:left w:val="single" w:sz="8" w:space="0" w:color="auto"/>
              <w:bottom w:val="single" w:sz="8" w:space="0" w:color="auto"/>
              <w:right w:val="single" w:sz="8" w:space="0" w:color="auto"/>
            </w:tcBorders>
            <w:vAlign w:val="center"/>
          </w:tcPr>
          <w:p w14:paraId="0C53EEAE" w14:textId="77777777" w:rsidR="007D6EE7" w:rsidRPr="002A7CCC" w:rsidRDefault="007D6EE7" w:rsidP="007D6EE7">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0AF82E4E" w14:textId="77777777" w:rsidR="007D6EE7" w:rsidRPr="002A7CCC" w:rsidRDefault="007D6EE7" w:rsidP="007D6EE7">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6E151670" w14:textId="77777777" w:rsidR="007D6EE7" w:rsidRPr="002A7CCC" w:rsidRDefault="007D6EE7" w:rsidP="007D6EE7">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3A0AB80E" w14:textId="49176E2A" w:rsidR="007D6EE7" w:rsidRPr="002A7CCC" w:rsidRDefault="00601935" w:rsidP="007D6EE7">
            <w:pPr>
              <w:widowControl w:val="0"/>
              <w:autoSpaceDE w:val="0"/>
              <w:autoSpaceDN w:val="0"/>
              <w:adjustRightInd w:val="0"/>
              <w:jc w:val="center"/>
              <w:rPr>
                <w:sz w:val="16"/>
                <w:szCs w:val="16"/>
              </w:rPr>
            </w:pPr>
            <w:r>
              <w:rPr>
                <w:sz w:val="16"/>
                <w:szCs w:val="16"/>
              </w:rPr>
              <w:t>7145,5</w:t>
            </w:r>
          </w:p>
        </w:tc>
        <w:tc>
          <w:tcPr>
            <w:tcW w:w="708" w:type="dxa"/>
            <w:tcBorders>
              <w:left w:val="single" w:sz="8" w:space="0" w:color="auto"/>
              <w:bottom w:val="single" w:sz="8" w:space="0" w:color="auto"/>
              <w:right w:val="single" w:sz="8" w:space="0" w:color="auto"/>
            </w:tcBorders>
            <w:vAlign w:val="center"/>
          </w:tcPr>
          <w:p w14:paraId="4843C42E" w14:textId="2D6486A6" w:rsidR="007D6EE7" w:rsidRPr="002A7CCC" w:rsidRDefault="00601935" w:rsidP="007D6EE7">
            <w:pPr>
              <w:widowControl w:val="0"/>
              <w:autoSpaceDE w:val="0"/>
              <w:autoSpaceDN w:val="0"/>
              <w:adjustRightInd w:val="0"/>
              <w:jc w:val="center"/>
              <w:rPr>
                <w:sz w:val="16"/>
                <w:szCs w:val="16"/>
              </w:rPr>
            </w:pPr>
            <w:r>
              <w:rPr>
                <w:sz w:val="16"/>
                <w:szCs w:val="16"/>
              </w:rPr>
              <w:t>7145,5</w:t>
            </w:r>
          </w:p>
        </w:tc>
        <w:tc>
          <w:tcPr>
            <w:tcW w:w="851" w:type="dxa"/>
            <w:tcBorders>
              <w:left w:val="single" w:sz="8" w:space="0" w:color="auto"/>
              <w:bottom w:val="single" w:sz="8" w:space="0" w:color="auto"/>
              <w:right w:val="single" w:sz="8" w:space="0" w:color="auto"/>
            </w:tcBorders>
            <w:vAlign w:val="center"/>
          </w:tcPr>
          <w:p w14:paraId="6ACA0368" w14:textId="1C70605B" w:rsidR="007D6EE7" w:rsidRPr="002A7CCC" w:rsidRDefault="00601935" w:rsidP="007D6EE7">
            <w:pPr>
              <w:widowControl w:val="0"/>
              <w:autoSpaceDE w:val="0"/>
              <w:autoSpaceDN w:val="0"/>
              <w:adjustRightInd w:val="0"/>
              <w:jc w:val="center"/>
              <w:rPr>
                <w:sz w:val="16"/>
                <w:szCs w:val="16"/>
              </w:rPr>
            </w:pPr>
            <w:r>
              <w:rPr>
                <w:sz w:val="16"/>
                <w:szCs w:val="16"/>
              </w:rPr>
              <w:t>30238,8</w:t>
            </w:r>
          </w:p>
        </w:tc>
        <w:tc>
          <w:tcPr>
            <w:tcW w:w="850" w:type="dxa"/>
            <w:tcBorders>
              <w:left w:val="single" w:sz="8" w:space="0" w:color="auto"/>
              <w:bottom w:val="single" w:sz="8" w:space="0" w:color="auto"/>
              <w:right w:val="single" w:sz="8" w:space="0" w:color="auto"/>
            </w:tcBorders>
            <w:vAlign w:val="center"/>
          </w:tcPr>
          <w:p w14:paraId="62F19FCB" w14:textId="4FCB7E44" w:rsidR="007D6EE7" w:rsidRPr="002A7CCC" w:rsidRDefault="00601935" w:rsidP="007D6EE7">
            <w:pPr>
              <w:widowControl w:val="0"/>
              <w:autoSpaceDE w:val="0"/>
              <w:autoSpaceDN w:val="0"/>
              <w:adjustRightInd w:val="0"/>
              <w:jc w:val="center"/>
              <w:rPr>
                <w:sz w:val="16"/>
                <w:szCs w:val="16"/>
              </w:rPr>
            </w:pPr>
            <w:r>
              <w:rPr>
                <w:sz w:val="16"/>
                <w:szCs w:val="16"/>
              </w:rPr>
              <w:t>30238,8</w:t>
            </w:r>
          </w:p>
        </w:tc>
        <w:tc>
          <w:tcPr>
            <w:tcW w:w="567" w:type="dxa"/>
            <w:tcBorders>
              <w:left w:val="single" w:sz="8" w:space="0" w:color="auto"/>
              <w:bottom w:val="single" w:sz="8" w:space="0" w:color="auto"/>
              <w:right w:val="single" w:sz="8" w:space="0" w:color="auto"/>
            </w:tcBorders>
            <w:vAlign w:val="center"/>
          </w:tcPr>
          <w:p w14:paraId="6A8C280D" w14:textId="77777777" w:rsidR="007D6EE7" w:rsidRPr="002A7CCC" w:rsidRDefault="007D6EE7" w:rsidP="007D6EE7">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1DE97DD9" w14:textId="77777777" w:rsidR="007D6EE7" w:rsidRPr="002A7CCC" w:rsidRDefault="007D6EE7" w:rsidP="007D6EE7">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218DC2BA" w14:textId="38E874EB" w:rsidR="007D6EE7" w:rsidRPr="002A7CCC" w:rsidRDefault="00601935" w:rsidP="007D6EE7">
            <w:pPr>
              <w:widowControl w:val="0"/>
              <w:autoSpaceDE w:val="0"/>
              <w:autoSpaceDN w:val="0"/>
              <w:adjustRightInd w:val="0"/>
              <w:jc w:val="center"/>
              <w:rPr>
                <w:sz w:val="16"/>
                <w:szCs w:val="16"/>
              </w:rPr>
            </w:pPr>
            <w:r>
              <w:rPr>
                <w:sz w:val="16"/>
                <w:szCs w:val="16"/>
              </w:rPr>
              <w:t>1623,6</w:t>
            </w:r>
          </w:p>
        </w:tc>
        <w:tc>
          <w:tcPr>
            <w:tcW w:w="851" w:type="dxa"/>
            <w:tcBorders>
              <w:left w:val="single" w:sz="8" w:space="0" w:color="auto"/>
              <w:bottom w:val="single" w:sz="8" w:space="0" w:color="auto"/>
              <w:right w:val="single" w:sz="8" w:space="0" w:color="auto"/>
            </w:tcBorders>
            <w:vAlign w:val="center"/>
          </w:tcPr>
          <w:p w14:paraId="56742BB1" w14:textId="74D5C104" w:rsidR="007D6EE7" w:rsidRPr="002A7CCC" w:rsidRDefault="00601935" w:rsidP="007D6EE7">
            <w:pPr>
              <w:widowControl w:val="0"/>
              <w:autoSpaceDE w:val="0"/>
              <w:autoSpaceDN w:val="0"/>
              <w:adjustRightInd w:val="0"/>
              <w:jc w:val="center"/>
              <w:rPr>
                <w:sz w:val="16"/>
                <w:szCs w:val="16"/>
              </w:rPr>
            </w:pPr>
            <w:r>
              <w:rPr>
                <w:sz w:val="16"/>
                <w:szCs w:val="16"/>
              </w:rPr>
              <w:t>1623,6</w:t>
            </w:r>
          </w:p>
        </w:tc>
        <w:tc>
          <w:tcPr>
            <w:tcW w:w="850" w:type="dxa"/>
            <w:tcBorders>
              <w:left w:val="single" w:sz="8" w:space="0" w:color="auto"/>
              <w:bottom w:val="single" w:sz="8" w:space="0" w:color="auto"/>
              <w:right w:val="single" w:sz="8" w:space="0" w:color="auto"/>
            </w:tcBorders>
            <w:vAlign w:val="center"/>
          </w:tcPr>
          <w:p w14:paraId="41BD0223" w14:textId="0BBE3A04" w:rsidR="007D6EE7" w:rsidRPr="002A7CCC" w:rsidRDefault="00785C89" w:rsidP="007D6EE7">
            <w:pPr>
              <w:widowControl w:val="0"/>
              <w:autoSpaceDE w:val="0"/>
              <w:autoSpaceDN w:val="0"/>
              <w:adjustRightInd w:val="0"/>
              <w:jc w:val="center"/>
              <w:rPr>
                <w:sz w:val="16"/>
                <w:szCs w:val="16"/>
              </w:rPr>
            </w:pPr>
            <w:r>
              <w:rPr>
                <w:sz w:val="16"/>
                <w:szCs w:val="16"/>
              </w:rPr>
              <w:t>39404,8</w:t>
            </w:r>
          </w:p>
        </w:tc>
        <w:tc>
          <w:tcPr>
            <w:tcW w:w="1268" w:type="dxa"/>
            <w:tcBorders>
              <w:left w:val="single" w:sz="8" w:space="0" w:color="auto"/>
              <w:bottom w:val="single" w:sz="8" w:space="0" w:color="auto"/>
              <w:right w:val="single" w:sz="8" w:space="0" w:color="auto"/>
            </w:tcBorders>
          </w:tcPr>
          <w:p w14:paraId="0B07D495" w14:textId="3F352EB5" w:rsidR="007D6EE7" w:rsidRPr="002A7CCC" w:rsidRDefault="00552131" w:rsidP="007D6EE7">
            <w:pPr>
              <w:widowControl w:val="0"/>
              <w:autoSpaceDE w:val="0"/>
              <w:autoSpaceDN w:val="0"/>
              <w:adjustRightInd w:val="0"/>
              <w:jc w:val="center"/>
              <w:rPr>
                <w:sz w:val="16"/>
                <w:szCs w:val="16"/>
              </w:rPr>
            </w:pPr>
            <w:r>
              <w:rPr>
                <w:sz w:val="16"/>
                <w:szCs w:val="16"/>
              </w:rPr>
              <w:t>Израсходованы остатки 2021 года</w:t>
            </w:r>
          </w:p>
        </w:tc>
      </w:tr>
      <w:tr w:rsidR="007D6EE7" w:rsidRPr="002A7CCC" w14:paraId="02D75213" w14:textId="77777777" w:rsidTr="005F6112">
        <w:trPr>
          <w:trHeight w:val="365"/>
          <w:tblCellSpacing w:w="5" w:type="nil"/>
          <w:jc w:val="center"/>
        </w:trPr>
        <w:tc>
          <w:tcPr>
            <w:tcW w:w="3109" w:type="dxa"/>
            <w:tcBorders>
              <w:left w:val="single" w:sz="8" w:space="0" w:color="auto"/>
              <w:bottom w:val="single" w:sz="8" w:space="0" w:color="auto"/>
              <w:right w:val="single" w:sz="8" w:space="0" w:color="auto"/>
            </w:tcBorders>
            <w:vAlign w:val="center"/>
          </w:tcPr>
          <w:p w14:paraId="44CADF6A" w14:textId="77777777" w:rsidR="007D6EE7" w:rsidRPr="002A7CCC" w:rsidRDefault="007D6EE7" w:rsidP="007D6EE7">
            <w:pPr>
              <w:pStyle w:val="ConsPlusNormal"/>
              <w:ind w:firstLine="0"/>
              <w:rPr>
                <w:rFonts w:ascii="Times New Roman" w:hAnsi="Times New Roman" w:cs="Times New Roman"/>
                <w:sz w:val="16"/>
                <w:szCs w:val="16"/>
              </w:rPr>
            </w:pPr>
            <w:r w:rsidRPr="002A7CCC">
              <w:rPr>
                <w:rFonts w:ascii="Times New Roman" w:hAnsi="Times New Roman" w:cs="Times New Roman"/>
                <w:sz w:val="16"/>
                <w:szCs w:val="16"/>
              </w:rPr>
              <w:t>1.2.2. Комплектование книжных фондов библиотек муниципального образования «Приморский муниципальный район»</w:t>
            </w:r>
          </w:p>
        </w:tc>
        <w:tc>
          <w:tcPr>
            <w:tcW w:w="1134" w:type="dxa"/>
            <w:tcBorders>
              <w:left w:val="single" w:sz="8" w:space="0" w:color="auto"/>
              <w:bottom w:val="single" w:sz="8" w:space="0" w:color="auto"/>
              <w:right w:val="single" w:sz="8" w:space="0" w:color="auto"/>
            </w:tcBorders>
            <w:vAlign w:val="center"/>
          </w:tcPr>
          <w:p w14:paraId="35E9BDD9" w14:textId="77777777" w:rsidR="007D6EE7" w:rsidRPr="004B714A" w:rsidRDefault="007D6EE7" w:rsidP="007D6EE7">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63250D97" w14:textId="3DBC0F53" w:rsidR="007D6EE7" w:rsidRPr="002A7CCC" w:rsidRDefault="00601935" w:rsidP="007D6EE7">
            <w:pPr>
              <w:widowControl w:val="0"/>
              <w:autoSpaceDE w:val="0"/>
              <w:autoSpaceDN w:val="0"/>
              <w:adjustRightInd w:val="0"/>
              <w:jc w:val="center"/>
              <w:rPr>
                <w:sz w:val="16"/>
                <w:szCs w:val="16"/>
              </w:rPr>
            </w:pPr>
            <w:r>
              <w:rPr>
                <w:sz w:val="16"/>
                <w:szCs w:val="16"/>
              </w:rPr>
              <w:t>542,8</w:t>
            </w:r>
          </w:p>
        </w:tc>
        <w:tc>
          <w:tcPr>
            <w:tcW w:w="851" w:type="dxa"/>
            <w:tcBorders>
              <w:left w:val="single" w:sz="8" w:space="0" w:color="auto"/>
              <w:bottom w:val="single" w:sz="8" w:space="0" w:color="auto"/>
              <w:right w:val="single" w:sz="8" w:space="0" w:color="auto"/>
            </w:tcBorders>
            <w:vAlign w:val="center"/>
          </w:tcPr>
          <w:p w14:paraId="1F8738F1" w14:textId="78E9D84A" w:rsidR="007D6EE7" w:rsidRPr="002A7CCC" w:rsidRDefault="00601935" w:rsidP="007D6EE7">
            <w:pPr>
              <w:widowControl w:val="0"/>
              <w:autoSpaceDE w:val="0"/>
              <w:autoSpaceDN w:val="0"/>
              <w:adjustRightInd w:val="0"/>
              <w:jc w:val="center"/>
              <w:rPr>
                <w:sz w:val="16"/>
                <w:szCs w:val="16"/>
              </w:rPr>
            </w:pPr>
            <w:r>
              <w:rPr>
                <w:sz w:val="16"/>
                <w:szCs w:val="16"/>
              </w:rPr>
              <w:t>542,8</w:t>
            </w:r>
          </w:p>
        </w:tc>
        <w:tc>
          <w:tcPr>
            <w:tcW w:w="444" w:type="dxa"/>
            <w:tcBorders>
              <w:left w:val="single" w:sz="8" w:space="0" w:color="auto"/>
              <w:bottom w:val="single" w:sz="8" w:space="0" w:color="auto"/>
              <w:right w:val="single" w:sz="8" w:space="0" w:color="auto"/>
            </w:tcBorders>
            <w:vAlign w:val="center"/>
          </w:tcPr>
          <w:p w14:paraId="21A03C49" w14:textId="77777777" w:rsidR="007D6EE7" w:rsidRPr="002A7CCC" w:rsidRDefault="007D6EE7" w:rsidP="007D6EE7">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1B3581FB" w14:textId="2DF225FD" w:rsidR="007D6EE7" w:rsidRPr="002A7CCC" w:rsidRDefault="00601935" w:rsidP="007D6EE7">
            <w:pPr>
              <w:widowControl w:val="0"/>
              <w:autoSpaceDE w:val="0"/>
              <w:autoSpaceDN w:val="0"/>
              <w:adjustRightInd w:val="0"/>
              <w:jc w:val="center"/>
              <w:rPr>
                <w:sz w:val="16"/>
                <w:szCs w:val="16"/>
              </w:rPr>
            </w:pPr>
            <w:r>
              <w:rPr>
                <w:sz w:val="16"/>
                <w:szCs w:val="16"/>
              </w:rPr>
              <w:t>322,8</w:t>
            </w:r>
          </w:p>
        </w:tc>
        <w:tc>
          <w:tcPr>
            <w:tcW w:w="709" w:type="dxa"/>
            <w:tcBorders>
              <w:left w:val="single" w:sz="8" w:space="0" w:color="auto"/>
              <w:bottom w:val="single" w:sz="8" w:space="0" w:color="auto"/>
              <w:right w:val="single" w:sz="8" w:space="0" w:color="auto"/>
            </w:tcBorders>
            <w:vAlign w:val="center"/>
          </w:tcPr>
          <w:p w14:paraId="6EC83C45" w14:textId="7FDD7D12" w:rsidR="007D6EE7" w:rsidRPr="002A7CCC" w:rsidRDefault="00601935" w:rsidP="007D6EE7">
            <w:pPr>
              <w:widowControl w:val="0"/>
              <w:autoSpaceDE w:val="0"/>
              <w:autoSpaceDN w:val="0"/>
              <w:adjustRightInd w:val="0"/>
              <w:jc w:val="center"/>
              <w:rPr>
                <w:sz w:val="16"/>
                <w:szCs w:val="16"/>
              </w:rPr>
            </w:pPr>
            <w:r>
              <w:rPr>
                <w:sz w:val="16"/>
                <w:szCs w:val="16"/>
              </w:rPr>
              <w:t>322,8</w:t>
            </w:r>
          </w:p>
        </w:tc>
        <w:tc>
          <w:tcPr>
            <w:tcW w:w="709" w:type="dxa"/>
            <w:tcBorders>
              <w:left w:val="single" w:sz="8" w:space="0" w:color="auto"/>
              <w:bottom w:val="single" w:sz="8" w:space="0" w:color="auto"/>
              <w:right w:val="single" w:sz="8" w:space="0" w:color="auto"/>
            </w:tcBorders>
            <w:vAlign w:val="center"/>
          </w:tcPr>
          <w:p w14:paraId="12BD04DA" w14:textId="6F14EA0B" w:rsidR="007D6EE7" w:rsidRPr="002A7CCC" w:rsidRDefault="00601935" w:rsidP="007D6EE7">
            <w:pPr>
              <w:widowControl w:val="0"/>
              <w:autoSpaceDE w:val="0"/>
              <w:autoSpaceDN w:val="0"/>
              <w:adjustRightInd w:val="0"/>
              <w:jc w:val="center"/>
              <w:rPr>
                <w:sz w:val="16"/>
                <w:szCs w:val="16"/>
              </w:rPr>
            </w:pPr>
            <w:r>
              <w:rPr>
                <w:sz w:val="16"/>
                <w:szCs w:val="16"/>
              </w:rPr>
              <w:t>127,7</w:t>
            </w:r>
          </w:p>
        </w:tc>
        <w:tc>
          <w:tcPr>
            <w:tcW w:w="708" w:type="dxa"/>
            <w:tcBorders>
              <w:left w:val="single" w:sz="8" w:space="0" w:color="auto"/>
              <w:bottom w:val="single" w:sz="8" w:space="0" w:color="auto"/>
              <w:right w:val="single" w:sz="8" w:space="0" w:color="auto"/>
            </w:tcBorders>
            <w:vAlign w:val="center"/>
          </w:tcPr>
          <w:p w14:paraId="786FD451" w14:textId="2558C6A6" w:rsidR="007D6EE7" w:rsidRPr="002A7CCC" w:rsidRDefault="00601935" w:rsidP="007D6EE7">
            <w:pPr>
              <w:widowControl w:val="0"/>
              <w:autoSpaceDE w:val="0"/>
              <w:autoSpaceDN w:val="0"/>
              <w:adjustRightInd w:val="0"/>
              <w:jc w:val="center"/>
              <w:rPr>
                <w:sz w:val="16"/>
                <w:szCs w:val="16"/>
              </w:rPr>
            </w:pPr>
            <w:r>
              <w:rPr>
                <w:sz w:val="16"/>
                <w:szCs w:val="16"/>
              </w:rPr>
              <w:t>127,7</w:t>
            </w:r>
          </w:p>
        </w:tc>
        <w:tc>
          <w:tcPr>
            <w:tcW w:w="851" w:type="dxa"/>
            <w:tcBorders>
              <w:left w:val="single" w:sz="8" w:space="0" w:color="auto"/>
              <w:bottom w:val="single" w:sz="8" w:space="0" w:color="auto"/>
              <w:right w:val="single" w:sz="8" w:space="0" w:color="auto"/>
            </w:tcBorders>
            <w:vAlign w:val="center"/>
          </w:tcPr>
          <w:p w14:paraId="75311F4F" w14:textId="454E8B1C" w:rsidR="007D6EE7" w:rsidRPr="002A7CCC" w:rsidRDefault="00601935" w:rsidP="007D6EE7">
            <w:pPr>
              <w:widowControl w:val="0"/>
              <w:autoSpaceDE w:val="0"/>
              <w:autoSpaceDN w:val="0"/>
              <w:adjustRightInd w:val="0"/>
              <w:jc w:val="center"/>
              <w:rPr>
                <w:sz w:val="16"/>
                <w:szCs w:val="16"/>
              </w:rPr>
            </w:pPr>
            <w:r>
              <w:rPr>
                <w:sz w:val="16"/>
                <w:szCs w:val="16"/>
              </w:rPr>
              <w:t>92,3</w:t>
            </w:r>
          </w:p>
        </w:tc>
        <w:tc>
          <w:tcPr>
            <w:tcW w:w="850" w:type="dxa"/>
            <w:tcBorders>
              <w:left w:val="single" w:sz="8" w:space="0" w:color="auto"/>
              <w:bottom w:val="single" w:sz="8" w:space="0" w:color="auto"/>
              <w:right w:val="single" w:sz="8" w:space="0" w:color="auto"/>
            </w:tcBorders>
            <w:vAlign w:val="center"/>
          </w:tcPr>
          <w:p w14:paraId="788B0B83" w14:textId="7A31F99D" w:rsidR="007D6EE7" w:rsidRPr="002A7CCC" w:rsidRDefault="00601935" w:rsidP="007D6EE7">
            <w:pPr>
              <w:widowControl w:val="0"/>
              <w:autoSpaceDE w:val="0"/>
              <w:autoSpaceDN w:val="0"/>
              <w:adjustRightInd w:val="0"/>
              <w:jc w:val="center"/>
              <w:rPr>
                <w:sz w:val="16"/>
                <w:szCs w:val="16"/>
              </w:rPr>
            </w:pPr>
            <w:r>
              <w:rPr>
                <w:sz w:val="16"/>
                <w:szCs w:val="16"/>
              </w:rPr>
              <w:t>92,3</w:t>
            </w:r>
          </w:p>
        </w:tc>
        <w:tc>
          <w:tcPr>
            <w:tcW w:w="567" w:type="dxa"/>
            <w:tcBorders>
              <w:left w:val="single" w:sz="8" w:space="0" w:color="auto"/>
              <w:bottom w:val="single" w:sz="8" w:space="0" w:color="auto"/>
              <w:right w:val="single" w:sz="8" w:space="0" w:color="auto"/>
            </w:tcBorders>
            <w:vAlign w:val="center"/>
          </w:tcPr>
          <w:p w14:paraId="09459D80" w14:textId="77777777" w:rsidR="007D6EE7" w:rsidRPr="002A7CCC" w:rsidRDefault="007D6EE7" w:rsidP="007D6EE7">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4EB7E32F" w14:textId="77777777" w:rsidR="007D6EE7" w:rsidRPr="002A7CCC" w:rsidRDefault="007D6EE7" w:rsidP="007D6EE7">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7F9357F0" w14:textId="7F2910E8" w:rsidR="007D6EE7" w:rsidRPr="002A7CCC" w:rsidRDefault="007D6EE7" w:rsidP="00601935">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52A19888" w14:textId="287FE350" w:rsidR="007D6EE7" w:rsidRPr="002A7CCC" w:rsidRDefault="007D6EE7" w:rsidP="00601935">
            <w:pPr>
              <w:widowControl w:val="0"/>
              <w:autoSpaceDE w:val="0"/>
              <w:autoSpaceDN w:val="0"/>
              <w:adjustRightInd w:val="0"/>
              <w:jc w:val="center"/>
              <w:rPr>
                <w:sz w:val="16"/>
                <w:szCs w:val="16"/>
              </w:rPr>
            </w:pPr>
            <w:r>
              <w:rPr>
                <w:sz w:val="16"/>
                <w:szCs w:val="16"/>
              </w:rPr>
              <w:t>0</w:t>
            </w:r>
          </w:p>
        </w:tc>
        <w:tc>
          <w:tcPr>
            <w:tcW w:w="850" w:type="dxa"/>
            <w:tcBorders>
              <w:left w:val="single" w:sz="8" w:space="0" w:color="auto"/>
              <w:bottom w:val="single" w:sz="8" w:space="0" w:color="auto"/>
              <w:right w:val="single" w:sz="8" w:space="0" w:color="auto"/>
            </w:tcBorders>
            <w:vAlign w:val="center"/>
          </w:tcPr>
          <w:p w14:paraId="1C658D79" w14:textId="57A40CF6" w:rsidR="007D6EE7" w:rsidRPr="002A7CCC" w:rsidRDefault="00552131" w:rsidP="007D6EE7">
            <w:pPr>
              <w:widowControl w:val="0"/>
              <w:autoSpaceDE w:val="0"/>
              <w:autoSpaceDN w:val="0"/>
              <w:adjustRightInd w:val="0"/>
              <w:jc w:val="center"/>
              <w:rPr>
                <w:sz w:val="16"/>
                <w:szCs w:val="16"/>
              </w:rPr>
            </w:pPr>
            <w:r>
              <w:rPr>
                <w:sz w:val="16"/>
                <w:szCs w:val="16"/>
              </w:rPr>
              <w:t>542,8</w:t>
            </w:r>
          </w:p>
        </w:tc>
        <w:tc>
          <w:tcPr>
            <w:tcW w:w="1268" w:type="dxa"/>
            <w:tcBorders>
              <w:left w:val="single" w:sz="8" w:space="0" w:color="auto"/>
              <w:bottom w:val="single" w:sz="8" w:space="0" w:color="auto"/>
              <w:right w:val="single" w:sz="8" w:space="0" w:color="auto"/>
            </w:tcBorders>
          </w:tcPr>
          <w:p w14:paraId="7EF11C4A" w14:textId="77777777" w:rsidR="007D6EE7" w:rsidRPr="002A7CCC" w:rsidRDefault="007D6EE7" w:rsidP="007D6EE7">
            <w:pPr>
              <w:widowControl w:val="0"/>
              <w:autoSpaceDE w:val="0"/>
              <w:autoSpaceDN w:val="0"/>
              <w:adjustRightInd w:val="0"/>
              <w:jc w:val="center"/>
              <w:rPr>
                <w:sz w:val="16"/>
                <w:szCs w:val="16"/>
              </w:rPr>
            </w:pPr>
          </w:p>
        </w:tc>
      </w:tr>
      <w:tr w:rsidR="00601935" w:rsidRPr="002A7CCC" w14:paraId="2F6968C9" w14:textId="77777777" w:rsidTr="005F6112">
        <w:trPr>
          <w:trHeight w:val="365"/>
          <w:tblCellSpacing w:w="5" w:type="nil"/>
          <w:jc w:val="center"/>
        </w:trPr>
        <w:tc>
          <w:tcPr>
            <w:tcW w:w="3109" w:type="dxa"/>
            <w:tcBorders>
              <w:left w:val="single" w:sz="8" w:space="0" w:color="auto"/>
              <w:bottom w:val="single" w:sz="8" w:space="0" w:color="auto"/>
              <w:right w:val="single" w:sz="8" w:space="0" w:color="auto"/>
            </w:tcBorders>
            <w:vAlign w:val="center"/>
          </w:tcPr>
          <w:p w14:paraId="41879974" w14:textId="79F179F5" w:rsidR="00601935" w:rsidRPr="00D66D72" w:rsidRDefault="00601935" w:rsidP="00601935">
            <w:pPr>
              <w:pStyle w:val="ConsPlusNormal"/>
              <w:ind w:firstLine="0"/>
              <w:rPr>
                <w:rFonts w:ascii="Times New Roman" w:hAnsi="Times New Roman" w:cs="Times New Roman"/>
                <w:sz w:val="16"/>
                <w:szCs w:val="16"/>
              </w:rPr>
            </w:pPr>
            <w:r w:rsidRPr="00D66D72">
              <w:rPr>
                <w:rFonts w:ascii="Times New Roman" w:hAnsi="Times New Roman" w:cs="Times New Roman"/>
                <w:sz w:val="16"/>
                <w:szCs w:val="16"/>
              </w:rPr>
              <w:t>1.2.4. Создание модельных муниципальных библиотек в целях реализации федерального проекта «Культурная среда» национального проекта «Культура»</w:t>
            </w:r>
          </w:p>
        </w:tc>
        <w:tc>
          <w:tcPr>
            <w:tcW w:w="1134" w:type="dxa"/>
            <w:tcBorders>
              <w:left w:val="single" w:sz="8" w:space="0" w:color="auto"/>
              <w:bottom w:val="single" w:sz="8" w:space="0" w:color="auto"/>
              <w:right w:val="single" w:sz="8" w:space="0" w:color="auto"/>
            </w:tcBorders>
            <w:vAlign w:val="center"/>
          </w:tcPr>
          <w:p w14:paraId="0A16C3A5" w14:textId="0C4B1218" w:rsidR="00601935" w:rsidRPr="004B714A" w:rsidRDefault="00601935" w:rsidP="00601935">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265C55E1" w14:textId="50B21D57" w:rsidR="00601935" w:rsidRDefault="00601935" w:rsidP="00601935">
            <w:pPr>
              <w:widowControl w:val="0"/>
              <w:autoSpaceDE w:val="0"/>
              <w:autoSpaceDN w:val="0"/>
              <w:adjustRightInd w:val="0"/>
              <w:jc w:val="center"/>
              <w:rPr>
                <w:sz w:val="16"/>
                <w:szCs w:val="16"/>
              </w:rPr>
            </w:pPr>
            <w:r>
              <w:rPr>
                <w:sz w:val="16"/>
                <w:szCs w:val="16"/>
              </w:rPr>
              <w:t>10000</w:t>
            </w:r>
          </w:p>
        </w:tc>
        <w:tc>
          <w:tcPr>
            <w:tcW w:w="851" w:type="dxa"/>
            <w:tcBorders>
              <w:left w:val="single" w:sz="8" w:space="0" w:color="auto"/>
              <w:bottom w:val="single" w:sz="8" w:space="0" w:color="auto"/>
              <w:right w:val="single" w:sz="8" w:space="0" w:color="auto"/>
            </w:tcBorders>
            <w:vAlign w:val="center"/>
          </w:tcPr>
          <w:p w14:paraId="3F575069" w14:textId="32E67B3A" w:rsidR="00601935" w:rsidRDefault="00601935" w:rsidP="00601935">
            <w:pPr>
              <w:widowControl w:val="0"/>
              <w:autoSpaceDE w:val="0"/>
              <w:autoSpaceDN w:val="0"/>
              <w:adjustRightInd w:val="0"/>
              <w:jc w:val="center"/>
              <w:rPr>
                <w:sz w:val="16"/>
                <w:szCs w:val="16"/>
              </w:rPr>
            </w:pPr>
            <w:r>
              <w:rPr>
                <w:sz w:val="16"/>
                <w:szCs w:val="16"/>
              </w:rPr>
              <w:t>10000</w:t>
            </w:r>
          </w:p>
        </w:tc>
        <w:tc>
          <w:tcPr>
            <w:tcW w:w="444" w:type="dxa"/>
            <w:tcBorders>
              <w:left w:val="single" w:sz="8" w:space="0" w:color="auto"/>
              <w:bottom w:val="single" w:sz="8" w:space="0" w:color="auto"/>
              <w:right w:val="single" w:sz="8" w:space="0" w:color="auto"/>
            </w:tcBorders>
            <w:vAlign w:val="center"/>
          </w:tcPr>
          <w:p w14:paraId="13B4A46A" w14:textId="14D1EE94" w:rsidR="00601935" w:rsidRDefault="00601935" w:rsidP="00601935">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141428F0" w14:textId="0661B28F" w:rsidR="00601935" w:rsidRDefault="00601935" w:rsidP="00601935">
            <w:pPr>
              <w:widowControl w:val="0"/>
              <w:autoSpaceDE w:val="0"/>
              <w:autoSpaceDN w:val="0"/>
              <w:adjustRightInd w:val="0"/>
              <w:jc w:val="center"/>
              <w:rPr>
                <w:sz w:val="16"/>
                <w:szCs w:val="16"/>
              </w:rPr>
            </w:pPr>
            <w:r>
              <w:rPr>
                <w:sz w:val="16"/>
                <w:szCs w:val="16"/>
              </w:rPr>
              <w:t>10000</w:t>
            </w:r>
          </w:p>
        </w:tc>
        <w:tc>
          <w:tcPr>
            <w:tcW w:w="709" w:type="dxa"/>
            <w:tcBorders>
              <w:left w:val="single" w:sz="8" w:space="0" w:color="auto"/>
              <w:bottom w:val="single" w:sz="8" w:space="0" w:color="auto"/>
              <w:right w:val="single" w:sz="8" w:space="0" w:color="auto"/>
            </w:tcBorders>
            <w:vAlign w:val="center"/>
          </w:tcPr>
          <w:p w14:paraId="64733C07" w14:textId="7634E109" w:rsidR="00601935" w:rsidRDefault="00601935" w:rsidP="00601935">
            <w:pPr>
              <w:widowControl w:val="0"/>
              <w:autoSpaceDE w:val="0"/>
              <w:autoSpaceDN w:val="0"/>
              <w:adjustRightInd w:val="0"/>
              <w:jc w:val="center"/>
              <w:rPr>
                <w:sz w:val="16"/>
                <w:szCs w:val="16"/>
              </w:rPr>
            </w:pPr>
            <w:r>
              <w:rPr>
                <w:sz w:val="16"/>
                <w:szCs w:val="16"/>
              </w:rPr>
              <w:t>10000</w:t>
            </w:r>
          </w:p>
        </w:tc>
        <w:tc>
          <w:tcPr>
            <w:tcW w:w="709" w:type="dxa"/>
            <w:tcBorders>
              <w:left w:val="single" w:sz="8" w:space="0" w:color="auto"/>
              <w:bottom w:val="single" w:sz="8" w:space="0" w:color="auto"/>
              <w:right w:val="single" w:sz="8" w:space="0" w:color="auto"/>
            </w:tcBorders>
            <w:vAlign w:val="center"/>
          </w:tcPr>
          <w:p w14:paraId="33D2C544" w14:textId="4A7A62B4" w:rsidR="00601935" w:rsidRDefault="00601935" w:rsidP="00601935">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37E68AAF" w14:textId="52A3F560" w:rsidR="00601935" w:rsidRDefault="00601935" w:rsidP="00601935">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22633245" w14:textId="3888C78B" w:rsidR="00601935" w:rsidRDefault="00601935" w:rsidP="00601935">
            <w:pPr>
              <w:widowControl w:val="0"/>
              <w:autoSpaceDE w:val="0"/>
              <w:autoSpaceDN w:val="0"/>
              <w:adjustRightInd w:val="0"/>
              <w:jc w:val="center"/>
              <w:rPr>
                <w:sz w:val="16"/>
                <w:szCs w:val="16"/>
              </w:rPr>
            </w:pPr>
            <w:r>
              <w:rPr>
                <w:sz w:val="16"/>
                <w:szCs w:val="16"/>
              </w:rPr>
              <w:t>0</w:t>
            </w:r>
          </w:p>
        </w:tc>
        <w:tc>
          <w:tcPr>
            <w:tcW w:w="850" w:type="dxa"/>
            <w:tcBorders>
              <w:left w:val="single" w:sz="8" w:space="0" w:color="auto"/>
              <w:bottom w:val="single" w:sz="8" w:space="0" w:color="auto"/>
              <w:right w:val="single" w:sz="8" w:space="0" w:color="auto"/>
            </w:tcBorders>
            <w:vAlign w:val="center"/>
          </w:tcPr>
          <w:p w14:paraId="528C3A9C" w14:textId="49855770" w:rsidR="00601935" w:rsidRDefault="00601935" w:rsidP="00601935">
            <w:pPr>
              <w:widowControl w:val="0"/>
              <w:autoSpaceDE w:val="0"/>
              <w:autoSpaceDN w:val="0"/>
              <w:adjustRightInd w:val="0"/>
              <w:jc w:val="center"/>
              <w:rPr>
                <w:sz w:val="16"/>
                <w:szCs w:val="16"/>
              </w:rPr>
            </w:pPr>
            <w:r>
              <w:rPr>
                <w:sz w:val="16"/>
                <w:szCs w:val="16"/>
              </w:rPr>
              <w:t>0</w:t>
            </w:r>
          </w:p>
        </w:tc>
        <w:tc>
          <w:tcPr>
            <w:tcW w:w="567" w:type="dxa"/>
            <w:tcBorders>
              <w:left w:val="single" w:sz="8" w:space="0" w:color="auto"/>
              <w:bottom w:val="single" w:sz="8" w:space="0" w:color="auto"/>
              <w:right w:val="single" w:sz="8" w:space="0" w:color="auto"/>
            </w:tcBorders>
            <w:vAlign w:val="center"/>
          </w:tcPr>
          <w:p w14:paraId="68B15FB1" w14:textId="69950FEE" w:rsidR="00601935" w:rsidRDefault="00601935" w:rsidP="00601935">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77B0EE27" w14:textId="16910850" w:rsidR="00601935" w:rsidRDefault="00601935" w:rsidP="00601935">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59AD3ABD" w14:textId="54F89949" w:rsidR="00601935" w:rsidRDefault="00601935" w:rsidP="00601935">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65B34624" w14:textId="601D7682" w:rsidR="00601935" w:rsidRDefault="00601935" w:rsidP="00601935">
            <w:pPr>
              <w:widowControl w:val="0"/>
              <w:autoSpaceDE w:val="0"/>
              <w:autoSpaceDN w:val="0"/>
              <w:adjustRightInd w:val="0"/>
              <w:jc w:val="center"/>
              <w:rPr>
                <w:sz w:val="16"/>
                <w:szCs w:val="16"/>
              </w:rPr>
            </w:pPr>
            <w:r>
              <w:rPr>
                <w:sz w:val="16"/>
                <w:szCs w:val="16"/>
              </w:rPr>
              <w:t>0</w:t>
            </w:r>
          </w:p>
        </w:tc>
        <w:tc>
          <w:tcPr>
            <w:tcW w:w="850" w:type="dxa"/>
            <w:tcBorders>
              <w:left w:val="single" w:sz="8" w:space="0" w:color="auto"/>
              <w:bottom w:val="single" w:sz="8" w:space="0" w:color="auto"/>
              <w:right w:val="single" w:sz="8" w:space="0" w:color="auto"/>
            </w:tcBorders>
            <w:vAlign w:val="center"/>
          </w:tcPr>
          <w:p w14:paraId="2996B8FB" w14:textId="57F2563B" w:rsidR="00601935" w:rsidRDefault="00601935" w:rsidP="00601935">
            <w:pPr>
              <w:widowControl w:val="0"/>
              <w:autoSpaceDE w:val="0"/>
              <w:autoSpaceDN w:val="0"/>
              <w:adjustRightInd w:val="0"/>
              <w:jc w:val="center"/>
              <w:rPr>
                <w:sz w:val="16"/>
                <w:szCs w:val="16"/>
              </w:rPr>
            </w:pPr>
            <w:r>
              <w:rPr>
                <w:sz w:val="16"/>
                <w:szCs w:val="16"/>
              </w:rPr>
              <w:t>10000</w:t>
            </w:r>
          </w:p>
        </w:tc>
        <w:tc>
          <w:tcPr>
            <w:tcW w:w="1268" w:type="dxa"/>
            <w:tcBorders>
              <w:left w:val="single" w:sz="8" w:space="0" w:color="auto"/>
              <w:bottom w:val="single" w:sz="8" w:space="0" w:color="auto"/>
              <w:right w:val="single" w:sz="8" w:space="0" w:color="auto"/>
            </w:tcBorders>
          </w:tcPr>
          <w:p w14:paraId="16435039" w14:textId="77777777" w:rsidR="00601935" w:rsidRPr="002A7CCC" w:rsidRDefault="00601935" w:rsidP="00601935">
            <w:pPr>
              <w:widowControl w:val="0"/>
              <w:autoSpaceDE w:val="0"/>
              <w:autoSpaceDN w:val="0"/>
              <w:adjustRightInd w:val="0"/>
              <w:jc w:val="center"/>
              <w:rPr>
                <w:sz w:val="16"/>
                <w:szCs w:val="16"/>
              </w:rPr>
            </w:pPr>
          </w:p>
        </w:tc>
      </w:tr>
      <w:tr w:rsidR="00601935" w:rsidRPr="002A7CCC" w14:paraId="6F1FAACB" w14:textId="77777777" w:rsidTr="005F6112">
        <w:trPr>
          <w:trHeight w:val="320"/>
          <w:tblCellSpacing w:w="5" w:type="nil"/>
          <w:jc w:val="center"/>
        </w:trPr>
        <w:tc>
          <w:tcPr>
            <w:tcW w:w="3109" w:type="dxa"/>
            <w:tcBorders>
              <w:left w:val="single" w:sz="8" w:space="0" w:color="auto"/>
              <w:bottom w:val="single" w:sz="8" w:space="0" w:color="auto"/>
              <w:right w:val="single" w:sz="8" w:space="0" w:color="auto"/>
            </w:tcBorders>
            <w:vAlign w:val="center"/>
          </w:tcPr>
          <w:p w14:paraId="19745AE0" w14:textId="77777777" w:rsidR="00601935" w:rsidRPr="002A7CCC" w:rsidRDefault="00601935" w:rsidP="00601935">
            <w:pPr>
              <w:widowControl w:val="0"/>
              <w:autoSpaceDE w:val="0"/>
              <w:autoSpaceDN w:val="0"/>
              <w:adjustRightInd w:val="0"/>
              <w:rPr>
                <w:sz w:val="16"/>
                <w:szCs w:val="16"/>
              </w:rPr>
            </w:pPr>
            <w:r w:rsidRPr="002A7CCC">
              <w:rPr>
                <w:sz w:val="16"/>
                <w:szCs w:val="16"/>
              </w:rPr>
              <w:t>1.3.1. Развитие культурно-досуговой деятельности</w:t>
            </w:r>
          </w:p>
        </w:tc>
        <w:tc>
          <w:tcPr>
            <w:tcW w:w="1134" w:type="dxa"/>
            <w:tcBorders>
              <w:left w:val="single" w:sz="8" w:space="0" w:color="auto"/>
              <w:bottom w:val="single" w:sz="8" w:space="0" w:color="auto"/>
              <w:right w:val="single" w:sz="8" w:space="0" w:color="auto"/>
            </w:tcBorders>
            <w:vAlign w:val="center"/>
          </w:tcPr>
          <w:p w14:paraId="1FCF1128" w14:textId="77777777" w:rsidR="00601935" w:rsidRPr="004B714A" w:rsidRDefault="00601935" w:rsidP="00601935">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65D1E47A" w14:textId="7B4AC87C" w:rsidR="00601935" w:rsidRPr="002A7CCC" w:rsidRDefault="00601935" w:rsidP="00601935">
            <w:pPr>
              <w:widowControl w:val="0"/>
              <w:autoSpaceDE w:val="0"/>
              <w:autoSpaceDN w:val="0"/>
              <w:adjustRightInd w:val="0"/>
              <w:jc w:val="center"/>
              <w:rPr>
                <w:sz w:val="16"/>
                <w:szCs w:val="16"/>
              </w:rPr>
            </w:pPr>
            <w:r>
              <w:rPr>
                <w:sz w:val="16"/>
                <w:szCs w:val="16"/>
              </w:rPr>
              <w:t>128849,1</w:t>
            </w:r>
          </w:p>
        </w:tc>
        <w:tc>
          <w:tcPr>
            <w:tcW w:w="851" w:type="dxa"/>
            <w:tcBorders>
              <w:left w:val="single" w:sz="8" w:space="0" w:color="auto"/>
              <w:bottom w:val="single" w:sz="8" w:space="0" w:color="auto"/>
              <w:right w:val="single" w:sz="8" w:space="0" w:color="auto"/>
            </w:tcBorders>
            <w:vAlign w:val="center"/>
          </w:tcPr>
          <w:p w14:paraId="4036F7F5" w14:textId="51D067D5" w:rsidR="00601935" w:rsidRPr="002A7CCC" w:rsidRDefault="002210E4" w:rsidP="00601935">
            <w:pPr>
              <w:widowControl w:val="0"/>
              <w:autoSpaceDE w:val="0"/>
              <w:autoSpaceDN w:val="0"/>
              <w:adjustRightInd w:val="0"/>
              <w:jc w:val="center"/>
              <w:rPr>
                <w:sz w:val="16"/>
                <w:szCs w:val="16"/>
              </w:rPr>
            </w:pPr>
            <w:r>
              <w:rPr>
                <w:sz w:val="16"/>
                <w:szCs w:val="16"/>
              </w:rPr>
              <w:t>125322,1</w:t>
            </w:r>
          </w:p>
        </w:tc>
        <w:tc>
          <w:tcPr>
            <w:tcW w:w="444" w:type="dxa"/>
            <w:tcBorders>
              <w:left w:val="single" w:sz="8" w:space="0" w:color="auto"/>
              <w:bottom w:val="single" w:sz="8" w:space="0" w:color="auto"/>
              <w:right w:val="single" w:sz="8" w:space="0" w:color="auto"/>
            </w:tcBorders>
            <w:vAlign w:val="center"/>
          </w:tcPr>
          <w:p w14:paraId="17D35177" w14:textId="1E0C9169" w:rsidR="00601935" w:rsidRPr="002A7CCC" w:rsidRDefault="002210E4" w:rsidP="00601935">
            <w:pPr>
              <w:widowControl w:val="0"/>
              <w:autoSpaceDE w:val="0"/>
              <w:autoSpaceDN w:val="0"/>
              <w:adjustRightInd w:val="0"/>
              <w:jc w:val="center"/>
              <w:rPr>
                <w:sz w:val="16"/>
                <w:szCs w:val="16"/>
              </w:rPr>
            </w:pPr>
            <w:r>
              <w:rPr>
                <w:sz w:val="16"/>
                <w:szCs w:val="16"/>
              </w:rPr>
              <w:t>97,3</w:t>
            </w:r>
          </w:p>
        </w:tc>
        <w:tc>
          <w:tcPr>
            <w:tcW w:w="709" w:type="dxa"/>
            <w:tcBorders>
              <w:left w:val="single" w:sz="8" w:space="0" w:color="auto"/>
              <w:bottom w:val="single" w:sz="8" w:space="0" w:color="auto"/>
              <w:right w:val="single" w:sz="8" w:space="0" w:color="auto"/>
            </w:tcBorders>
            <w:vAlign w:val="center"/>
          </w:tcPr>
          <w:p w14:paraId="20E90572" w14:textId="79408C4A" w:rsidR="00601935" w:rsidRPr="002A7CCC" w:rsidRDefault="00601935" w:rsidP="00601935">
            <w:pPr>
              <w:widowControl w:val="0"/>
              <w:autoSpaceDE w:val="0"/>
              <w:autoSpaceDN w:val="0"/>
              <w:adjustRightInd w:val="0"/>
              <w:jc w:val="center"/>
              <w:rPr>
                <w:sz w:val="16"/>
                <w:szCs w:val="16"/>
              </w:rPr>
            </w:pPr>
            <w:r>
              <w:rPr>
                <w:sz w:val="16"/>
                <w:szCs w:val="16"/>
              </w:rPr>
              <w:t>1125</w:t>
            </w:r>
          </w:p>
        </w:tc>
        <w:tc>
          <w:tcPr>
            <w:tcW w:w="709" w:type="dxa"/>
            <w:tcBorders>
              <w:left w:val="single" w:sz="8" w:space="0" w:color="auto"/>
              <w:bottom w:val="single" w:sz="8" w:space="0" w:color="auto"/>
              <w:right w:val="single" w:sz="8" w:space="0" w:color="auto"/>
            </w:tcBorders>
            <w:vAlign w:val="center"/>
          </w:tcPr>
          <w:p w14:paraId="26829745" w14:textId="70A69DC8" w:rsidR="00601935" w:rsidRPr="002A7CCC" w:rsidRDefault="00601935" w:rsidP="00601935">
            <w:pPr>
              <w:widowControl w:val="0"/>
              <w:autoSpaceDE w:val="0"/>
              <w:autoSpaceDN w:val="0"/>
              <w:adjustRightInd w:val="0"/>
              <w:jc w:val="center"/>
              <w:rPr>
                <w:sz w:val="16"/>
                <w:szCs w:val="16"/>
              </w:rPr>
            </w:pPr>
            <w:r>
              <w:rPr>
                <w:sz w:val="16"/>
                <w:szCs w:val="16"/>
              </w:rPr>
              <w:t>1125</w:t>
            </w:r>
          </w:p>
        </w:tc>
        <w:tc>
          <w:tcPr>
            <w:tcW w:w="709" w:type="dxa"/>
            <w:tcBorders>
              <w:left w:val="single" w:sz="8" w:space="0" w:color="auto"/>
              <w:bottom w:val="single" w:sz="8" w:space="0" w:color="auto"/>
              <w:right w:val="single" w:sz="8" w:space="0" w:color="auto"/>
            </w:tcBorders>
            <w:vAlign w:val="center"/>
          </w:tcPr>
          <w:p w14:paraId="7AF1F606" w14:textId="60DA64B6" w:rsidR="00601935" w:rsidRPr="002A7CCC" w:rsidRDefault="00601935" w:rsidP="00601935">
            <w:pPr>
              <w:widowControl w:val="0"/>
              <w:autoSpaceDE w:val="0"/>
              <w:autoSpaceDN w:val="0"/>
              <w:adjustRightInd w:val="0"/>
              <w:jc w:val="center"/>
              <w:rPr>
                <w:sz w:val="16"/>
                <w:szCs w:val="16"/>
              </w:rPr>
            </w:pPr>
            <w:r>
              <w:rPr>
                <w:sz w:val="16"/>
                <w:szCs w:val="16"/>
              </w:rPr>
              <w:t>15046,8</w:t>
            </w:r>
          </w:p>
        </w:tc>
        <w:tc>
          <w:tcPr>
            <w:tcW w:w="708" w:type="dxa"/>
            <w:tcBorders>
              <w:left w:val="single" w:sz="8" w:space="0" w:color="auto"/>
              <w:bottom w:val="single" w:sz="8" w:space="0" w:color="auto"/>
              <w:right w:val="single" w:sz="8" w:space="0" w:color="auto"/>
            </w:tcBorders>
            <w:vAlign w:val="center"/>
          </w:tcPr>
          <w:p w14:paraId="2F783AB8" w14:textId="437C7D16" w:rsidR="00601935" w:rsidRPr="002A7CCC" w:rsidRDefault="002210E4" w:rsidP="00601935">
            <w:pPr>
              <w:widowControl w:val="0"/>
              <w:autoSpaceDE w:val="0"/>
              <w:autoSpaceDN w:val="0"/>
              <w:adjustRightInd w:val="0"/>
              <w:jc w:val="center"/>
              <w:rPr>
                <w:sz w:val="16"/>
                <w:szCs w:val="16"/>
              </w:rPr>
            </w:pPr>
            <w:r>
              <w:rPr>
                <w:sz w:val="16"/>
                <w:szCs w:val="16"/>
              </w:rPr>
              <w:t>11519,8</w:t>
            </w:r>
          </w:p>
        </w:tc>
        <w:tc>
          <w:tcPr>
            <w:tcW w:w="851" w:type="dxa"/>
            <w:tcBorders>
              <w:left w:val="single" w:sz="8" w:space="0" w:color="auto"/>
              <w:bottom w:val="single" w:sz="8" w:space="0" w:color="auto"/>
              <w:right w:val="single" w:sz="8" w:space="0" w:color="auto"/>
            </w:tcBorders>
            <w:vAlign w:val="center"/>
          </w:tcPr>
          <w:p w14:paraId="3271661C" w14:textId="6BB4508F" w:rsidR="00601935" w:rsidRPr="002A7CCC" w:rsidRDefault="00601935" w:rsidP="00601935">
            <w:pPr>
              <w:widowControl w:val="0"/>
              <w:autoSpaceDE w:val="0"/>
              <w:autoSpaceDN w:val="0"/>
              <w:adjustRightInd w:val="0"/>
              <w:jc w:val="center"/>
              <w:rPr>
                <w:sz w:val="16"/>
                <w:szCs w:val="16"/>
              </w:rPr>
            </w:pPr>
            <w:r>
              <w:rPr>
                <w:sz w:val="16"/>
                <w:szCs w:val="16"/>
              </w:rPr>
              <w:t>105518,7</w:t>
            </w:r>
          </w:p>
        </w:tc>
        <w:tc>
          <w:tcPr>
            <w:tcW w:w="850" w:type="dxa"/>
            <w:tcBorders>
              <w:left w:val="single" w:sz="8" w:space="0" w:color="auto"/>
              <w:bottom w:val="single" w:sz="8" w:space="0" w:color="auto"/>
              <w:right w:val="single" w:sz="8" w:space="0" w:color="auto"/>
            </w:tcBorders>
            <w:vAlign w:val="center"/>
          </w:tcPr>
          <w:p w14:paraId="4366FBAA" w14:textId="2FF51A00" w:rsidR="00601935" w:rsidRPr="002A7CCC" w:rsidRDefault="00601935" w:rsidP="00601935">
            <w:pPr>
              <w:widowControl w:val="0"/>
              <w:autoSpaceDE w:val="0"/>
              <w:autoSpaceDN w:val="0"/>
              <w:adjustRightInd w:val="0"/>
              <w:jc w:val="center"/>
              <w:rPr>
                <w:sz w:val="16"/>
                <w:szCs w:val="16"/>
              </w:rPr>
            </w:pPr>
            <w:r>
              <w:rPr>
                <w:sz w:val="16"/>
                <w:szCs w:val="16"/>
              </w:rPr>
              <w:t>105518,7</w:t>
            </w:r>
          </w:p>
        </w:tc>
        <w:tc>
          <w:tcPr>
            <w:tcW w:w="567" w:type="dxa"/>
            <w:tcBorders>
              <w:left w:val="single" w:sz="8" w:space="0" w:color="auto"/>
              <w:bottom w:val="single" w:sz="8" w:space="0" w:color="auto"/>
              <w:right w:val="single" w:sz="8" w:space="0" w:color="auto"/>
            </w:tcBorders>
            <w:vAlign w:val="center"/>
          </w:tcPr>
          <w:p w14:paraId="60D18B23"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61D3AA82"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1041338B" w14:textId="2FDBA516" w:rsidR="00601935" w:rsidRPr="002A7CCC" w:rsidRDefault="00601935" w:rsidP="00601935">
            <w:pPr>
              <w:widowControl w:val="0"/>
              <w:autoSpaceDE w:val="0"/>
              <w:autoSpaceDN w:val="0"/>
              <w:adjustRightInd w:val="0"/>
              <w:jc w:val="center"/>
              <w:rPr>
                <w:sz w:val="16"/>
                <w:szCs w:val="16"/>
              </w:rPr>
            </w:pPr>
            <w:r>
              <w:rPr>
                <w:sz w:val="16"/>
                <w:szCs w:val="16"/>
              </w:rPr>
              <w:t>7158,6</w:t>
            </w:r>
          </w:p>
        </w:tc>
        <w:tc>
          <w:tcPr>
            <w:tcW w:w="851" w:type="dxa"/>
            <w:tcBorders>
              <w:left w:val="single" w:sz="8" w:space="0" w:color="auto"/>
              <w:bottom w:val="single" w:sz="8" w:space="0" w:color="auto"/>
              <w:right w:val="single" w:sz="8" w:space="0" w:color="auto"/>
            </w:tcBorders>
            <w:vAlign w:val="center"/>
          </w:tcPr>
          <w:p w14:paraId="306307B4" w14:textId="7351977F" w:rsidR="00601935" w:rsidRPr="002A7CCC" w:rsidRDefault="00601935" w:rsidP="00601935">
            <w:pPr>
              <w:widowControl w:val="0"/>
              <w:autoSpaceDE w:val="0"/>
              <w:autoSpaceDN w:val="0"/>
              <w:adjustRightInd w:val="0"/>
              <w:jc w:val="center"/>
              <w:rPr>
                <w:sz w:val="16"/>
                <w:szCs w:val="16"/>
              </w:rPr>
            </w:pPr>
            <w:r>
              <w:rPr>
                <w:sz w:val="16"/>
                <w:szCs w:val="16"/>
              </w:rPr>
              <w:t>7158,6</w:t>
            </w:r>
          </w:p>
        </w:tc>
        <w:tc>
          <w:tcPr>
            <w:tcW w:w="850" w:type="dxa"/>
            <w:tcBorders>
              <w:left w:val="single" w:sz="8" w:space="0" w:color="auto"/>
              <w:bottom w:val="single" w:sz="8" w:space="0" w:color="auto"/>
              <w:right w:val="single" w:sz="8" w:space="0" w:color="auto"/>
            </w:tcBorders>
            <w:vAlign w:val="center"/>
          </w:tcPr>
          <w:p w14:paraId="622B64AC" w14:textId="05399920" w:rsidR="00601935" w:rsidRPr="002A7CCC" w:rsidRDefault="00785C89" w:rsidP="00601935">
            <w:pPr>
              <w:widowControl w:val="0"/>
              <w:autoSpaceDE w:val="0"/>
              <w:autoSpaceDN w:val="0"/>
              <w:adjustRightInd w:val="0"/>
              <w:jc w:val="center"/>
              <w:rPr>
                <w:sz w:val="16"/>
                <w:szCs w:val="16"/>
              </w:rPr>
            </w:pPr>
            <w:r>
              <w:rPr>
                <w:sz w:val="16"/>
                <w:szCs w:val="16"/>
              </w:rPr>
              <w:t>125378,2</w:t>
            </w:r>
          </w:p>
        </w:tc>
        <w:tc>
          <w:tcPr>
            <w:tcW w:w="1268" w:type="dxa"/>
            <w:tcBorders>
              <w:left w:val="single" w:sz="8" w:space="0" w:color="auto"/>
              <w:bottom w:val="single" w:sz="8" w:space="0" w:color="auto"/>
              <w:right w:val="single" w:sz="8" w:space="0" w:color="auto"/>
            </w:tcBorders>
          </w:tcPr>
          <w:p w14:paraId="35C203FC" w14:textId="23AAF044" w:rsidR="00601935" w:rsidRPr="002A7CCC" w:rsidRDefault="002210E4" w:rsidP="00D739FB">
            <w:pPr>
              <w:widowControl w:val="0"/>
              <w:autoSpaceDE w:val="0"/>
              <w:autoSpaceDN w:val="0"/>
              <w:adjustRightInd w:val="0"/>
              <w:jc w:val="center"/>
              <w:rPr>
                <w:sz w:val="16"/>
                <w:szCs w:val="16"/>
              </w:rPr>
            </w:pPr>
            <w:r>
              <w:rPr>
                <w:sz w:val="16"/>
                <w:szCs w:val="16"/>
              </w:rPr>
              <w:t xml:space="preserve">Средства на приобретение </w:t>
            </w:r>
            <w:r w:rsidR="00785C89">
              <w:rPr>
                <w:sz w:val="16"/>
                <w:szCs w:val="16"/>
                <w:lang w:val="en-US"/>
              </w:rPr>
              <w:t>LED</w:t>
            </w:r>
            <w:r w:rsidR="00785C89" w:rsidRPr="00785C89">
              <w:rPr>
                <w:sz w:val="16"/>
                <w:szCs w:val="16"/>
              </w:rPr>
              <w:t xml:space="preserve"> </w:t>
            </w:r>
            <w:r>
              <w:rPr>
                <w:sz w:val="16"/>
                <w:szCs w:val="16"/>
              </w:rPr>
              <w:t xml:space="preserve">экрана поступили </w:t>
            </w:r>
            <w:r w:rsidR="00785C89">
              <w:rPr>
                <w:sz w:val="16"/>
                <w:szCs w:val="16"/>
              </w:rPr>
              <w:t xml:space="preserve">пп </w:t>
            </w:r>
            <w:r w:rsidR="00D739FB">
              <w:rPr>
                <w:sz w:val="16"/>
                <w:szCs w:val="16"/>
              </w:rPr>
              <w:t xml:space="preserve">№ </w:t>
            </w:r>
            <w:r w:rsidR="00785C89">
              <w:rPr>
                <w:sz w:val="16"/>
                <w:szCs w:val="16"/>
              </w:rPr>
              <w:t>526735 от 29</w:t>
            </w:r>
            <w:r>
              <w:rPr>
                <w:sz w:val="16"/>
                <w:szCs w:val="16"/>
              </w:rPr>
              <w:t>.12.22</w:t>
            </w:r>
            <w:r w:rsidR="00D739FB">
              <w:rPr>
                <w:sz w:val="16"/>
                <w:szCs w:val="16"/>
              </w:rPr>
              <w:t>. Израсходованы остатки 2021 года.</w:t>
            </w:r>
          </w:p>
        </w:tc>
      </w:tr>
      <w:tr w:rsidR="00601935" w:rsidRPr="002A7CCC" w14:paraId="3388DAB7" w14:textId="77777777" w:rsidTr="005F6112">
        <w:trPr>
          <w:trHeight w:val="320"/>
          <w:tblCellSpacing w:w="5" w:type="nil"/>
          <w:jc w:val="center"/>
        </w:trPr>
        <w:tc>
          <w:tcPr>
            <w:tcW w:w="3109" w:type="dxa"/>
            <w:tcBorders>
              <w:left w:val="single" w:sz="8" w:space="0" w:color="auto"/>
              <w:bottom w:val="single" w:sz="8" w:space="0" w:color="auto"/>
              <w:right w:val="single" w:sz="8" w:space="0" w:color="auto"/>
            </w:tcBorders>
            <w:vAlign w:val="center"/>
          </w:tcPr>
          <w:p w14:paraId="2CE81C31" w14:textId="77777777" w:rsidR="00601935" w:rsidRPr="002A7CCC" w:rsidRDefault="00601935" w:rsidP="00601935">
            <w:pPr>
              <w:widowControl w:val="0"/>
              <w:autoSpaceDE w:val="0"/>
              <w:autoSpaceDN w:val="0"/>
              <w:adjustRightInd w:val="0"/>
              <w:rPr>
                <w:sz w:val="16"/>
                <w:szCs w:val="16"/>
              </w:rPr>
            </w:pPr>
            <w:r w:rsidRPr="002A7CCC">
              <w:rPr>
                <w:sz w:val="16"/>
                <w:szCs w:val="16"/>
              </w:rPr>
              <w:t>1.3.2. Создание и модернизация учреждений культурно-досугового типа в сельской местности (в части капитального ремонта зданий), в т.ч. разработка ПСД</w:t>
            </w:r>
          </w:p>
        </w:tc>
        <w:tc>
          <w:tcPr>
            <w:tcW w:w="1134" w:type="dxa"/>
            <w:tcBorders>
              <w:left w:val="single" w:sz="8" w:space="0" w:color="auto"/>
              <w:bottom w:val="single" w:sz="8" w:space="0" w:color="auto"/>
              <w:right w:val="single" w:sz="8" w:space="0" w:color="auto"/>
            </w:tcBorders>
            <w:vAlign w:val="center"/>
          </w:tcPr>
          <w:p w14:paraId="5F8E53BF" w14:textId="77777777" w:rsidR="00601935" w:rsidRPr="004B714A" w:rsidRDefault="00601935" w:rsidP="00601935">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722FBF51" w14:textId="0B360A66" w:rsidR="00601935" w:rsidRPr="002A7CCC" w:rsidRDefault="00357A10" w:rsidP="00601935">
            <w:pPr>
              <w:widowControl w:val="0"/>
              <w:autoSpaceDE w:val="0"/>
              <w:autoSpaceDN w:val="0"/>
              <w:adjustRightInd w:val="0"/>
              <w:jc w:val="center"/>
              <w:rPr>
                <w:sz w:val="16"/>
                <w:szCs w:val="16"/>
              </w:rPr>
            </w:pPr>
            <w:r>
              <w:rPr>
                <w:sz w:val="16"/>
                <w:szCs w:val="16"/>
              </w:rPr>
              <w:t>10746,9</w:t>
            </w:r>
          </w:p>
        </w:tc>
        <w:tc>
          <w:tcPr>
            <w:tcW w:w="851" w:type="dxa"/>
            <w:tcBorders>
              <w:left w:val="single" w:sz="8" w:space="0" w:color="auto"/>
              <w:bottom w:val="single" w:sz="8" w:space="0" w:color="auto"/>
              <w:right w:val="single" w:sz="8" w:space="0" w:color="auto"/>
            </w:tcBorders>
            <w:vAlign w:val="center"/>
          </w:tcPr>
          <w:p w14:paraId="2CCB8D13" w14:textId="2647F86A" w:rsidR="00601935" w:rsidRPr="002A7CCC" w:rsidRDefault="00357A10" w:rsidP="00601935">
            <w:pPr>
              <w:widowControl w:val="0"/>
              <w:autoSpaceDE w:val="0"/>
              <w:autoSpaceDN w:val="0"/>
              <w:adjustRightInd w:val="0"/>
              <w:jc w:val="center"/>
              <w:rPr>
                <w:sz w:val="16"/>
                <w:szCs w:val="16"/>
              </w:rPr>
            </w:pPr>
            <w:r>
              <w:rPr>
                <w:sz w:val="16"/>
                <w:szCs w:val="16"/>
              </w:rPr>
              <w:t>10746,9</w:t>
            </w:r>
          </w:p>
        </w:tc>
        <w:tc>
          <w:tcPr>
            <w:tcW w:w="444" w:type="dxa"/>
            <w:tcBorders>
              <w:left w:val="single" w:sz="8" w:space="0" w:color="auto"/>
              <w:bottom w:val="single" w:sz="8" w:space="0" w:color="auto"/>
              <w:right w:val="single" w:sz="8" w:space="0" w:color="auto"/>
            </w:tcBorders>
            <w:vAlign w:val="center"/>
          </w:tcPr>
          <w:p w14:paraId="17EFD51E" w14:textId="7D0185BF" w:rsidR="00601935" w:rsidRPr="002A7CCC" w:rsidRDefault="00601935" w:rsidP="00601935">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66CF90C0" w14:textId="4BCEA0DF" w:rsidR="00601935" w:rsidRPr="002A7CCC" w:rsidRDefault="00357A10" w:rsidP="00601935">
            <w:pPr>
              <w:widowControl w:val="0"/>
              <w:autoSpaceDE w:val="0"/>
              <w:autoSpaceDN w:val="0"/>
              <w:adjustRightInd w:val="0"/>
              <w:jc w:val="center"/>
              <w:rPr>
                <w:sz w:val="16"/>
                <w:szCs w:val="16"/>
              </w:rPr>
            </w:pPr>
            <w:r>
              <w:rPr>
                <w:sz w:val="16"/>
                <w:szCs w:val="16"/>
              </w:rPr>
              <w:t>3885,8</w:t>
            </w:r>
          </w:p>
        </w:tc>
        <w:tc>
          <w:tcPr>
            <w:tcW w:w="709" w:type="dxa"/>
            <w:tcBorders>
              <w:left w:val="single" w:sz="8" w:space="0" w:color="auto"/>
              <w:bottom w:val="single" w:sz="8" w:space="0" w:color="auto"/>
              <w:right w:val="single" w:sz="8" w:space="0" w:color="auto"/>
            </w:tcBorders>
            <w:vAlign w:val="center"/>
          </w:tcPr>
          <w:p w14:paraId="43F10013" w14:textId="6CF3E51D" w:rsidR="00601935" w:rsidRPr="002A7CCC" w:rsidRDefault="00357A10" w:rsidP="00601935">
            <w:pPr>
              <w:widowControl w:val="0"/>
              <w:autoSpaceDE w:val="0"/>
              <w:autoSpaceDN w:val="0"/>
              <w:adjustRightInd w:val="0"/>
              <w:jc w:val="center"/>
              <w:rPr>
                <w:sz w:val="16"/>
                <w:szCs w:val="16"/>
              </w:rPr>
            </w:pPr>
            <w:r>
              <w:rPr>
                <w:sz w:val="16"/>
                <w:szCs w:val="16"/>
              </w:rPr>
              <w:t>3885,8</w:t>
            </w:r>
          </w:p>
        </w:tc>
        <w:tc>
          <w:tcPr>
            <w:tcW w:w="709" w:type="dxa"/>
            <w:tcBorders>
              <w:left w:val="single" w:sz="8" w:space="0" w:color="auto"/>
              <w:bottom w:val="single" w:sz="8" w:space="0" w:color="auto"/>
              <w:right w:val="single" w:sz="8" w:space="0" w:color="auto"/>
            </w:tcBorders>
            <w:vAlign w:val="center"/>
          </w:tcPr>
          <w:p w14:paraId="0F9CA914" w14:textId="1B13AE31" w:rsidR="00601935" w:rsidRPr="002A7CCC" w:rsidRDefault="00357A10" w:rsidP="00601935">
            <w:pPr>
              <w:widowControl w:val="0"/>
              <w:autoSpaceDE w:val="0"/>
              <w:autoSpaceDN w:val="0"/>
              <w:adjustRightInd w:val="0"/>
              <w:jc w:val="center"/>
              <w:rPr>
                <w:sz w:val="16"/>
                <w:szCs w:val="16"/>
              </w:rPr>
            </w:pPr>
            <w:r>
              <w:rPr>
                <w:sz w:val="16"/>
                <w:szCs w:val="16"/>
              </w:rPr>
              <w:t>5976,8</w:t>
            </w:r>
          </w:p>
        </w:tc>
        <w:tc>
          <w:tcPr>
            <w:tcW w:w="708" w:type="dxa"/>
            <w:tcBorders>
              <w:left w:val="single" w:sz="8" w:space="0" w:color="auto"/>
              <w:bottom w:val="single" w:sz="8" w:space="0" w:color="auto"/>
              <w:right w:val="single" w:sz="8" w:space="0" w:color="auto"/>
            </w:tcBorders>
            <w:vAlign w:val="center"/>
          </w:tcPr>
          <w:p w14:paraId="080F2562" w14:textId="6F7497BC" w:rsidR="00601935" w:rsidRPr="002A7CCC" w:rsidRDefault="00357A10" w:rsidP="00601935">
            <w:pPr>
              <w:widowControl w:val="0"/>
              <w:autoSpaceDE w:val="0"/>
              <w:autoSpaceDN w:val="0"/>
              <w:adjustRightInd w:val="0"/>
              <w:jc w:val="center"/>
              <w:rPr>
                <w:sz w:val="16"/>
                <w:szCs w:val="16"/>
              </w:rPr>
            </w:pPr>
            <w:r>
              <w:rPr>
                <w:sz w:val="16"/>
                <w:szCs w:val="16"/>
              </w:rPr>
              <w:t>5976,8</w:t>
            </w:r>
          </w:p>
        </w:tc>
        <w:tc>
          <w:tcPr>
            <w:tcW w:w="851" w:type="dxa"/>
            <w:tcBorders>
              <w:left w:val="single" w:sz="8" w:space="0" w:color="auto"/>
              <w:bottom w:val="single" w:sz="8" w:space="0" w:color="auto"/>
              <w:right w:val="single" w:sz="8" w:space="0" w:color="auto"/>
            </w:tcBorders>
            <w:vAlign w:val="center"/>
          </w:tcPr>
          <w:p w14:paraId="4819CE28" w14:textId="3B98AA3A" w:rsidR="00601935" w:rsidRPr="002A7CCC" w:rsidRDefault="00357A10" w:rsidP="00601935">
            <w:pPr>
              <w:widowControl w:val="0"/>
              <w:autoSpaceDE w:val="0"/>
              <w:autoSpaceDN w:val="0"/>
              <w:adjustRightInd w:val="0"/>
              <w:jc w:val="center"/>
              <w:rPr>
                <w:sz w:val="16"/>
                <w:szCs w:val="16"/>
              </w:rPr>
            </w:pPr>
            <w:r>
              <w:rPr>
                <w:sz w:val="16"/>
                <w:szCs w:val="16"/>
              </w:rPr>
              <w:t>884,3</w:t>
            </w:r>
          </w:p>
        </w:tc>
        <w:tc>
          <w:tcPr>
            <w:tcW w:w="850" w:type="dxa"/>
            <w:tcBorders>
              <w:left w:val="single" w:sz="8" w:space="0" w:color="auto"/>
              <w:bottom w:val="single" w:sz="8" w:space="0" w:color="auto"/>
              <w:right w:val="single" w:sz="8" w:space="0" w:color="auto"/>
            </w:tcBorders>
            <w:vAlign w:val="center"/>
          </w:tcPr>
          <w:p w14:paraId="2106BF28" w14:textId="74D5DE8A" w:rsidR="00601935" w:rsidRPr="002A7CCC" w:rsidRDefault="00357A10" w:rsidP="00601935">
            <w:pPr>
              <w:widowControl w:val="0"/>
              <w:autoSpaceDE w:val="0"/>
              <w:autoSpaceDN w:val="0"/>
              <w:adjustRightInd w:val="0"/>
              <w:jc w:val="center"/>
              <w:rPr>
                <w:sz w:val="16"/>
                <w:szCs w:val="16"/>
              </w:rPr>
            </w:pPr>
            <w:r>
              <w:rPr>
                <w:sz w:val="16"/>
                <w:szCs w:val="16"/>
              </w:rPr>
              <w:t>884,3</w:t>
            </w:r>
          </w:p>
        </w:tc>
        <w:tc>
          <w:tcPr>
            <w:tcW w:w="567" w:type="dxa"/>
            <w:tcBorders>
              <w:left w:val="single" w:sz="8" w:space="0" w:color="auto"/>
              <w:bottom w:val="single" w:sz="8" w:space="0" w:color="auto"/>
              <w:right w:val="single" w:sz="8" w:space="0" w:color="auto"/>
            </w:tcBorders>
            <w:vAlign w:val="center"/>
          </w:tcPr>
          <w:p w14:paraId="1AE02738"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244D3FF9"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429C08E0"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770D55E9"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850" w:type="dxa"/>
            <w:tcBorders>
              <w:left w:val="single" w:sz="8" w:space="0" w:color="auto"/>
              <w:bottom w:val="single" w:sz="8" w:space="0" w:color="auto"/>
              <w:right w:val="single" w:sz="8" w:space="0" w:color="auto"/>
            </w:tcBorders>
            <w:vAlign w:val="center"/>
          </w:tcPr>
          <w:p w14:paraId="55A5B1FF" w14:textId="7A79FE43" w:rsidR="00601935" w:rsidRPr="002A7CCC" w:rsidRDefault="00552131" w:rsidP="00601935">
            <w:pPr>
              <w:widowControl w:val="0"/>
              <w:autoSpaceDE w:val="0"/>
              <w:autoSpaceDN w:val="0"/>
              <w:adjustRightInd w:val="0"/>
              <w:jc w:val="center"/>
              <w:rPr>
                <w:sz w:val="16"/>
                <w:szCs w:val="16"/>
              </w:rPr>
            </w:pPr>
            <w:r>
              <w:rPr>
                <w:sz w:val="16"/>
                <w:szCs w:val="16"/>
              </w:rPr>
              <w:t>10746,9</w:t>
            </w:r>
          </w:p>
        </w:tc>
        <w:tc>
          <w:tcPr>
            <w:tcW w:w="1268" w:type="dxa"/>
            <w:tcBorders>
              <w:left w:val="single" w:sz="8" w:space="0" w:color="auto"/>
              <w:bottom w:val="single" w:sz="8" w:space="0" w:color="auto"/>
              <w:right w:val="single" w:sz="8" w:space="0" w:color="auto"/>
            </w:tcBorders>
          </w:tcPr>
          <w:p w14:paraId="50AA6245" w14:textId="77777777" w:rsidR="00601935" w:rsidRPr="002A7CCC" w:rsidRDefault="00601935" w:rsidP="00601935">
            <w:pPr>
              <w:widowControl w:val="0"/>
              <w:autoSpaceDE w:val="0"/>
              <w:autoSpaceDN w:val="0"/>
              <w:adjustRightInd w:val="0"/>
              <w:jc w:val="center"/>
              <w:rPr>
                <w:sz w:val="16"/>
                <w:szCs w:val="16"/>
              </w:rPr>
            </w:pPr>
          </w:p>
        </w:tc>
      </w:tr>
      <w:tr w:rsidR="00601935" w:rsidRPr="002A7CCC" w14:paraId="30692818" w14:textId="77777777" w:rsidTr="005F6112">
        <w:trPr>
          <w:trHeight w:val="320"/>
          <w:tblCellSpacing w:w="5" w:type="nil"/>
          <w:jc w:val="center"/>
        </w:trPr>
        <w:tc>
          <w:tcPr>
            <w:tcW w:w="3109" w:type="dxa"/>
            <w:tcBorders>
              <w:left w:val="single" w:sz="8" w:space="0" w:color="auto"/>
              <w:bottom w:val="single" w:sz="8" w:space="0" w:color="auto"/>
              <w:right w:val="single" w:sz="8" w:space="0" w:color="auto"/>
            </w:tcBorders>
            <w:vAlign w:val="center"/>
          </w:tcPr>
          <w:p w14:paraId="53511C72" w14:textId="215E133E" w:rsidR="00601935" w:rsidRPr="002A7CCC" w:rsidRDefault="00601935" w:rsidP="00601935">
            <w:pPr>
              <w:pStyle w:val="ConsPlusNormal"/>
              <w:ind w:firstLine="0"/>
              <w:rPr>
                <w:rFonts w:ascii="Times New Roman" w:hAnsi="Times New Roman" w:cs="Times New Roman"/>
                <w:sz w:val="16"/>
                <w:szCs w:val="16"/>
              </w:rPr>
            </w:pPr>
            <w:r w:rsidRPr="002A7CCC">
              <w:rPr>
                <w:rFonts w:ascii="Times New Roman" w:hAnsi="Times New Roman" w:cs="Times New Roman"/>
                <w:bCs/>
                <w:sz w:val="16"/>
                <w:szCs w:val="16"/>
              </w:rPr>
              <w:lastRenderedPageBreak/>
              <w:t xml:space="preserve">1.3.3. Финансовое обеспечение деятельности </w:t>
            </w:r>
            <w:r w:rsidRPr="002A7CCC">
              <w:rPr>
                <w:rFonts w:ascii="Times New Roman" w:hAnsi="Times New Roman" w:cs="Times New Roman"/>
                <w:sz w:val="16"/>
                <w:szCs w:val="16"/>
              </w:rPr>
              <w:t xml:space="preserve">органа местной </w:t>
            </w:r>
            <w:r>
              <w:rPr>
                <w:rFonts w:ascii="Times New Roman" w:hAnsi="Times New Roman" w:cs="Times New Roman"/>
                <w:sz w:val="16"/>
                <w:szCs w:val="16"/>
              </w:rPr>
              <w:t>а</w:t>
            </w:r>
            <w:r w:rsidRPr="002A7CCC">
              <w:rPr>
                <w:rFonts w:ascii="Times New Roman" w:hAnsi="Times New Roman" w:cs="Times New Roman"/>
                <w:sz w:val="16"/>
                <w:szCs w:val="16"/>
              </w:rPr>
              <w:t>дминистрации, специально уполномоченного на решение задач в сфере культуры</w:t>
            </w:r>
          </w:p>
        </w:tc>
        <w:tc>
          <w:tcPr>
            <w:tcW w:w="1134" w:type="dxa"/>
            <w:tcBorders>
              <w:left w:val="single" w:sz="8" w:space="0" w:color="auto"/>
              <w:bottom w:val="single" w:sz="8" w:space="0" w:color="auto"/>
              <w:right w:val="single" w:sz="8" w:space="0" w:color="auto"/>
            </w:tcBorders>
            <w:vAlign w:val="center"/>
          </w:tcPr>
          <w:p w14:paraId="69BD3421" w14:textId="77777777" w:rsidR="00601935" w:rsidRPr="004B714A" w:rsidRDefault="00601935" w:rsidP="00601935">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1A85B35A" w14:textId="4E74D84E" w:rsidR="00601935" w:rsidRPr="002A7CCC" w:rsidRDefault="00357A10" w:rsidP="00601935">
            <w:pPr>
              <w:widowControl w:val="0"/>
              <w:autoSpaceDE w:val="0"/>
              <w:autoSpaceDN w:val="0"/>
              <w:adjustRightInd w:val="0"/>
              <w:jc w:val="center"/>
              <w:rPr>
                <w:sz w:val="16"/>
                <w:szCs w:val="16"/>
              </w:rPr>
            </w:pPr>
            <w:r>
              <w:rPr>
                <w:sz w:val="16"/>
                <w:szCs w:val="16"/>
              </w:rPr>
              <w:t>2290,7</w:t>
            </w:r>
          </w:p>
        </w:tc>
        <w:tc>
          <w:tcPr>
            <w:tcW w:w="851" w:type="dxa"/>
            <w:tcBorders>
              <w:left w:val="single" w:sz="8" w:space="0" w:color="auto"/>
              <w:bottom w:val="single" w:sz="8" w:space="0" w:color="auto"/>
              <w:right w:val="single" w:sz="8" w:space="0" w:color="auto"/>
            </w:tcBorders>
            <w:vAlign w:val="center"/>
          </w:tcPr>
          <w:p w14:paraId="163E439D" w14:textId="6C0268E6" w:rsidR="00601935" w:rsidRPr="002A7CCC" w:rsidRDefault="00357A10" w:rsidP="00601935">
            <w:pPr>
              <w:widowControl w:val="0"/>
              <w:autoSpaceDE w:val="0"/>
              <w:autoSpaceDN w:val="0"/>
              <w:adjustRightInd w:val="0"/>
              <w:jc w:val="center"/>
              <w:rPr>
                <w:sz w:val="16"/>
                <w:szCs w:val="16"/>
              </w:rPr>
            </w:pPr>
            <w:r>
              <w:rPr>
                <w:sz w:val="16"/>
                <w:szCs w:val="16"/>
              </w:rPr>
              <w:t>2290,7</w:t>
            </w:r>
          </w:p>
        </w:tc>
        <w:tc>
          <w:tcPr>
            <w:tcW w:w="444" w:type="dxa"/>
            <w:tcBorders>
              <w:left w:val="single" w:sz="8" w:space="0" w:color="auto"/>
              <w:bottom w:val="single" w:sz="8" w:space="0" w:color="auto"/>
              <w:right w:val="single" w:sz="8" w:space="0" w:color="auto"/>
            </w:tcBorders>
            <w:vAlign w:val="center"/>
          </w:tcPr>
          <w:p w14:paraId="6DB48F30" w14:textId="77777777" w:rsidR="00601935" w:rsidRPr="002A7CCC" w:rsidRDefault="00601935" w:rsidP="00601935">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42E60445"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0D3EB132"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392094BF"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31F7251A"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71571562" w14:textId="1949D8F5" w:rsidR="00601935" w:rsidRPr="002A7CCC" w:rsidRDefault="00357A10" w:rsidP="00601935">
            <w:pPr>
              <w:widowControl w:val="0"/>
              <w:autoSpaceDE w:val="0"/>
              <w:autoSpaceDN w:val="0"/>
              <w:adjustRightInd w:val="0"/>
              <w:jc w:val="center"/>
              <w:rPr>
                <w:sz w:val="16"/>
                <w:szCs w:val="16"/>
              </w:rPr>
            </w:pPr>
            <w:r>
              <w:rPr>
                <w:sz w:val="16"/>
                <w:szCs w:val="16"/>
              </w:rPr>
              <w:t>2290,7</w:t>
            </w:r>
          </w:p>
        </w:tc>
        <w:tc>
          <w:tcPr>
            <w:tcW w:w="850" w:type="dxa"/>
            <w:tcBorders>
              <w:left w:val="single" w:sz="8" w:space="0" w:color="auto"/>
              <w:bottom w:val="single" w:sz="8" w:space="0" w:color="auto"/>
              <w:right w:val="single" w:sz="8" w:space="0" w:color="auto"/>
            </w:tcBorders>
            <w:vAlign w:val="center"/>
          </w:tcPr>
          <w:p w14:paraId="34DC409F" w14:textId="55DA5546" w:rsidR="00601935" w:rsidRPr="002A7CCC" w:rsidRDefault="00357A10" w:rsidP="00601935">
            <w:pPr>
              <w:widowControl w:val="0"/>
              <w:autoSpaceDE w:val="0"/>
              <w:autoSpaceDN w:val="0"/>
              <w:adjustRightInd w:val="0"/>
              <w:jc w:val="center"/>
              <w:rPr>
                <w:sz w:val="16"/>
                <w:szCs w:val="16"/>
              </w:rPr>
            </w:pPr>
            <w:r>
              <w:rPr>
                <w:sz w:val="16"/>
                <w:szCs w:val="16"/>
              </w:rPr>
              <w:t>2290,7</w:t>
            </w:r>
          </w:p>
        </w:tc>
        <w:tc>
          <w:tcPr>
            <w:tcW w:w="567" w:type="dxa"/>
            <w:tcBorders>
              <w:left w:val="single" w:sz="8" w:space="0" w:color="auto"/>
              <w:bottom w:val="single" w:sz="8" w:space="0" w:color="auto"/>
              <w:right w:val="single" w:sz="8" w:space="0" w:color="auto"/>
            </w:tcBorders>
            <w:vAlign w:val="center"/>
          </w:tcPr>
          <w:p w14:paraId="00A7DC85"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42C39C1B"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65487DB7"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290BCCD8" w14:textId="77777777" w:rsidR="00601935" w:rsidRPr="002A7CCC" w:rsidRDefault="00601935" w:rsidP="00601935">
            <w:pPr>
              <w:widowControl w:val="0"/>
              <w:autoSpaceDE w:val="0"/>
              <w:autoSpaceDN w:val="0"/>
              <w:adjustRightInd w:val="0"/>
              <w:jc w:val="center"/>
              <w:rPr>
                <w:sz w:val="16"/>
                <w:szCs w:val="16"/>
              </w:rPr>
            </w:pPr>
            <w:r>
              <w:rPr>
                <w:sz w:val="16"/>
                <w:szCs w:val="16"/>
              </w:rPr>
              <w:t>0</w:t>
            </w:r>
          </w:p>
        </w:tc>
        <w:tc>
          <w:tcPr>
            <w:tcW w:w="850" w:type="dxa"/>
            <w:tcBorders>
              <w:left w:val="single" w:sz="8" w:space="0" w:color="auto"/>
              <w:bottom w:val="single" w:sz="8" w:space="0" w:color="auto"/>
              <w:right w:val="single" w:sz="8" w:space="0" w:color="auto"/>
            </w:tcBorders>
            <w:vAlign w:val="center"/>
          </w:tcPr>
          <w:p w14:paraId="44BE3B82" w14:textId="60693CDF" w:rsidR="00601935" w:rsidRPr="002A7CCC" w:rsidRDefault="00357A10" w:rsidP="00601935">
            <w:pPr>
              <w:widowControl w:val="0"/>
              <w:autoSpaceDE w:val="0"/>
              <w:autoSpaceDN w:val="0"/>
              <w:adjustRightInd w:val="0"/>
              <w:jc w:val="center"/>
              <w:rPr>
                <w:sz w:val="16"/>
                <w:szCs w:val="16"/>
              </w:rPr>
            </w:pPr>
            <w:r>
              <w:rPr>
                <w:sz w:val="16"/>
                <w:szCs w:val="16"/>
              </w:rPr>
              <w:t>2290,7</w:t>
            </w:r>
          </w:p>
        </w:tc>
        <w:tc>
          <w:tcPr>
            <w:tcW w:w="1268" w:type="dxa"/>
            <w:tcBorders>
              <w:left w:val="single" w:sz="8" w:space="0" w:color="auto"/>
              <w:bottom w:val="single" w:sz="8" w:space="0" w:color="auto"/>
              <w:right w:val="single" w:sz="8" w:space="0" w:color="auto"/>
            </w:tcBorders>
          </w:tcPr>
          <w:p w14:paraId="50FDB72D" w14:textId="77777777" w:rsidR="00601935" w:rsidRPr="002A7CCC" w:rsidRDefault="00601935" w:rsidP="00601935">
            <w:pPr>
              <w:widowControl w:val="0"/>
              <w:autoSpaceDE w:val="0"/>
              <w:autoSpaceDN w:val="0"/>
              <w:adjustRightInd w:val="0"/>
              <w:jc w:val="center"/>
              <w:rPr>
                <w:sz w:val="16"/>
                <w:szCs w:val="16"/>
              </w:rPr>
            </w:pPr>
          </w:p>
        </w:tc>
      </w:tr>
      <w:tr w:rsidR="00357A10" w:rsidRPr="002A7CCC" w14:paraId="693D4738" w14:textId="77777777" w:rsidTr="005F6112">
        <w:trPr>
          <w:trHeight w:val="320"/>
          <w:tblCellSpacing w:w="5" w:type="nil"/>
          <w:jc w:val="center"/>
        </w:trPr>
        <w:tc>
          <w:tcPr>
            <w:tcW w:w="3109" w:type="dxa"/>
            <w:tcBorders>
              <w:left w:val="single" w:sz="8" w:space="0" w:color="auto"/>
              <w:bottom w:val="single" w:sz="8" w:space="0" w:color="auto"/>
              <w:right w:val="single" w:sz="8" w:space="0" w:color="auto"/>
            </w:tcBorders>
            <w:vAlign w:val="center"/>
          </w:tcPr>
          <w:p w14:paraId="15A3A364" w14:textId="0EF43E0F" w:rsidR="00357A10" w:rsidRPr="002A7CCC" w:rsidRDefault="00357A10" w:rsidP="00357A10">
            <w:pPr>
              <w:pStyle w:val="ConsPlusNormal"/>
              <w:ind w:firstLine="0"/>
              <w:rPr>
                <w:rFonts w:ascii="Times New Roman" w:hAnsi="Times New Roman" w:cs="Times New Roman"/>
                <w:bCs/>
                <w:sz w:val="16"/>
                <w:szCs w:val="16"/>
              </w:rPr>
            </w:pPr>
            <w:r>
              <w:rPr>
                <w:rFonts w:ascii="Times New Roman" w:hAnsi="Times New Roman" w:cs="Times New Roman"/>
                <w:sz w:val="16"/>
                <w:szCs w:val="16"/>
              </w:rPr>
              <w:t>1</w:t>
            </w:r>
            <w:r w:rsidRPr="003A217C">
              <w:rPr>
                <w:rFonts w:ascii="Times New Roman" w:hAnsi="Times New Roman" w:cs="Times New Roman"/>
                <w:sz w:val="16"/>
                <w:szCs w:val="16"/>
              </w:rPr>
              <w:t>.3.4.Государственная поддержка лучших муниципальных учреждений культуры (учреждения клубного типа) и их работников в целях реализации федерального проекта «Творческие люди» национального проекта «Культура»</w:t>
            </w:r>
          </w:p>
        </w:tc>
        <w:tc>
          <w:tcPr>
            <w:tcW w:w="1134" w:type="dxa"/>
            <w:tcBorders>
              <w:left w:val="single" w:sz="8" w:space="0" w:color="auto"/>
              <w:bottom w:val="single" w:sz="8" w:space="0" w:color="auto"/>
              <w:right w:val="single" w:sz="8" w:space="0" w:color="auto"/>
            </w:tcBorders>
            <w:vAlign w:val="center"/>
          </w:tcPr>
          <w:p w14:paraId="41BFE5D4" w14:textId="1C592D9D" w:rsidR="00357A10" w:rsidRPr="004B714A" w:rsidRDefault="00357A10" w:rsidP="00357A10">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79E0E030" w14:textId="65181B07" w:rsidR="00357A10" w:rsidRDefault="00357A10" w:rsidP="00357A10">
            <w:pPr>
              <w:widowControl w:val="0"/>
              <w:autoSpaceDE w:val="0"/>
              <w:autoSpaceDN w:val="0"/>
              <w:adjustRightInd w:val="0"/>
              <w:jc w:val="center"/>
              <w:rPr>
                <w:sz w:val="16"/>
                <w:szCs w:val="16"/>
              </w:rPr>
            </w:pPr>
            <w:r>
              <w:rPr>
                <w:sz w:val="16"/>
                <w:szCs w:val="16"/>
              </w:rPr>
              <w:t>133,9</w:t>
            </w:r>
          </w:p>
        </w:tc>
        <w:tc>
          <w:tcPr>
            <w:tcW w:w="851" w:type="dxa"/>
            <w:tcBorders>
              <w:left w:val="single" w:sz="8" w:space="0" w:color="auto"/>
              <w:bottom w:val="single" w:sz="8" w:space="0" w:color="auto"/>
              <w:right w:val="single" w:sz="8" w:space="0" w:color="auto"/>
            </w:tcBorders>
            <w:vAlign w:val="center"/>
          </w:tcPr>
          <w:p w14:paraId="43057A0A" w14:textId="3805CCA4" w:rsidR="00357A10" w:rsidRDefault="00357A10" w:rsidP="00357A10">
            <w:pPr>
              <w:widowControl w:val="0"/>
              <w:autoSpaceDE w:val="0"/>
              <w:autoSpaceDN w:val="0"/>
              <w:adjustRightInd w:val="0"/>
              <w:jc w:val="center"/>
              <w:rPr>
                <w:sz w:val="16"/>
                <w:szCs w:val="16"/>
              </w:rPr>
            </w:pPr>
            <w:r>
              <w:rPr>
                <w:sz w:val="16"/>
                <w:szCs w:val="16"/>
              </w:rPr>
              <w:t>133,9</w:t>
            </w:r>
          </w:p>
        </w:tc>
        <w:tc>
          <w:tcPr>
            <w:tcW w:w="444" w:type="dxa"/>
            <w:tcBorders>
              <w:left w:val="single" w:sz="8" w:space="0" w:color="auto"/>
              <w:bottom w:val="single" w:sz="8" w:space="0" w:color="auto"/>
              <w:right w:val="single" w:sz="8" w:space="0" w:color="auto"/>
            </w:tcBorders>
            <w:vAlign w:val="center"/>
          </w:tcPr>
          <w:p w14:paraId="44279AFD" w14:textId="184FF07C" w:rsidR="00357A10" w:rsidRDefault="00357A10" w:rsidP="00357A10">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3E71AF15" w14:textId="1E997760" w:rsidR="00357A10" w:rsidRDefault="00357A10" w:rsidP="00357A10">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2A5683EF" w14:textId="18323CFA" w:rsidR="00357A10" w:rsidRDefault="00357A10" w:rsidP="00357A10">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5410305B" w14:textId="1653AA8E" w:rsidR="00357A10" w:rsidRPr="00BD3AB9" w:rsidRDefault="00437F49" w:rsidP="00357A10">
            <w:pPr>
              <w:widowControl w:val="0"/>
              <w:autoSpaceDE w:val="0"/>
              <w:autoSpaceDN w:val="0"/>
              <w:adjustRightInd w:val="0"/>
              <w:jc w:val="center"/>
              <w:rPr>
                <w:sz w:val="16"/>
                <w:szCs w:val="16"/>
              </w:rPr>
            </w:pPr>
            <w:r w:rsidRPr="00BD3AB9">
              <w:rPr>
                <w:sz w:val="16"/>
                <w:szCs w:val="16"/>
              </w:rPr>
              <w:t>11,1</w:t>
            </w:r>
          </w:p>
        </w:tc>
        <w:tc>
          <w:tcPr>
            <w:tcW w:w="708" w:type="dxa"/>
            <w:tcBorders>
              <w:left w:val="single" w:sz="8" w:space="0" w:color="auto"/>
              <w:bottom w:val="single" w:sz="8" w:space="0" w:color="auto"/>
              <w:right w:val="single" w:sz="8" w:space="0" w:color="auto"/>
            </w:tcBorders>
            <w:vAlign w:val="center"/>
          </w:tcPr>
          <w:p w14:paraId="0C1BE64F" w14:textId="4299EB8E" w:rsidR="00357A10" w:rsidRPr="00BD3AB9" w:rsidRDefault="00357A10" w:rsidP="00437F49">
            <w:pPr>
              <w:widowControl w:val="0"/>
              <w:autoSpaceDE w:val="0"/>
              <w:autoSpaceDN w:val="0"/>
              <w:adjustRightInd w:val="0"/>
              <w:jc w:val="center"/>
              <w:rPr>
                <w:sz w:val="16"/>
                <w:szCs w:val="16"/>
              </w:rPr>
            </w:pPr>
            <w:r w:rsidRPr="00BD3AB9">
              <w:rPr>
                <w:sz w:val="16"/>
                <w:szCs w:val="16"/>
              </w:rPr>
              <w:t>1</w:t>
            </w:r>
            <w:r w:rsidR="00437F49" w:rsidRPr="00BD3AB9">
              <w:rPr>
                <w:sz w:val="16"/>
                <w:szCs w:val="16"/>
              </w:rPr>
              <w:t>1,1</w:t>
            </w:r>
          </w:p>
        </w:tc>
        <w:tc>
          <w:tcPr>
            <w:tcW w:w="851" w:type="dxa"/>
            <w:tcBorders>
              <w:left w:val="single" w:sz="8" w:space="0" w:color="auto"/>
              <w:bottom w:val="single" w:sz="8" w:space="0" w:color="auto"/>
              <w:right w:val="single" w:sz="8" w:space="0" w:color="auto"/>
            </w:tcBorders>
            <w:vAlign w:val="center"/>
          </w:tcPr>
          <w:p w14:paraId="255F109C" w14:textId="2307FDF5" w:rsidR="00357A10" w:rsidRPr="00BD3AB9" w:rsidRDefault="00437F49" w:rsidP="00357A10">
            <w:pPr>
              <w:widowControl w:val="0"/>
              <w:autoSpaceDE w:val="0"/>
              <w:autoSpaceDN w:val="0"/>
              <w:adjustRightInd w:val="0"/>
              <w:jc w:val="center"/>
              <w:rPr>
                <w:sz w:val="16"/>
                <w:szCs w:val="16"/>
              </w:rPr>
            </w:pPr>
            <w:r w:rsidRPr="00BD3AB9">
              <w:rPr>
                <w:sz w:val="16"/>
                <w:szCs w:val="16"/>
              </w:rPr>
              <w:t>22,8</w:t>
            </w:r>
          </w:p>
        </w:tc>
        <w:tc>
          <w:tcPr>
            <w:tcW w:w="850" w:type="dxa"/>
            <w:tcBorders>
              <w:left w:val="single" w:sz="8" w:space="0" w:color="auto"/>
              <w:bottom w:val="single" w:sz="8" w:space="0" w:color="auto"/>
              <w:right w:val="single" w:sz="8" w:space="0" w:color="auto"/>
            </w:tcBorders>
            <w:vAlign w:val="center"/>
          </w:tcPr>
          <w:p w14:paraId="4B0CF515" w14:textId="7B1C1119" w:rsidR="00357A10" w:rsidRPr="00BD3AB9" w:rsidRDefault="00437F49" w:rsidP="00357A10">
            <w:pPr>
              <w:widowControl w:val="0"/>
              <w:autoSpaceDE w:val="0"/>
              <w:autoSpaceDN w:val="0"/>
              <w:adjustRightInd w:val="0"/>
              <w:jc w:val="center"/>
              <w:rPr>
                <w:sz w:val="16"/>
                <w:szCs w:val="16"/>
              </w:rPr>
            </w:pPr>
            <w:r w:rsidRPr="00BD3AB9">
              <w:rPr>
                <w:sz w:val="16"/>
                <w:szCs w:val="16"/>
              </w:rPr>
              <w:t>22,8</w:t>
            </w:r>
          </w:p>
        </w:tc>
        <w:tc>
          <w:tcPr>
            <w:tcW w:w="567" w:type="dxa"/>
            <w:tcBorders>
              <w:left w:val="single" w:sz="8" w:space="0" w:color="auto"/>
              <w:bottom w:val="single" w:sz="8" w:space="0" w:color="auto"/>
              <w:right w:val="single" w:sz="8" w:space="0" w:color="auto"/>
            </w:tcBorders>
            <w:vAlign w:val="center"/>
          </w:tcPr>
          <w:p w14:paraId="4B22FA40" w14:textId="39EE7A76" w:rsidR="00357A10" w:rsidRDefault="00357A10" w:rsidP="00357A10">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17E73801" w14:textId="0CDCD4DE" w:rsidR="00357A10" w:rsidRDefault="00357A10" w:rsidP="00357A10">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1C5C2E2C" w14:textId="0EDEED84" w:rsidR="00357A10" w:rsidRDefault="00357A10" w:rsidP="00357A10">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1763FD1E" w14:textId="194AA285" w:rsidR="00357A10" w:rsidRDefault="00357A10" w:rsidP="00357A10">
            <w:pPr>
              <w:widowControl w:val="0"/>
              <w:autoSpaceDE w:val="0"/>
              <w:autoSpaceDN w:val="0"/>
              <w:adjustRightInd w:val="0"/>
              <w:jc w:val="center"/>
              <w:rPr>
                <w:sz w:val="16"/>
                <w:szCs w:val="16"/>
              </w:rPr>
            </w:pPr>
            <w:r>
              <w:rPr>
                <w:sz w:val="16"/>
                <w:szCs w:val="16"/>
              </w:rPr>
              <w:t>0</w:t>
            </w:r>
          </w:p>
        </w:tc>
        <w:tc>
          <w:tcPr>
            <w:tcW w:w="850" w:type="dxa"/>
            <w:tcBorders>
              <w:left w:val="single" w:sz="8" w:space="0" w:color="auto"/>
              <w:bottom w:val="single" w:sz="8" w:space="0" w:color="auto"/>
              <w:right w:val="single" w:sz="8" w:space="0" w:color="auto"/>
            </w:tcBorders>
            <w:vAlign w:val="center"/>
          </w:tcPr>
          <w:p w14:paraId="71F2250A" w14:textId="74E08536" w:rsidR="00357A10" w:rsidRDefault="00552131" w:rsidP="00357A10">
            <w:pPr>
              <w:widowControl w:val="0"/>
              <w:autoSpaceDE w:val="0"/>
              <w:autoSpaceDN w:val="0"/>
              <w:adjustRightInd w:val="0"/>
              <w:jc w:val="center"/>
              <w:rPr>
                <w:sz w:val="16"/>
                <w:szCs w:val="16"/>
              </w:rPr>
            </w:pPr>
            <w:r>
              <w:rPr>
                <w:sz w:val="16"/>
                <w:szCs w:val="16"/>
              </w:rPr>
              <w:t>133,9</w:t>
            </w:r>
          </w:p>
        </w:tc>
        <w:tc>
          <w:tcPr>
            <w:tcW w:w="1268" w:type="dxa"/>
            <w:tcBorders>
              <w:left w:val="single" w:sz="8" w:space="0" w:color="auto"/>
              <w:bottom w:val="single" w:sz="8" w:space="0" w:color="auto"/>
              <w:right w:val="single" w:sz="8" w:space="0" w:color="auto"/>
            </w:tcBorders>
          </w:tcPr>
          <w:p w14:paraId="7183D2DC" w14:textId="77777777" w:rsidR="00357A10" w:rsidRPr="002A7CCC" w:rsidRDefault="00357A10" w:rsidP="00357A10">
            <w:pPr>
              <w:widowControl w:val="0"/>
              <w:autoSpaceDE w:val="0"/>
              <w:autoSpaceDN w:val="0"/>
              <w:adjustRightInd w:val="0"/>
              <w:jc w:val="center"/>
              <w:rPr>
                <w:sz w:val="16"/>
                <w:szCs w:val="16"/>
              </w:rPr>
            </w:pPr>
          </w:p>
        </w:tc>
      </w:tr>
      <w:tr w:rsidR="00357A10" w:rsidRPr="002A7CCC" w14:paraId="210C24CA" w14:textId="77777777" w:rsidTr="005F6112">
        <w:trPr>
          <w:trHeight w:val="320"/>
          <w:tblCellSpacing w:w="5" w:type="nil"/>
          <w:jc w:val="center"/>
        </w:trPr>
        <w:tc>
          <w:tcPr>
            <w:tcW w:w="3109" w:type="dxa"/>
            <w:tcBorders>
              <w:left w:val="single" w:sz="8" w:space="0" w:color="auto"/>
              <w:bottom w:val="single" w:sz="8" w:space="0" w:color="auto"/>
              <w:right w:val="single" w:sz="8" w:space="0" w:color="auto"/>
            </w:tcBorders>
            <w:vAlign w:val="center"/>
          </w:tcPr>
          <w:p w14:paraId="4D33E607" w14:textId="77777777" w:rsidR="00357A10" w:rsidRPr="002A7CCC" w:rsidRDefault="00357A10" w:rsidP="00357A10">
            <w:pPr>
              <w:widowControl w:val="0"/>
              <w:autoSpaceDE w:val="0"/>
              <w:autoSpaceDN w:val="0"/>
              <w:adjustRightInd w:val="0"/>
              <w:rPr>
                <w:sz w:val="16"/>
                <w:szCs w:val="16"/>
              </w:rPr>
            </w:pPr>
            <w:r w:rsidRPr="002A7CCC">
              <w:rPr>
                <w:sz w:val="16"/>
                <w:szCs w:val="16"/>
              </w:rPr>
              <w:t>Всего по Подпрограмме 1</w:t>
            </w:r>
          </w:p>
        </w:tc>
        <w:tc>
          <w:tcPr>
            <w:tcW w:w="1134" w:type="dxa"/>
            <w:tcBorders>
              <w:left w:val="single" w:sz="8" w:space="0" w:color="auto"/>
              <w:bottom w:val="single" w:sz="8" w:space="0" w:color="auto"/>
              <w:right w:val="single" w:sz="8" w:space="0" w:color="auto"/>
            </w:tcBorders>
            <w:vAlign w:val="center"/>
          </w:tcPr>
          <w:p w14:paraId="5B0C750E" w14:textId="77777777" w:rsidR="00357A10" w:rsidRPr="002A7CCC" w:rsidRDefault="00357A10" w:rsidP="00357A10">
            <w:pPr>
              <w:widowControl w:val="0"/>
              <w:autoSpaceDE w:val="0"/>
              <w:autoSpaceDN w:val="0"/>
              <w:adjustRightInd w:val="0"/>
              <w:jc w:val="center"/>
              <w:rPr>
                <w:sz w:val="16"/>
                <w:szCs w:val="16"/>
              </w:rPr>
            </w:pPr>
          </w:p>
        </w:tc>
        <w:tc>
          <w:tcPr>
            <w:tcW w:w="850" w:type="dxa"/>
            <w:tcBorders>
              <w:left w:val="single" w:sz="8" w:space="0" w:color="auto"/>
              <w:bottom w:val="single" w:sz="8" w:space="0" w:color="auto"/>
              <w:right w:val="single" w:sz="8" w:space="0" w:color="auto"/>
            </w:tcBorders>
            <w:vAlign w:val="center"/>
          </w:tcPr>
          <w:p w14:paraId="07F3841D" w14:textId="677A0758" w:rsidR="00357A10" w:rsidRPr="002A7CCC" w:rsidRDefault="002210E4" w:rsidP="00357A10">
            <w:pPr>
              <w:widowControl w:val="0"/>
              <w:autoSpaceDE w:val="0"/>
              <w:autoSpaceDN w:val="0"/>
              <w:adjustRightInd w:val="0"/>
              <w:jc w:val="center"/>
              <w:rPr>
                <w:sz w:val="16"/>
                <w:szCs w:val="16"/>
              </w:rPr>
            </w:pPr>
            <w:r>
              <w:rPr>
                <w:sz w:val="16"/>
                <w:szCs w:val="16"/>
              </w:rPr>
              <w:t>203479,7</w:t>
            </w:r>
          </w:p>
        </w:tc>
        <w:tc>
          <w:tcPr>
            <w:tcW w:w="851" w:type="dxa"/>
            <w:tcBorders>
              <w:left w:val="single" w:sz="8" w:space="0" w:color="auto"/>
              <w:bottom w:val="single" w:sz="8" w:space="0" w:color="auto"/>
              <w:right w:val="single" w:sz="8" w:space="0" w:color="auto"/>
            </w:tcBorders>
            <w:vAlign w:val="center"/>
          </w:tcPr>
          <w:p w14:paraId="242000D6" w14:textId="349A901E" w:rsidR="00357A10" w:rsidRPr="002A7CCC" w:rsidRDefault="002210E4" w:rsidP="00357A10">
            <w:pPr>
              <w:widowControl w:val="0"/>
              <w:autoSpaceDE w:val="0"/>
              <w:autoSpaceDN w:val="0"/>
              <w:adjustRightInd w:val="0"/>
              <w:jc w:val="center"/>
              <w:rPr>
                <w:sz w:val="16"/>
                <w:szCs w:val="16"/>
              </w:rPr>
            </w:pPr>
            <w:r>
              <w:rPr>
                <w:sz w:val="16"/>
                <w:szCs w:val="16"/>
              </w:rPr>
              <w:t>199952,7</w:t>
            </w:r>
          </w:p>
        </w:tc>
        <w:tc>
          <w:tcPr>
            <w:tcW w:w="444" w:type="dxa"/>
            <w:tcBorders>
              <w:left w:val="single" w:sz="8" w:space="0" w:color="auto"/>
              <w:bottom w:val="single" w:sz="8" w:space="0" w:color="auto"/>
              <w:right w:val="single" w:sz="8" w:space="0" w:color="auto"/>
            </w:tcBorders>
            <w:vAlign w:val="center"/>
          </w:tcPr>
          <w:p w14:paraId="7ACCE356" w14:textId="06C914AB" w:rsidR="00357A10" w:rsidRPr="002A7CCC" w:rsidRDefault="002210E4" w:rsidP="00357A10">
            <w:pPr>
              <w:widowControl w:val="0"/>
              <w:autoSpaceDE w:val="0"/>
              <w:autoSpaceDN w:val="0"/>
              <w:adjustRightInd w:val="0"/>
              <w:jc w:val="center"/>
              <w:rPr>
                <w:sz w:val="16"/>
                <w:szCs w:val="16"/>
              </w:rPr>
            </w:pPr>
            <w:r>
              <w:rPr>
                <w:sz w:val="16"/>
                <w:szCs w:val="16"/>
              </w:rPr>
              <w:t>98,3</w:t>
            </w:r>
          </w:p>
        </w:tc>
        <w:tc>
          <w:tcPr>
            <w:tcW w:w="709" w:type="dxa"/>
            <w:tcBorders>
              <w:left w:val="single" w:sz="8" w:space="0" w:color="auto"/>
              <w:bottom w:val="single" w:sz="8" w:space="0" w:color="auto"/>
              <w:right w:val="single" w:sz="8" w:space="0" w:color="auto"/>
            </w:tcBorders>
            <w:vAlign w:val="center"/>
          </w:tcPr>
          <w:p w14:paraId="213A5307" w14:textId="61D12FA9" w:rsidR="00357A10" w:rsidRPr="002A7CCC" w:rsidRDefault="002210E4" w:rsidP="00357A10">
            <w:pPr>
              <w:widowControl w:val="0"/>
              <w:autoSpaceDE w:val="0"/>
              <w:autoSpaceDN w:val="0"/>
              <w:adjustRightInd w:val="0"/>
              <w:jc w:val="center"/>
              <w:rPr>
                <w:sz w:val="16"/>
                <w:szCs w:val="16"/>
              </w:rPr>
            </w:pPr>
            <w:r>
              <w:rPr>
                <w:sz w:val="16"/>
                <w:szCs w:val="16"/>
              </w:rPr>
              <w:t>15583,6</w:t>
            </w:r>
          </w:p>
        </w:tc>
        <w:tc>
          <w:tcPr>
            <w:tcW w:w="709" w:type="dxa"/>
            <w:tcBorders>
              <w:left w:val="single" w:sz="8" w:space="0" w:color="auto"/>
              <w:bottom w:val="single" w:sz="8" w:space="0" w:color="auto"/>
              <w:right w:val="single" w:sz="8" w:space="0" w:color="auto"/>
            </w:tcBorders>
            <w:vAlign w:val="center"/>
          </w:tcPr>
          <w:p w14:paraId="559005E3" w14:textId="59132A19" w:rsidR="00357A10" w:rsidRPr="002A7CCC" w:rsidRDefault="002210E4" w:rsidP="00357A10">
            <w:pPr>
              <w:widowControl w:val="0"/>
              <w:autoSpaceDE w:val="0"/>
              <w:autoSpaceDN w:val="0"/>
              <w:adjustRightInd w:val="0"/>
              <w:jc w:val="center"/>
              <w:rPr>
                <w:sz w:val="16"/>
                <w:szCs w:val="16"/>
              </w:rPr>
            </w:pPr>
            <w:r>
              <w:rPr>
                <w:sz w:val="16"/>
                <w:szCs w:val="16"/>
              </w:rPr>
              <w:t>15583,6</w:t>
            </w:r>
          </w:p>
        </w:tc>
        <w:tc>
          <w:tcPr>
            <w:tcW w:w="709" w:type="dxa"/>
            <w:tcBorders>
              <w:left w:val="single" w:sz="8" w:space="0" w:color="auto"/>
              <w:bottom w:val="single" w:sz="8" w:space="0" w:color="auto"/>
              <w:right w:val="single" w:sz="8" w:space="0" w:color="auto"/>
            </w:tcBorders>
            <w:vAlign w:val="center"/>
          </w:tcPr>
          <w:p w14:paraId="113EC736" w14:textId="4967B447" w:rsidR="00357A10" w:rsidRPr="002A7CCC" w:rsidRDefault="002210E4" w:rsidP="00357A10">
            <w:pPr>
              <w:widowControl w:val="0"/>
              <w:autoSpaceDE w:val="0"/>
              <w:autoSpaceDN w:val="0"/>
              <w:adjustRightInd w:val="0"/>
              <w:jc w:val="center"/>
              <w:rPr>
                <w:sz w:val="16"/>
                <w:szCs w:val="16"/>
              </w:rPr>
            </w:pPr>
            <w:r>
              <w:rPr>
                <w:sz w:val="16"/>
                <w:szCs w:val="16"/>
              </w:rPr>
              <w:t>29126</w:t>
            </w:r>
          </w:p>
        </w:tc>
        <w:tc>
          <w:tcPr>
            <w:tcW w:w="708" w:type="dxa"/>
            <w:tcBorders>
              <w:left w:val="single" w:sz="8" w:space="0" w:color="auto"/>
              <w:bottom w:val="single" w:sz="8" w:space="0" w:color="auto"/>
              <w:right w:val="single" w:sz="8" w:space="0" w:color="auto"/>
            </w:tcBorders>
            <w:vAlign w:val="center"/>
          </w:tcPr>
          <w:p w14:paraId="306D0BC1" w14:textId="4FBFC6BD" w:rsidR="00357A10" w:rsidRPr="002A7CCC" w:rsidRDefault="002210E4" w:rsidP="00357A10">
            <w:pPr>
              <w:widowControl w:val="0"/>
              <w:autoSpaceDE w:val="0"/>
              <w:autoSpaceDN w:val="0"/>
              <w:adjustRightInd w:val="0"/>
              <w:jc w:val="center"/>
              <w:rPr>
                <w:sz w:val="16"/>
                <w:szCs w:val="16"/>
              </w:rPr>
            </w:pPr>
            <w:r>
              <w:rPr>
                <w:sz w:val="16"/>
                <w:szCs w:val="16"/>
              </w:rPr>
              <w:t>25599</w:t>
            </w:r>
          </w:p>
        </w:tc>
        <w:tc>
          <w:tcPr>
            <w:tcW w:w="851" w:type="dxa"/>
            <w:tcBorders>
              <w:left w:val="single" w:sz="8" w:space="0" w:color="auto"/>
              <w:bottom w:val="single" w:sz="8" w:space="0" w:color="auto"/>
              <w:right w:val="single" w:sz="8" w:space="0" w:color="auto"/>
            </w:tcBorders>
            <w:vAlign w:val="center"/>
          </w:tcPr>
          <w:p w14:paraId="6268BA3C" w14:textId="23F71348" w:rsidR="00357A10" w:rsidRPr="002A7CCC" w:rsidRDefault="002210E4" w:rsidP="00357A10">
            <w:pPr>
              <w:widowControl w:val="0"/>
              <w:autoSpaceDE w:val="0"/>
              <w:autoSpaceDN w:val="0"/>
              <w:adjustRightInd w:val="0"/>
              <w:jc w:val="center"/>
              <w:rPr>
                <w:sz w:val="16"/>
                <w:szCs w:val="16"/>
              </w:rPr>
            </w:pPr>
            <w:r>
              <w:rPr>
                <w:sz w:val="16"/>
                <w:szCs w:val="16"/>
              </w:rPr>
              <w:t>148591,6</w:t>
            </w:r>
          </w:p>
        </w:tc>
        <w:tc>
          <w:tcPr>
            <w:tcW w:w="850" w:type="dxa"/>
            <w:tcBorders>
              <w:left w:val="single" w:sz="8" w:space="0" w:color="auto"/>
              <w:bottom w:val="single" w:sz="8" w:space="0" w:color="auto"/>
              <w:right w:val="single" w:sz="8" w:space="0" w:color="auto"/>
            </w:tcBorders>
            <w:vAlign w:val="center"/>
          </w:tcPr>
          <w:p w14:paraId="66BD88CE" w14:textId="31201C0C" w:rsidR="00357A10" w:rsidRPr="002A7CCC" w:rsidRDefault="002210E4" w:rsidP="00357A10">
            <w:pPr>
              <w:widowControl w:val="0"/>
              <w:autoSpaceDE w:val="0"/>
              <w:autoSpaceDN w:val="0"/>
              <w:adjustRightInd w:val="0"/>
              <w:jc w:val="center"/>
              <w:rPr>
                <w:sz w:val="16"/>
                <w:szCs w:val="16"/>
              </w:rPr>
            </w:pPr>
            <w:r>
              <w:rPr>
                <w:sz w:val="16"/>
                <w:szCs w:val="16"/>
              </w:rPr>
              <w:t>148591,6</w:t>
            </w:r>
          </w:p>
        </w:tc>
        <w:tc>
          <w:tcPr>
            <w:tcW w:w="567" w:type="dxa"/>
            <w:tcBorders>
              <w:left w:val="single" w:sz="8" w:space="0" w:color="auto"/>
              <w:bottom w:val="single" w:sz="8" w:space="0" w:color="auto"/>
              <w:right w:val="single" w:sz="8" w:space="0" w:color="auto"/>
            </w:tcBorders>
            <w:vAlign w:val="center"/>
          </w:tcPr>
          <w:p w14:paraId="10362E17"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0992E760"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63C2F822" w14:textId="624BBEBC" w:rsidR="00357A10" w:rsidRPr="002A7CCC" w:rsidRDefault="002210E4" w:rsidP="00357A10">
            <w:pPr>
              <w:widowControl w:val="0"/>
              <w:autoSpaceDE w:val="0"/>
              <w:autoSpaceDN w:val="0"/>
              <w:adjustRightInd w:val="0"/>
              <w:jc w:val="center"/>
              <w:rPr>
                <w:sz w:val="16"/>
                <w:szCs w:val="16"/>
              </w:rPr>
            </w:pPr>
            <w:r>
              <w:rPr>
                <w:sz w:val="16"/>
                <w:szCs w:val="16"/>
              </w:rPr>
              <w:t>10178,5</w:t>
            </w:r>
          </w:p>
        </w:tc>
        <w:tc>
          <w:tcPr>
            <w:tcW w:w="851" w:type="dxa"/>
            <w:tcBorders>
              <w:left w:val="single" w:sz="8" w:space="0" w:color="auto"/>
              <w:bottom w:val="single" w:sz="8" w:space="0" w:color="auto"/>
              <w:right w:val="single" w:sz="8" w:space="0" w:color="auto"/>
            </w:tcBorders>
            <w:vAlign w:val="center"/>
          </w:tcPr>
          <w:p w14:paraId="49B61B46" w14:textId="4194E1E3" w:rsidR="00357A10" w:rsidRPr="002A7CCC" w:rsidRDefault="002210E4" w:rsidP="00357A10">
            <w:pPr>
              <w:widowControl w:val="0"/>
              <w:autoSpaceDE w:val="0"/>
              <w:autoSpaceDN w:val="0"/>
              <w:adjustRightInd w:val="0"/>
              <w:jc w:val="center"/>
              <w:rPr>
                <w:sz w:val="16"/>
                <w:szCs w:val="16"/>
              </w:rPr>
            </w:pPr>
            <w:r>
              <w:rPr>
                <w:sz w:val="16"/>
                <w:szCs w:val="16"/>
              </w:rPr>
              <w:t>10178,5</w:t>
            </w:r>
          </w:p>
        </w:tc>
        <w:tc>
          <w:tcPr>
            <w:tcW w:w="850" w:type="dxa"/>
            <w:tcBorders>
              <w:left w:val="single" w:sz="8" w:space="0" w:color="auto"/>
              <w:bottom w:val="single" w:sz="8" w:space="0" w:color="auto"/>
              <w:right w:val="single" w:sz="8" w:space="0" w:color="auto"/>
            </w:tcBorders>
            <w:vAlign w:val="center"/>
          </w:tcPr>
          <w:p w14:paraId="6A412DFC" w14:textId="3381D57A" w:rsidR="00357A10" w:rsidRPr="002A7CCC" w:rsidRDefault="00785C89" w:rsidP="00357A10">
            <w:pPr>
              <w:widowControl w:val="0"/>
              <w:autoSpaceDE w:val="0"/>
              <w:autoSpaceDN w:val="0"/>
              <w:adjustRightInd w:val="0"/>
              <w:jc w:val="center"/>
              <w:rPr>
                <w:sz w:val="16"/>
                <w:szCs w:val="16"/>
              </w:rPr>
            </w:pPr>
            <w:r>
              <w:rPr>
                <w:sz w:val="16"/>
                <w:szCs w:val="16"/>
              </w:rPr>
              <w:t>200277,2</w:t>
            </w:r>
          </w:p>
        </w:tc>
        <w:tc>
          <w:tcPr>
            <w:tcW w:w="1268" w:type="dxa"/>
            <w:tcBorders>
              <w:left w:val="single" w:sz="8" w:space="0" w:color="auto"/>
              <w:bottom w:val="single" w:sz="8" w:space="0" w:color="auto"/>
              <w:right w:val="single" w:sz="8" w:space="0" w:color="auto"/>
            </w:tcBorders>
            <w:vAlign w:val="center"/>
          </w:tcPr>
          <w:p w14:paraId="618E096A" w14:textId="77777777" w:rsidR="00357A10" w:rsidRPr="002A7CCC" w:rsidRDefault="00357A10" w:rsidP="00357A10">
            <w:pPr>
              <w:widowControl w:val="0"/>
              <w:autoSpaceDE w:val="0"/>
              <w:autoSpaceDN w:val="0"/>
              <w:adjustRightInd w:val="0"/>
              <w:jc w:val="center"/>
              <w:rPr>
                <w:sz w:val="16"/>
                <w:szCs w:val="16"/>
              </w:rPr>
            </w:pPr>
            <w:r w:rsidRPr="002A7CCC">
              <w:rPr>
                <w:sz w:val="16"/>
                <w:szCs w:val="16"/>
              </w:rPr>
              <w:t>X</w:t>
            </w:r>
          </w:p>
        </w:tc>
      </w:tr>
      <w:tr w:rsidR="00357A10" w:rsidRPr="002A7CCC" w14:paraId="23C0F70A" w14:textId="77777777" w:rsidTr="006F0CD6">
        <w:trPr>
          <w:trHeight w:val="219"/>
          <w:tblCellSpacing w:w="5" w:type="nil"/>
          <w:jc w:val="center"/>
        </w:trPr>
        <w:tc>
          <w:tcPr>
            <w:tcW w:w="15910" w:type="dxa"/>
            <w:gridSpan w:val="17"/>
            <w:tcBorders>
              <w:left w:val="single" w:sz="8" w:space="0" w:color="auto"/>
              <w:bottom w:val="single" w:sz="8" w:space="0" w:color="auto"/>
              <w:right w:val="single" w:sz="8" w:space="0" w:color="auto"/>
            </w:tcBorders>
            <w:vAlign w:val="center"/>
          </w:tcPr>
          <w:p w14:paraId="69EC27D5" w14:textId="77777777" w:rsidR="00357A10" w:rsidRPr="002A7CCC" w:rsidRDefault="00357A10" w:rsidP="00357A10">
            <w:pPr>
              <w:widowControl w:val="0"/>
              <w:autoSpaceDE w:val="0"/>
              <w:autoSpaceDN w:val="0"/>
              <w:adjustRightInd w:val="0"/>
              <w:jc w:val="center"/>
              <w:rPr>
                <w:sz w:val="16"/>
                <w:szCs w:val="16"/>
              </w:rPr>
            </w:pPr>
            <w:r w:rsidRPr="002A7CCC">
              <w:rPr>
                <w:sz w:val="16"/>
                <w:szCs w:val="16"/>
              </w:rPr>
              <w:t>Подпрограмма 2 «Развитие туризма»</w:t>
            </w:r>
          </w:p>
        </w:tc>
      </w:tr>
      <w:tr w:rsidR="00357A10" w:rsidRPr="002A7CCC" w14:paraId="6CC19980" w14:textId="77777777" w:rsidTr="005F6112">
        <w:trPr>
          <w:trHeight w:val="320"/>
          <w:tblCellSpacing w:w="5" w:type="nil"/>
          <w:jc w:val="center"/>
        </w:trPr>
        <w:tc>
          <w:tcPr>
            <w:tcW w:w="3109" w:type="dxa"/>
            <w:tcBorders>
              <w:left w:val="single" w:sz="8" w:space="0" w:color="auto"/>
              <w:bottom w:val="single" w:sz="8" w:space="0" w:color="auto"/>
              <w:right w:val="single" w:sz="8" w:space="0" w:color="auto"/>
            </w:tcBorders>
            <w:vAlign w:val="center"/>
          </w:tcPr>
          <w:p w14:paraId="3CD1FA3F" w14:textId="77777777" w:rsidR="00357A10" w:rsidRPr="002A7CCC" w:rsidRDefault="00357A10" w:rsidP="00357A10">
            <w:pPr>
              <w:pStyle w:val="ConsPlusNormal"/>
              <w:ind w:firstLine="0"/>
              <w:rPr>
                <w:rFonts w:ascii="Times New Roman" w:hAnsi="Times New Roman" w:cs="Times New Roman"/>
                <w:sz w:val="16"/>
                <w:szCs w:val="16"/>
              </w:rPr>
            </w:pPr>
            <w:r w:rsidRPr="002A7CCC">
              <w:rPr>
                <w:rFonts w:ascii="Times New Roman" w:hAnsi="Times New Roman" w:cs="Times New Roman"/>
                <w:sz w:val="16"/>
                <w:szCs w:val="16"/>
              </w:rPr>
              <w:t>2.1.1. Создание условий для развития туризма</w:t>
            </w:r>
          </w:p>
        </w:tc>
        <w:tc>
          <w:tcPr>
            <w:tcW w:w="1134" w:type="dxa"/>
            <w:tcBorders>
              <w:left w:val="single" w:sz="8" w:space="0" w:color="auto"/>
              <w:bottom w:val="single" w:sz="8" w:space="0" w:color="auto"/>
              <w:right w:val="single" w:sz="8" w:space="0" w:color="auto"/>
            </w:tcBorders>
            <w:vAlign w:val="center"/>
          </w:tcPr>
          <w:p w14:paraId="5E7A24E4" w14:textId="77777777" w:rsidR="00357A10" w:rsidRPr="004B714A" w:rsidRDefault="00357A10" w:rsidP="00357A10">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0EE62F26" w14:textId="051FAF45" w:rsidR="00357A10" w:rsidRPr="002A7CCC" w:rsidRDefault="002210E4" w:rsidP="00357A10">
            <w:pPr>
              <w:widowControl w:val="0"/>
              <w:autoSpaceDE w:val="0"/>
              <w:autoSpaceDN w:val="0"/>
              <w:adjustRightInd w:val="0"/>
              <w:jc w:val="center"/>
              <w:rPr>
                <w:sz w:val="16"/>
                <w:szCs w:val="16"/>
              </w:rPr>
            </w:pPr>
            <w:r>
              <w:rPr>
                <w:sz w:val="16"/>
                <w:szCs w:val="16"/>
              </w:rPr>
              <w:t>1218,1</w:t>
            </w:r>
          </w:p>
        </w:tc>
        <w:tc>
          <w:tcPr>
            <w:tcW w:w="851" w:type="dxa"/>
            <w:tcBorders>
              <w:left w:val="single" w:sz="8" w:space="0" w:color="auto"/>
              <w:bottom w:val="single" w:sz="8" w:space="0" w:color="auto"/>
              <w:right w:val="single" w:sz="8" w:space="0" w:color="auto"/>
            </w:tcBorders>
            <w:vAlign w:val="center"/>
          </w:tcPr>
          <w:p w14:paraId="2FAB82FF" w14:textId="65EC3B4F" w:rsidR="00357A10" w:rsidRPr="002A7CCC" w:rsidRDefault="002210E4" w:rsidP="00357A10">
            <w:pPr>
              <w:widowControl w:val="0"/>
              <w:autoSpaceDE w:val="0"/>
              <w:autoSpaceDN w:val="0"/>
              <w:adjustRightInd w:val="0"/>
              <w:jc w:val="center"/>
              <w:rPr>
                <w:sz w:val="16"/>
                <w:szCs w:val="16"/>
              </w:rPr>
            </w:pPr>
            <w:r>
              <w:rPr>
                <w:sz w:val="16"/>
                <w:szCs w:val="16"/>
              </w:rPr>
              <w:t>1218,1</w:t>
            </w:r>
          </w:p>
        </w:tc>
        <w:tc>
          <w:tcPr>
            <w:tcW w:w="444" w:type="dxa"/>
            <w:tcBorders>
              <w:left w:val="single" w:sz="8" w:space="0" w:color="auto"/>
              <w:bottom w:val="single" w:sz="8" w:space="0" w:color="auto"/>
              <w:right w:val="single" w:sz="8" w:space="0" w:color="auto"/>
            </w:tcBorders>
            <w:vAlign w:val="center"/>
          </w:tcPr>
          <w:p w14:paraId="61CD4155" w14:textId="77777777" w:rsidR="00357A10" w:rsidRPr="002A7CCC" w:rsidRDefault="00357A10" w:rsidP="00357A10">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1A504BC6"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1577A201"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298EC73F"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657E8F48"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434B9D5D" w14:textId="48440A07" w:rsidR="00357A10" w:rsidRPr="002A7CCC" w:rsidRDefault="002210E4" w:rsidP="00357A10">
            <w:pPr>
              <w:widowControl w:val="0"/>
              <w:autoSpaceDE w:val="0"/>
              <w:autoSpaceDN w:val="0"/>
              <w:adjustRightInd w:val="0"/>
              <w:jc w:val="center"/>
              <w:rPr>
                <w:sz w:val="16"/>
                <w:szCs w:val="16"/>
              </w:rPr>
            </w:pPr>
            <w:r>
              <w:rPr>
                <w:sz w:val="16"/>
                <w:szCs w:val="16"/>
              </w:rPr>
              <w:t>1018</w:t>
            </w:r>
          </w:p>
        </w:tc>
        <w:tc>
          <w:tcPr>
            <w:tcW w:w="850" w:type="dxa"/>
            <w:tcBorders>
              <w:left w:val="single" w:sz="8" w:space="0" w:color="auto"/>
              <w:bottom w:val="single" w:sz="8" w:space="0" w:color="auto"/>
              <w:right w:val="single" w:sz="8" w:space="0" w:color="auto"/>
            </w:tcBorders>
            <w:vAlign w:val="center"/>
          </w:tcPr>
          <w:p w14:paraId="46E0DB51" w14:textId="53942D70" w:rsidR="00357A10" w:rsidRPr="002A7CCC" w:rsidRDefault="002210E4" w:rsidP="00357A10">
            <w:pPr>
              <w:widowControl w:val="0"/>
              <w:autoSpaceDE w:val="0"/>
              <w:autoSpaceDN w:val="0"/>
              <w:adjustRightInd w:val="0"/>
              <w:jc w:val="center"/>
              <w:rPr>
                <w:sz w:val="16"/>
                <w:szCs w:val="16"/>
              </w:rPr>
            </w:pPr>
            <w:r>
              <w:rPr>
                <w:sz w:val="16"/>
                <w:szCs w:val="16"/>
              </w:rPr>
              <w:t>1018</w:t>
            </w:r>
          </w:p>
        </w:tc>
        <w:tc>
          <w:tcPr>
            <w:tcW w:w="567" w:type="dxa"/>
            <w:tcBorders>
              <w:left w:val="single" w:sz="8" w:space="0" w:color="auto"/>
              <w:bottom w:val="single" w:sz="8" w:space="0" w:color="auto"/>
              <w:right w:val="single" w:sz="8" w:space="0" w:color="auto"/>
            </w:tcBorders>
            <w:vAlign w:val="center"/>
          </w:tcPr>
          <w:p w14:paraId="3B4A86CC"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352207D1"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7592B03E" w14:textId="12B378BB" w:rsidR="00357A10" w:rsidRPr="002A7CCC" w:rsidRDefault="002210E4" w:rsidP="00357A10">
            <w:pPr>
              <w:widowControl w:val="0"/>
              <w:autoSpaceDE w:val="0"/>
              <w:autoSpaceDN w:val="0"/>
              <w:adjustRightInd w:val="0"/>
              <w:jc w:val="center"/>
              <w:rPr>
                <w:sz w:val="16"/>
                <w:szCs w:val="16"/>
              </w:rPr>
            </w:pPr>
            <w:r>
              <w:rPr>
                <w:sz w:val="16"/>
                <w:szCs w:val="16"/>
              </w:rPr>
              <w:t>200,1</w:t>
            </w:r>
          </w:p>
        </w:tc>
        <w:tc>
          <w:tcPr>
            <w:tcW w:w="851" w:type="dxa"/>
            <w:tcBorders>
              <w:left w:val="single" w:sz="8" w:space="0" w:color="auto"/>
              <w:bottom w:val="single" w:sz="8" w:space="0" w:color="auto"/>
              <w:right w:val="single" w:sz="8" w:space="0" w:color="auto"/>
            </w:tcBorders>
            <w:vAlign w:val="center"/>
          </w:tcPr>
          <w:p w14:paraId="17803A21" w14:textId="38DA9E06" w:rsidR="00357A10" w:rsidRPr="002A7CCC" w:rsidRDefault="002210E4" w:rsidP="00357A10">
            <w:pPr>
              <w:widowControl w:val="0"/>
              <w:autoSpaceDE w:val="0"/>
              <w:autoSpaceDN w:val="0"/>
              <w:adjustRightInd w:val="0"/>
              <w:jc w:val="center"/>
              <w:rPr>
                <w:sz w:val="16"/>
                <w:szCs w:val="16"/>
              </w:rPr>
            </w:pPr>
            <w:r>
              <w:rPr>
                <w:sz w:val="16"/>
                <w:szCs w:val="16"/>
              </w:rPr>
              <w:t>200,1</w:t>
            </w:r>
          </w:p>
        </w:tc>
        <w:tc>
          <w:tcPr>
            <w:tcW w:w="850" w:type="dxa"/>
            <w:tcBorders>
              <w:left w:val="single" w:sz="8" w:space="0" w:color="auto"/>
              <w:bottom w:val="single" w:sz="8" w:space="0" w:color="auto"/>
              <w:right w:val="single" w:sz="8" w:space="0" w:color="auto"/>
            </w:tcBorders>
            <w:vAlign w:val="center"/>
          </w:tcPr>
          <w:p w14:paraId="2D42C45A" w14:textId="0244F3B0" w:rsidR="00357A10" w:rsidRPr="002A7CCC" w:rsidRDefault="00785C89" w:rsidP="00357A10">
            <w:pPr>
              <w:widowControl w:val="0"/>
              <w:autoSpaceDE w:val="0"/>
              <w:autoSpaceDN w:val="0"/>
              <w:adjustRightInd w:val="0"/>
              <w:jc w:val="center"/>
              <w:rPr>
                <w:sz w:val="16"/>
                <w:szCs w:val="16"/>
              </w:rPr>
            </w:pPr>
            <w:r>
              <w:rPr>
                <w:sz w:val="16"/>
                <w:szCs w:val="16"/>
              </w:rPr>
              <w:t>1199,3</w:t>
            </w:r>
          </w:p>
        </w:tc>
        <w:tc>
          <w:tcPr>
            <w:tcW w:w="1268" w:type="dxa"/>
            <w:tcBorders>
              <w:left w:val="single" w:sz="8" w:space="0" w:color="auto"/>
              <w:bottom w:val="single" w:sz="8" w:space="0" w:color="auto"/>
              <w:right w:val="single" w:sz="8" w:space="0" w:color="auto"/>
            </w:tcBorders>
            <w:vAlign w:val="center"/>
          </w:tcPr>
          <w:p w14:paraId="75738BA8" w14:textId="02B14467" w:rsidR="00357A10" w:rsidRPr="002A7CCC" w:rsidRDefault="00357A10" w:rsidP="00357A10">
            <w:pPr>
              <w:widowControl w:val="0"/>
              <w:autoSpaceDE w:val="0"/>
              <w:autoSpaceDN w:val="0"/>
              <w:adjustRightInd w:val="0"/>
              <w:jc w:val="center"/>
              <w:rPr>
                <w:sz w:val="16"/>
                <w:szCs w:val="16"/>
              </w:rPr>
            </w:pPr>
            <w:r>
              <w:rPr>
                <w:sz w:val="16"/>
                <w:szCs w:val="16"/>
              </w:rPr>
              <w:t>Остаток средств, в связи с оплатой по факту.</w:t>
            </w:r>
          </w:p>
        </w:tc>
      </w:tr>
      <w:tr w:rsidR="00357A10" w:rsidRPr="002A7CCC" w14:paraId="273E904C" w14:textId="77777777" w:rsidTr="005F6112">
        <w:trPr>
          <w:trHeight w:val="320"/>
          <w:tblCellSpacing w:w="5" w:type="nil"/>
          <w:jc w:val="center"/>
        </w:trPr>
        <w:tc>
          <w:tcPr>
            <w:tcW w:w="3109" w:type="dxa"/>
            <w:tcBorders>
              <w:left w:val="single" w:sz="8" w:space="0" w:color="auto"/>
              <w:bottom w:val="single" w:sz="8" w:space="0" w:color="auto"/>
              <w:right w:val="single" w:sz="8" w:space="0" w:color="auto"/>
            </w:tcBorders>
            <w:vAlign w:val="center"/>
          </w:tcPr>
          <w:p w14:paraId="5A2AABE0" w14:textId="77777777" w:rsidR="00357A10" w:rsidRPr="002A7CCC" w:rsidRDefault="00357A10" w:rsidP="00357A10">
            <w:pPr>
              <w:pStyle w:val="ConsPlusNormal"/>
              <w:ind w:firstLine="0"/>
              <w:rPr>
                <w:rFonts w:ascii="Times New Roman" w:hAnsi="Times New Roman" w:cs="Times New Roman"/>
                <w:sz w:val="16"/>
                <w:szCs w:val="16"/>
              </w:rPr>
            </w:pPr>
            <w:r w:rsidRPr="002A7CCC">
              <w:rPr>
                <w:rFonts w:ascii="Times New Roman" w:hAnsi="Times New Roman" w:cs="Times New Roman"/>
                <w:sz w:val="16"/>
                <w:szCs w:val="16"/>
              </w:rPr>
              <w:t>2.1.2. Разработка новых маршрутов выходного дня</w:t>
            </w:r>
          </w:p>
        </w:tc>
        <w:tc>
          <w:tcPr>
            <w:tcW w:w="1134" w:type="dxa"/>
            <w:tcBorders>
              <w:left w:val="single" w:sz="8" w:space="0" w:color="auto"/>
              <w:bottom w:val="single" w:sz="8" w:space="0" w:color="auto"/>
              <w:right w:val="single" w:sz="8" w:space="0" w:color="auto"/>
            </w:tcBorders>
            <w:vAlign w:val="center"/>
          </w:tcPr>
          <w:p w14:paraId="32108B44" w14:textId="77777777" w:rsidR="00357A10" w:rsidRPr="004B714A" w:rsidRDefault="00357A10" w:rsidP="00357A10">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3FBB6FD8" w14:textId="0556EC99" w:rsidR="00357A10" w:rsidRPr="002A7CCC" w:rsidRDefault="002210E4" w:rsidP="00357A10">
            <w:pPr>
              <w:widowControl w:val="0"/>
              <w:autoSpaceDE w:val="0"/>
              <w:autoSpaceDN w:val="0"/>
              <w:adjustRightInd w:val="0"/>
              <w:jc w:val="center"/>
              <w:rPr>
                <w:sz w:val="16"/>
                <w:szCs w:val="16"/>
              </w:rPr>
            </w:pPr>
            <w:r>
              <w:rPr>
                <w:sz w:val="16"/>
                <w:szCs w:val="16"/>
              </w:rPr>
              <w:t>606</w:t>
            </w:r>
          </w:p>
        </w:tc>
        <w:tc>
          <w:tcPr>
            <w:tcW w:w="851" w:type="dxa"/>
            <w:tcBorders>
              <w:left w:val="single" w:sz="8" w:space="0" w:color="auto"/>
              <w:bottom w:val="single" w:sz="8" w:space="0" w:color="auto"/>
              <w:right w:val="single" w:sz="8" w:space="0" w:color="auto"/>
            </w:tcBorders>
            <w:vAlign w:val="center"/>
          </w:tcPr>
          <w:p w14:paraId="14BE7788" w14:textId="34BA9F18" w:rsidR="00357A10" w:rsidRPr="002A7CCC" w:rsidRDefault="002210E4" w:rsidP="00357A10">
            <w:pPr>
              <w:widowControl w:val="0"/>
              <w:autoSpaceDE w:val="0"/>
              <w:autoSpaceDN w:val="0"/>
              <w:adjustRightInd w:val="0"/>
              <w:jc w:val="center"/>
              <w:rPr>
                <w:sz w:val="16"/>
                <w:szCs w:val="16"/>
              </w:rPr>
            </w:pPr>
            <w:r>
              <w:rPr>
                <w:sz w:val="16"/>
                <w:szCs w:val="16"/>
              </w:rPr>
              <w:t>6</w:t>
            </w:r>
            <w:r w:rsidR="00357A10">
              <w:rPr>
                <w:sz w:val="16"/>
                <w:szCs w:val="16"/>
              </w:rPr>
              <w:t>0</w:t>
            </w:r>
            <w:r>
              <w:rPr>
                <w:sz w:val="16"/>
                <w:szCs w:val="16"/>
              </w:rPr>
              <w:t>6</w:t>
            </w:r>
          </w:p>
        </w:tc>
        <w:tc>
          <w:tcPr>
            <w:tcW w:w="444" w:type="dxa"/>
            <w:tcBorders>
              <w:left w:val="single" w:sz="8" w:space="0" w:color="auto"/>
              <w:bottom w:val="single" w:sz="8" w:space="0" w:color="auto"/>
              <w:right w:val="single" w:sz="8" w:space="0" w:color="auto"/>
            </w:tcBorders>
            <w:vAlign w:val="center"/>
          </w:tcPr>
          <w:p w14:paraId="69FC4983" w14:textId="77777777" w:rsidR="00357A10" w:rsidRPr="002A7CCC" w:rsidRDefault="00357A10" w:rsidP="00357A10">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0E9D0DC5"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3A25F69D"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5D72B9C7" w14:textId="0F1F3AB0" w:rsidR="00357A10" w:rsidRPr="002A7CCC" w:rsidRDefault="002210E4" w:rsidP="00357A10">
            <w:pPr>
              <w:widowControl w:val="0"/>
              <w:autoSpaceDE w:val="0"/>
              <w:autoSpaceDN w:val="0"/>
              <w:adjustRightInd w:val="0"/>
              <w:jc w:val="center"/>
              <w:rPr>
                <w:sz w:val="16"/>
                <w:szCs w:val="16"/>
              </w:rPr>
            </w:pPr>
            <w:r>
              <w:rPr>
                <w:sz w:val="16"/>
                <w:szCs w:val="16"/>
              </w:rPr>
              <w:t>50</w:t>
            </w:r>
            <w:r w:rsidR="00357A10">
              <w:rPr>
                <w:sz w:val="16"/>
                <w:szCs w:val="16"/>
              </w:rPr>
              <w:t>0</w:t>
            </w:r>
          </w:p>
        </w:tc>
        <w:tc>
          <w:tcPr>
            <w:tcW w:w="708" w:type="dxa"/>
            <w:tcBorders>
              <w:left w:val="single" w:sz="8" w:space="0" w:color="auto"/>
              <w:bottom w:val="single" w:sz="8" w:space="0" w:color="auto"/>
              <w:right w:val="single" w:sz="8" w:space="0" w:color="auto"/>
            </w:tcBorders>
            <w:vAlign w:val="center"/>
          </w:tcPr>
          <w:p w14:paraId="154DF1D8" w14:textId="7BEC7D58" w:rsidR="00357A10" w:rsidRPr="002A7CCC" w:rsidRDefault="002210E4" w:rsidP="00357A10">
            <w:pPr>
              <w:widowControl w:val="0"/>
              <w:autoSpaceDE w:val="0"/>
              <w:autoSpaceDN w:val="0"/>
              <w:adjustRightInd w:val="0"/>
              <w:jc w:val="center"/>
              <w:rPr>
                <w:sz w:val="16"/>
                <w:szCs w:val="16"/>
              </w:rPr>
            </w:pPr>
            <w:r>
              <w:rPr>
                <w:sz w:val="16"/>
                <w:szCs w:val="16"/>
              </w:rPr>
              <w:t>50</w:t>
            </w:r>
            <w:r w:rsidR="00357A10">
              <w:rPr>
                <w:sz w:val="16"/>
                <w:szCs w:val="16"/>
              </w:rPr>
              <w:t>0</w:t>
            </w:r>
          </w:p>
        </w:tc>
        <w:tc>
          <w:tcPr>
            <w:tcW w:w="851" w:type="dxa"/>
            <w:tcBorders>
              <w:left w:val="single" w:sz="8" w:space="0" w:color="auto"/>
              <w:bottom w:val="single" w:sz="8" w:space="0" w:color="auto"/>
              <w:right w:val="single" w:sz="8" w:space="0" w:color="auto"/>
            </w:tcBorders>
            <w:vAlign w:val="center"/>
          </w:tcPr>
          <w:p w14:paraId="6A43AA2E" w14:textId="41F2DC06" w:rsidR="00357A10" w:rsidRPr="002A7CCC" w:rsidRDefault="002210E4" w:rsidP="00357A10">
            <w:pPr>
              <w:widowControl w:val="0"/>
              <w:autoSpaceDE w:val="0"/>
              <w:autoSpaceDN w:val="0"/>
              <w:adjustRightInd w:val="0"/>
              <w:jc w:val="center"/>
              <w:rPr>
                <w:sz w:val="16"/>
                <w:szCs w:val="16"/>
              </w:rPr>
            </w:pPr>
            <w:r>
              <w:rPr>
                <w:sz w:val="16"/>
                <w:szCs w:val="16"/>
              </w:rPr>
              <w:t>106</w:t>
            </w:r>
          </w:p>
        </w:tc>
        <w:tc>
          <w:tcPr>
            <w:tcW w:w="850" w:type="dxa"/>
            <w:tcBorders>
              <w:left w:val="single" w:sz="8" w:space="0" w:color="auto"/>
              <w:bottom w:val="single" w:sz="8" w:space="0" w:color="auto"/>
              <w:right w:val="single" w:sz="8" w:space="0" w:color="auto"/>
            </w:tcBorders>
            <w:vAlign w:val="center"/>
          </w:tcPr>
          <w:p w14:paraId="40E4A830" w14:textId="3A91956D" w:rsidR="00357A10" w:rsidRPr="002A7CCC" w:rsidRDefault="002210E4" w:rsidP="002210E4">
            <w:pPr>
              <w:widowControl w:val="0"/>
              <w:autoSpaceDE w:val="0"/>
              <w:autoSpaceDN w:val="0"/>
              <w:adjustRightInd w:val="0"/>
              <w:jc w:val="center"/>
              <w:rPr>
                <w:sz w:val="16"/>
                <w:szCs w:val="16"/>
              </w:rPr>
            </w:pPr>
            <w:r>
              <w:rPr>
                <w:sz w:val="16"/>
                <w:szCs w:val="16"/>
              </w:rPr>
              <w:t>106</w:t>
            </w:r>
          </w:p>
        </w:tc>
        <w:tc>
          <w:tcPr>
            <w:tcW w:w="567" w:type="dxa"/>
            <w:tcBorders>
              <w:left w:val="single" w:sz="8" w:space="0" w:color="auto"/>
              <w:bottom w:val="single" w:sz="8" w:space="0" w:color="auto"/>
              <w:right w:val="single" w:sz="8" w:space="0" w:color="auto"/>
            </w:tcBorders>
            <w:vAlign w:val="center"/>
          </w:tcPr>
          <w:p w14:paraId="1F150E7C"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05D964BF"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7FFAA19D"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4D170702"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850" w:type="dxa"/>
            <w:tcBorders>
              <w:left w:val="single" w:sz="8" w:space="0" w:color="auto"/>
              <w:bottom w:val="single" w:sz="8" w:space="0" w:color="auto"/>
              <w:right w:val="single" w:sz="8" w:space="0" w:color="auto"/>
            </w:tcBorders>
            <w:vAlign w:val="center"/>
          </w:tcPr>
          <w:p w14:paraId="0774C50D" w14:textId="0DA63E39" w:rsidR="00357A10" w:rsidRPr="002A7CCC" w:rsidRDefault="002210E4" w:rsidP="00357A10">
            <w:pPr>
              <w:widowControl w:val="0"/>
              <w:autoSpaceDE w:val="0"/>
              <w:autoSpaceDN w:val="0"/>
              <w:adjustRightInd w:val="0"/>
              <w:jc w:val="center"/>
              <w:rPr>
                <w:sz w:val="16"/>
                <w:szCs w:val="16"/>
              </w:rPr>
            </w:pPr>
            <w:r>
              <w:rPr>
                <w:sz w:val="16"/>
                <w:szCs w:val="16"/>
              </w:rPr>
              <w:t>6</w:t>
            </w:r>
            <w:r w:rsidR="00357A10">
              <w:rPr>
                <w:sz w:val="16"/>
                <w:szCs w:val="16"/>
              </w:rPr>
              <w:t>0</w:t>
            </w:r>
            <w:r>
              <w:rPr>
                <w:sz w:val="16"/>
                <w:szCs w:val="16"/>
              </w:rPr>
              <w:t>6</w:t>
            </w:r>
          </w:p>
        </w:tc>
        <w:tc>
          <w:tcPr>
            <w:tcW w:w="1268" w:type="dxa"/>
            <w:tcBorders>
              <w:left w:val="single" w:sz="8" w:space="0" w:color="auto"/>
              <w:bottom w:val="single" w:sz="8" w:space="0" w:color="auto"/>
              <w:right w:val="single" w:sz="8" w:space="0" w:color="auto"/>
            </w:tcBorders>
            <w:shd w:val="clear" w:color="auto" w:fill="auto"/>
            <w:vAlign w:val="center"/>
          </w:tcPr>
          <w:p w14:paraId="25B837BA" w14:textId="057B0BB8" w:rsidR="00357A10" w:rsidRPr="006A2045" w:rsidRDefault="00357A10" w:rsidP="00357A10">
            <w:pPr>
              <w:widowControl w:val="0"/>
              <w:autoSpaceDE w:val="0"/>
              <w:autoSpaceDN w:val="0"/>
              <w:adjustRightInd w:val="0"/>
              <w:jc w:val="center"/>
              <w:rPr>
                <w:color w:val="FF0000"/>
                <w:sz w:val="16"/>
                <w:szCs w:val="16"/>
              </w:rPr>
            </w:pPr>
          </w:p>
        </w:tc>
      </w:tr>
      <w:tr w:rsidR="00357A10" w:rsidRPr="002A7CCC" w14:paraId="1FA579A0" w14:textId="77777777" w:rsidTr="005F6112">
        <w:trPr>
          <w:trHeight w:val="320"/>
          <w:tblCellSpacing w:w="5" w:type="nil"/>
          <w:jc w:val="center"/>
        </w:trPr>
        <w:tc>
          <w:tcPr>
            <w:tcW w:w="3109" w:type="dxa"/>
            <w:tcBorders>
              <w:left w:val="single" w:sz="8" w:space="0" w:color="auto"/>
              <w:bottom w:val="single" w:sz="8" w:space="0" w:color="auto"/>
              <w:right w:val="single" w:sz="8" w:space="0" w:color="auto"/>
            </w:tcBorders>
            <w:vAlign w:val="center"/>
          </w:tcPr>
          <w:p w14:paraId="26327027" w14:textId="77777777" w:rsidR="00357A10" w:rsidRPr="002A7CCC" w:rsidRDefault="00357A10" w:rsidP="00357A10">
            <w:pPr>
              <w:widowControl w:val="0"/>
              <w:autoSpaceDE w:val="0"/>
              <w:autoSpaceDN w:val="0"/>
              <w:adjustRightInd w:val="0"/>
              <w:rPr>
                <w:sz w:val="16"/>
                <w:szCs w:val="16"/>
              </w:rPr>
            </w:pPr>
            <w:r w:rsidRPr="002A7CCC">
              <w:rPr>
                <w:sz w:val="16"/>
                <w:szCs w:val="16"/>
              </w:rPr>
              <w:t>Всего по Подпрограмме 2</w:t>
            </w:r>
          </w:p>
        </w:tc>
        <w:tc>
          <w:tcPr>
            <w:tcW w:w="1134" w:type="dxa"/>
            <w:tcBorders>
              <w:left w:val="single" w:sz="8" w:space="0" w:color="auto"/>
              <w:bottom w:val="single" w:sz="8" w:space="0" w:color="auto"/>
              <w:right w:val="single" w:sz="8" w:space="0" w:color="auto"/>
            </w:tcBorders>
            <w:vAlign w:val="center"/>
          </w:tcPr>
          <w:p w14:paraId="78055903" w14:textId="77777777" w:rsidR="00357A10" w:rsidRPr="002A7CCC" w:rsidRDefault="00357A10" w:rsidP="00357A10">
            <w:pPr>
              <w:widowControl w:val="0"/>
              <w:autoSpaceDE w:val="0"/>
              <w:autoSpaceDN w:val="0"/>
              <w:adjustRightInd w:val="0"/>
              <w:jc w:val="center"/>
              <w:rPr>
                <w:sz w:val="16"/>
                <w:szCs w:val="16"/>
              </w:rPr>
            </w:pPr>
          </w:p>
        </w:tc>
        <w:tc>
          <w:tcPr>
            <w:tcW w:w="850" w:type="dxa"/>
            <w:tcBorders>
              <w:left w:val="single" w:sz="8" w:space="0" w:color="auto"/>
              <w:bottom w:val="single" w:sz="8" w:space="0" w:color="auto"/>
              <w:right w:val="single" w:sz="8" w:space="0" w:color="auto"/>
            </w:tcBorders>
            <w:vAlign w:val="center"/>
          </w:tcPr>
          <w:p w14:paraId="0034C7EC" w14:textId="264DFD80" w:rsidR="00357A10" w:rsidRPr="002A7CCC" w:rsidRDefault="002210E4" w:rsidP="00357A10">
            <w:pPr>
              <w:widowControl w:val="0"/>
              <w:autoSpaceDE w:val="0"/>
              <w:autoSpaceDN w:val="0"/>
              <w:adjustRightInd w:val="0"/>
              <w:jc w:val="center"/>
              <w:rPr>
                <w:sz w:val="16"/>
                <w:szCs w:val="16"/>
              </w:rPr>
            </w:pPr>
            <w:r>
              <w:rPr>
                <w:sz w:val="16"/>
                <w:szCs w:val="16"/>
              </w:rPr>
              <w:t>1824,1</w:t>
            </w:r>
          </w:p>
        </w:tc>
        <w:tc>
          <w:tcPr>
            <w:tcW w:w="851" w:type="dxa"/>
            <w:tcBorders>
              <w:left w:val="single" w:sz="8" w:space="0" w:color="auto"/>
              <w:bottom w:val="single" w:sz="8" w:space="0" w:color="auto"/>
              <w:right w:val="single" w:sz="8" w:space="0" w:color="auto"/>
            </w:tcBorders>
            <w:vAlign w:val="center"/>
          </w:tcPr>
          <w:p w14:paraId="03E657B8" w14:textId="7F5B4327" w:rsidR="00357A10" w:rsidRPr="002A7CCC" w:rsidRDefault="002210E4" w:rsidP="00357A10">
            <w:pPr>
              <w:widowControl w:val="0"/>
              <w:autoSpaceDE w:val="0"/>
              <w:autoSpaceDN w:val="0"/>
              <w:adjustRightInd w:val="0"/>
              <w:jc w:val="center"/>
              <w:rPr>
                <w:sz w:val="16"/>
                <w:szCs w:val="16"/>
              </w:rPr>
            </w:pPr>
            <w:r>
              <w:rPr>
                <w:sz w:val="16"/>
                <w:szCs w:val="16"/>
              </w:rPr>
              <w:t>1824,1</w:t>
            </w:r>
          </w:p>
        </w:tc>
        <w:tc>
          <w:tcPr>
            <w:tcW w:w="444" w:type="dxa"/>
            <w:tcBorders>
              <w:left w:val="single" w:sz="8" w:space="0" w:color="auto"/>
              <w:bottom w:val="single" w:sz="8" w:space="0" w:color="auto"/>
              <w:right w:val="single" w:sz="8" w:space="0" w:color="auto"/>
            </w:tcBorders>
            <w:vAlign w:val="center"/>
          </w:tcPr>
          <w:p w14:paraId="36BFDD0D" w14:textId="77777777" w:rsidR="00357A10" w:rsidRPr="002A7CCC" w:rsidRDefault="00357A10" w:rsidP="00357A10">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79900E34"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267DC9B8"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42B04FD1" w14:textId="30E8D3BD" w:rsidR="00357A10" w:rsidRPr="002A7CCC" w:rsidRDefault="002210E4" w:rsidP="00357A10">
            <w:pPr>
              <w:widowControl w:val="0"/>
              <w:autoSpaceDE w:val="0"/>
              <w:autoSpaceDN w:val="0"/>
              <w:adjustRightInd w:val="0"/>
              <w:jc w:val="center"/>
              <w:rPr>
                <w:sz w:val="16"/>
                <w:szCs w:val="16"/>
              </w:rPr>
            </w:pPr>
            <w:r>
              <w:rPr>
                <w:sz w:val="16"/>
                <w:szCs w:val="16"/>
              </w:rPr>
              <w:t>500</w:t>
            </w:r>
          </w:p>
        </w:tc>
        <w:tc>
          <w:tcPr>
            <w:tcW w:w="708" w:type="dxa"/>
            <w:tcBorders>
              <w:left w:val="single" w:sz="8" w:space="0" w:color="auto"/>
              <w:bottom w:val="single" w:sz="8" w:space="0" w:color="auto"/>
              <w:right w:val="single" w:sz="8" w:space="0" w:color="auto"/>
            </w:tcBorders>
            <w:vAlign w:val="center"/>
          </w:tcPr>
          <w:p w14:paraId="00F2D2B5" w14:textId="4B575C83" w:rsidR="00357A10" w:rsidRPr="002A7CCC" w:rsidRDefault="002210E4" w:rsidP="00357A10">
            <w:pPr>
              <w:widowControl w:val="0"/>
              <w:autoSpaceDE w:val="0"/>
              <w:autoSpaceDN w:val="0"/>
              <w:adjustRightInd w:val="0"/>
              <w:jc w:val="center"/>
              <w:rPr>
                <w:sz w:val="16"/>
                <w:szCs w:val="16"/>
              </w:rPr>
            </w:pPr>
            <w:r>
              <w:rPr>
                <w:sz w:val="16"/>
                <w:szCs w:val="16"/>
              </w:rPr>
              <w:t>50</w:t>
            </w:r>
            <w:r w:rsidR="00357A10">
              <w:rPr>
                <w:sz w:val="16"/>
                <w:szCs w:val="16"/>
              </w:rPr>
              <w:t>0</w:t>
            </w:r>
          </w:p>
        </w:tc>
        <w:tc>
          <w:tcPr>
            <w:tcW w:w="851" w:type="dxa"/>
            <w:tcBorders>
              <w:left w:val="single" w:sz="8" w:space="0" w:color="auto"/>
              <w:bottom w:val="single" w:sz="8" w:space="0" w:color="auto"/>
              <w:right w:val="single" w:sz="8" w:space="0" w:color="auto"/>
            </w:tcBorders>
            <w:vAlign w:val="center"/>
          </w:tcPr>
          <w:p w14:paraId="7E8A0BB1" w14:textId="73F7ADA1" w:rsidR="00357A10" w:rsidRPr="002A7CCC" w:rsidRDefault="002210E4" w:rsidP="00357A10">
            <w:pPr>
              <w:widowControl w:val="0"/>
              <w:autoSpaceDE w:val="0"/>
              <w:autoSpaceDN w:val="0"/>
              <w:adjustRightInd w:val="0"/>
              <w:jc w:val="center"/>
              <w:rPr>
                <w:sz w:val="16"/>
                <w:szCs w:val="16"/>
              </w:rPr>
            </w:pPr>
            <w:r>
              <w:rPr>
                <w:sz w:val="16"/>
                <w:szCs w:val="16"/>
              </w:rPr>
              <w:t>1124</w:t>
            </w:r>
          </w:p>
        </w:tc>
        <w:tc>
          <w:tcPr>
            <w:tcW w:w="850" w:type="dxa"/>
            <w:tcBorders>
              <w:left w:val="single" w:sz="8" w:space="0" w:color="auto"/>
              <w:bottom w:val="single" w:sz="8" w:space="0" w:color="auto"/>
              <w:right w:val="single" w:sz="8" w:space="0" w:color="auto"/>
            </w:tcBorders>
            <w:vAlign w:val="center"/>
          </w:tcPr>
          <w:p w14:paraId="10EF905F" w14:textId="78C3E84B" w:rsidR="00357A10" w:rsidRPr="002A7CCC" w:rsidRDefault="002210E4" w:rsidP="00357A10">
            <w:pPr>
              <w:widowControl w:val="0"/>
              <w:autoSpaceDE w:val="0"/>
              <w:autoSpaceDN w:val="0"/>
              <w:adjustRightInd w:val="0"/>
              <w:jc w:val="center"/>
              <w:rPr>
                <w:sz w:val="16"/>
                <w:szCs w:val="16"/>
              </w:rPr>
            </w:pPr>
            <w:r>
              <w:rPr>
                <w:sz w:val="16"/>
                <w:szCs w:val="16"/>
              </w:rPr>
              <w:t>1124</w:t>
            </w:r>
          </w:p>
        </w:tc>
        <w:tc>
          <w:tcPr>
            <w:tcW w:w="567" w:type="dxa"/>
            <w:tcBorders>
              <w:left w:val="single" w:sz="8" w:space="0" w:color="auto"/>
              <w:bottom w:val="single" w:sz="8" w:space="0" w:color="auto"/>
              <w:right w:val="single" w:sz="8" w:space="0" w:color="auto"/>
            </w:tcBorders>
            <w:vAlign w:val="center"/>
          </w:tcPr>
          <w:p w14:paraId="51825052"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0F504264" w14:textId="77777777" w:rsidR="00357A10" w:rsidRPr="002A7CCC" w:rsidRDefault="00357A10" w:rsidP="00357A10">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150FBFB0" w14:textId="3D253450" w:rsidR="00357A10" w:rsidRPr="002A7CCC" w:rsidRDefault="002210E4" w:rsidP="00357A10">
            <w:pPr>
              <w:widowControl w:val="0"/>
              <w:autoSpaceDE w:val="0"/>
              <w:autoSpaceDN w:val="0"/>
              <w:adjustRightInd w:val="0"/>
              <w:jc w:val="center"/>
              <w:rPr>
                <w:sz w:val="16"/>
                <w:szCs w:val="16"/>
              </w:rPr>
            </w:pPr>
            <w:r>
              <w:rPr>
                <w:sz w:val="16"/>
                <w:szCs w:val="16"/>
              </w:rPr>
              <w:t>200,1</w:t>
            </w:r>
          </w:p>
        </w:tc>
        <w:tc>
          <w:tcPr>
            <w:tcW w:w="851" w:type="dxa"/>
            <w:tcBorders>
              <w:left w:val="single" w:sz="8" w:space="0" w:color="auto"/>
              <w:bottom w:val="single" w:sz="8" w:space="0" w:color="auto"/>
              <w:right w:val="single" w:sz="8" w:space="0" w:color="auto"/>
            </w:tcBorders>
            <w:vAlign w:val="center"/>
          </w:tcPr>
          <w:p w14:paraId="18396FBF" w14:textId="0B3FF252" w:rsidR="00357A10" w:rsidRPr="002A7CCC" w:rsidRDefault="002210E4" w:rsidP="00357A10">
            <w:pPr>
              <w:widowControl w:val="0"/>
              <w:autoSpaceDE w:val="0"/>
              <w:autoSpaceDN w:val="0"/>
              <w:adjustRightInd w:val="0"/>
              <w:jc w:val="center"/>
              <w:rPr>
                <w:sz w:val="16"/>
                <w:szCs w:val="16"/>
              </w:rPr>
            </w:pPr>
            <w:r>
              <w:rPr>
                <w:sz w:val="16"/>
                <w:szCs w:val="16"/>
              </w:rPr>
              <w:t>200,1</w:t>
            </w:r>
          </w:p>
        </w:tc>
        <w:tc>
          <w:tcPr>
            <w:tcW w:w="850" w:type="dxa"/>
            <w:tcBorders>
              <w:left w:val="single" w:sz="8" w:space="0" w:color="auto"/>
              <w:bottom w:val="single" w:sz="8" w:space="0" w:color="auto"/>
              <w:right w:val="single" w:sz="8" w:space="0" w:color="auto"/>
            </w:tcBorders>
            <w:vAlign w:val="center"/>
          </w:tcPr>
          <w:p w14:paraId="6E80BDB0" w14:textId="34A6D888" w:rsidR="00357A10" w:rsidRPr="002A7CCC" w:rsidRDefault="00785C89" w:rsidP="00357A10">
            <w:pPr>
              <w:widowControl w:val="0"/>
              <w:autoSpaceDE w:val="0"/>
              <w:autoSpaceDN w:val="0"/>
              <w:adjustRightInd w:val="0"/>
              <w:jc w:val="center"/>
              <w:rPr>
                <w:sz w:val="16"/>
                <w:szCs w:val="16"/>
              </w:rPr>
            </w:pPr>
            <w:r>
              <w:rPr>
                <w:sz w:val="16"/>
                <w:szCs w:val="16"/>
              </w:rPr>
              <w:t>1805,3</w:t>
            </w:r>
          </w:p>
        </w:tc>
        <w:tc>
          <w:tcPr>
            <w:tcW w:w="1268" w:type="dxa"/>
            <w:tcBorders>
              <w:left w:val="single" w:sz="8" w:space="0" w:color="auto"/>
              <w:bottom w:val="single" w:sz="8" w:space="0" w:color="auto"/>
              <w:right w:val="single" w:sz="8" w:space="0" w:color="auto"/>
            </w:tcBorders>
            <w:vAlign w:val="center"/>
          </w:tcPr>
          <w:p w14:paraId="5BF9F7D4" w14:textId="77777777" w:rsidR="00357A10" w:rsidRPr="002A7CCC" w:rsidRDefault="00357A10" w:rsidP="00357A10">
            <w:pPr>
              <w:widowControl w:val="0"/>
              <w:autoSpaceDE w:val="0"/>
              <w:autoSpaceDN w:val="0"/>
              <w:adjustRightInd w:val="0"/>
              <w:jc w:val="center"/>
              <w:rPr>
                <w:sz w:val="16"/>
                <w:szCs w:val="16"/>
              </w:rPr>
            </w:pPr>
          </w:p>
        </w:tc>
      </w:tr>
      <w:tr w:rsidR="00357A10" w:rsidRPr="002A7CCC" w14:paraId="38032A77" w14:textId="77777777" w:rsidTr="006F0CD6">
        <w:trPr>
          <w:trHeight w:val="242"/>
          <w:tblCellSpacing w:w="5" w:type="nil"/>
          <w:jc w:val="center"/>
        </w:trPr>
        <w:tc>
          <w:tcPr>
            <w:tcW w:w="15910" w:type="dxa"/>
            <w:gridSpan w:val="17"/>
            <w:tcBorders>
              <w:left w:val="single" w:sz="8" w:space="0" w:color="auto"/>
              <w:bottom w:val="single" w:sz="8" w:space="0" w:color="auto"/>
              <w:right w:val="single" w:sz="8" w:space="0" w:color="auto"/>
            </w:tcBorders>
            <w:vAlign w:val="center"/>
          </w:tcPr>
          <w:p w14:paraId="2A37C166" w14:textId="77777777" w:rsidR="00357A10" w:rsidRPr="002A7CCC" w:rsidRDefault="00357A10" w:rsidP="00357A10">
            <w:pPr>
              <w:widowControl w:val="0"/>
              <w:autoSpaceDE w:val="0"/>
              <w:autoSpaceDN w:val="0"/>
              <w:adjustRightInd w:val="0"/>
              <w:jc w:val="center"/>
              <w:rPr>
                <w:sz w:val="16"/>
                <w:szCs w:val="16"/>
              </w:rPr>
            </w:pPr>
            <w:r w:rsidRPr="002A7CCC">
              <w:rPr>
                <w:sz w:val="16"/>
                <w:szCs w:val="16"/>
              </w:rPr>
              <w:t>Подпрограмма 3 «Развитие архивного дела»</w:t>
            </w:r>
          </w:p>
        </w:tc>
      </w:tr>
      <w:tr w:rsidR="006F0CD6" w:rsidRPr="002A7CCC" w14:paraId="3FD5DEBA" w14:textId="77777777" w:rsidTr="005F6112">
        <w:trPr>
          <w:trHeight w:val="320"/>
          <w:tblCellSpacing w:w="5" w:type="nil"/>
          <w:jc w:val="center"/>
        </w:trPr>
        <w:tc>
          <w:tcPr>
            <w:tcW w:w="3109" w:type="dxa"/>
            <w:tcBorders>
              <w:left w:val="single" w:sz="8" w:space="0" w:color="auto"/>
              <w:bottom w:val="single" w:sz="8" w:space="0" w:color="auto"/>
              <w:right w:val="single" w:sz="8" w:space="0" w:color="auto"/>
            </w:tcBorders>
          </w:tcPr>
          <w:p w14:paraId="6C80EAD9" w14:textId="77777777" w:rsidR="00A856E8" w:rsidRPr="002A7CCC" w:rsidRDefault="00A856E8" w:rsidP="00A856E8">
            <w:pPr>
              <w:widowControl w:val="0"/>
              <w:autoSpaceDE w:val="0"/>
              <w:autoSpaceDN w:val="0"/>
              <w:adjustRightInd w:val="0"/>
              <w:rPr>
                <w:sz w:val="16"/>
                <w:szCs w:val="16"/>
              </w:rPr>
            </w:pPr>
            <w:r w:rsidRPr="002A7CCC">
              <w:rPr>
                <w:sz w:val="16"/>
                <w:szCs w:val="16"/>
              </w:rPr>
              <w:t>3.1.1. Развитие архивного дела</w:t>
            </w:r>
          </w:p>
        </w:tc>
        <w:tc>
          <w:tcPr>
            <w:tcW w:w="1134" w:type="dxa"/>
            <w:tcBorders>
              <w:left w:val="single" w:sz="8" w:space="0" w:color="auto"/>
              <w:bottom w:val="single" w:sz="8" w:space="0" w:color="auto"/>
              <w:right w:val="single" w:sz="8" w:space="0" w:color="auto"/>
            </w:tcBorders>
            <w:vAlign w:val="center"/>
          </w:tcPr>
          <w:p w14:paraId="28BE7BF2" w14:textId="77777777" w:rsidR="00A856E8" w:rsidRPr="004B714A" w:rsidRDefault="00A856E8" w:rsidP="00A856E8">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left w:val="single" w:sz="8" w:space="0" w:color="auto"/>
              <w:bottom w:val="single" w:sz="8" w:space="0" w:color="auto"/>
              <w:right w:val="single" w:sz="8" w:space="0" w:color="auto"/>
            </w:tcBorders>
            <w:vAlign w:val="center"/>
          </w:tcPr>
          <w:p w14:paraId="2EA5C928" w14:textId="2FEA7342" w:rsidR="00A856E8" w:rsidRPr="002A7CCC" w:rsidRDefault="00A856E8" w:rsidP="00A856E8">
            <w:pPr>
              <w:widowControl w:val="0"/>
              <w:autoSpaceDE w:val="0"/>
              <w:autoSpaceDN w:val="0"/>
              <w:adjustRightInd w:val="0"/>
              <w:jc w:val="center"/>
              <w:rPr>
                <w:sz w:val="16"/>
                <w:szCs w:val="16"/>
              </w:rPr>
            </w:pPr>
            <w:r>
              <w:rPr>
                <w:sz w:val="16"/>
                <w:szCs w:val="16"/>
              </w:rPr>
              <w:t>5488,9</w:t>
            </w:r>
          </w:p>
        </w:tc>
        <w:tc>
          <w:tcPr>
            <w:tcW w:w="851" w:type="dxa"/>
            <w:tcBorders>
              <w:left w:val="single" w:sz="8" w:space="0" w:color="auto"/>
              <w:bottom w:val="single" w:sz="8" w:space="0" w:color="auto"/>
              <w:right w:val="single" w:sz="8" w:space="0" w:color="auto"/>
            </w:tcBorders>
            <w:vAlign w:val="center"/>
          </w:tcPr>
          <w:p w14:paraId="2922DFFF" w14:textId="5E40F389" w:rsidR="00A856E8" w:rsidRPr="002A7CCC" w:rsidRDefault="00A856E8" w:rsidP="00A856E8">
            <w:pPr>
              <w:widowControl w:val="0"/>
              <w:autoSpaceDE w:val="0"/>
              <w:autoSpaceDN w:val="0"/>
              <w:adjustRightInd w:val="0"/>
              <w:jc w:val="center"/>
              <w:rPr>
                <w:sz w:val="16"/>
                <w:szCs w:val="16"/>
              </w:rPr>
            </w:pPr>
            <w:r>
              <w:rPr>
                <w:sz w:val="16"/>
                <w:szCs w:val="16"/>
              </w:rPr>
              <w:t>5488,9</w:t>
            </w:r>
          </w:p>
        </w:tc>
        <w:tc>
          <w:tcPr>
            <w:tcW w:w="444" w:type="dxa"/>
            <w:tcBorders>
              <w:left w:val="single" w:sz="8" w:space="0" w:color="auto"/>
              <w:bottom w:val="single" w:sz="8" w:space="0" w:color="auto"/>
              <w:right w:val="single" w:sz="8" w:space="0" w:color="auto"/>
            </w:tcBorders>
            <w:vAlign w:val="center"/>
          </w:tcPr>
          <w:p w14:paraId="39F7F2A8" w14:textId="77777777" w:rsidR="00A856E8" w:rsidRPr="002A7CCC" w:rsidRDefault="00A856E8" w:rsidP="00A856E8">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7824F9A2" w14:textId="77777777" w:rsidR="00A856E8" w:rsidRPr="002A7CCC" w:rsidRDefault="00A856E8" w:rsidP="00A856E8">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3D89BD8E" w14:textId="77777777" w:rsidR="00A856E8" w:rsidRPr="002A7CCC" w:rsidRDefault="00A856E8" w:rsidP="00A856E8">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6839B43E" w14:textId="5908BE52" w:rsidR="00A856E8" w:rsidRPr="002A7CCC" w:rsidRDefault="00A856E8" w:rsidP="00A856E8">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08C4AF8E" w14:textId="4D67EDFA" w:rsidR="00A856E8" w:rsidRPr="002A7CCC" w:rsidRDefault="00A856E8" w:rsidP="00A856E8">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7C8F85D1" w14:textId="58C2E92F" w:rsidR="00A856E8" w:rsidRPr="002A7CCC" w:rsidRDefault="00A856E8" w:rsidP="00A856E8">
            <w:pPr>
              <w:widowControl w:val="0"/>
              <w:autoSpaceDE w:val="0"/>
              <w:autoSpaceDN w:val="0"/>
              <w:adjustRightInd w:val="0"/>
              <w:jc w:val="center"/>
              <w:rPr>
                <w:sz w:val="16"/>
                <w:szCs w:val="16"/>
              </w:rPr>
            </w:pPr>
            <w:r>
              <w:rPr>
                <w:sz w:val="16"/>
                <w:szCs w:val="16"/>
              </w:rPr>
              <w:t>4926,4</w:t>
            </w:r>
          </w:p>
        </w:tc>
        <w:tc>
          <w:tcPr>
            <w:tcW w:w="850" w:type="dxa"/>
            <w:tcBorders>
              <w:left w:val="single" w:sz="8" w:space="0" w:color="auto"/>
              <w:bottom w:val="single" w:sz="8" w:space="0" w:color="auto"/>
              <w:right w:val="single" w:sz="8" w:space="0" w:color="auto"/>
            </w:tcBorders>
            <w:vAlign w:val="center"/>
          </w:tcPr>
          <w:p w14:paraId="290D9BB6" w14:textId="3EA9F68E" w:rsidR="00A856E8" w:rsidRPr="002A7CCC" w:rsidRDefault="00A856E8" w:rsidP="00A856E8">
            <w:pPr>
              <w:widowControl w:val="0"/>
              <w:autoSpaceDE w:val="0"/>
              <w:autoSpaceDN w:val="0"/>
              <w:adjustRightInd w:val="0"/>
              <w:jc w:val="center"/>
              <w:rPr>
                <w:sz w:val="16"/>
                <w:szCs w:val="16"/>
              </w:rPr>
            </w:pPr>
            <w:r>
              <w:rPr>
                <w:sz w:val="16"/>
                <w:szCs w:val="16"/>
              </w:rPr>
              <w:t>4926,4</w:t>
            </w:r>
          </w:p>
        </w:tc>
        <w:tc>
          <w:tcPr>
            <w:tcW w:w="567" w:type="dxa"/>
            <w:tcBorders>
              <w:left w:val="single" w:sz="8" w:space="0" w:color="auto"/>
              <w:bottom w:val="single" w:sz="8" w:space="0" w:color="auto"/>
              <w:right w:val="single" w:sz="8" w:space="0" w:color="auto"/>
            </w:tcBorders>
            <w:vAlign w:val="center"/>
          </w:tcPr>
          <w:p w14:paraId="0A1B6778" w14:textId="77777777" w:rsidR="00A856E8" w:rsidRPr="002A7CCC" w:rsidRDefault="00A856E8" w:rsidP="00A856E8">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585D0B9B" w14:textId="77777777" w:rsidR="00A856E8" w:rsidRPr="002A7CCC" w:rsidRDefault="00A856E8" w:rsidP="00A856E8">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04932F2D" w14:textId="5072C47B" w:rsidR="00A856E8" w:rsidRPr="002A7CCC" w:rsidRDefault="00A856E8" w:rsidP="00A856E8">
            <w:pPr>
              <w:widowControl w:val="0"/>
              <w:autoSpaceDE w:val="0"/>
              <w:autoSpaceDN w:val="0"/>
              <w:adjustRightInd w:val="0"/>
              <w:jc w:val="center"/>
              <w:rPr>
                <w:sz w:val="16"/>
                <w:szCs w:val="16"/>
              </w:rPr>
            </w:pPr>
            <w:r>
              <w:rPr>
                <w:sz w:val="16"/>
                <w:szCs w:val="16"/>
              </w:rPr>
              <w:t>562,5</w:t>
            </w:r>
          </w:p>
        </w:tc>
        <w:tc>
          <w:tcPr>
            <w:tcW w:w="851" w:type="dxa"/>
            <w:tcBorders>
              <w:left w:val="single" w:sz="8" w:space="0" w:color="auto"/>
              <w:bottom w:val="single" w:sz="8" w:space="0" w:color="auto"/>
              <w:right w:val="single" w:sz="8" w:space="0" w:color="auto"/>
            </w:tcBorders>
            <w:vAlign w:val="center"/>
          </w:tcPr>
          <w:p w14:paraId="1D857A1C" w14:textId="4ECA475A" w:rsidR="00A856E8" w:rsidRPr="002A7CCC" w:rsidRDefault="00A856E8" w:rsidP="00A856E8">
            <w:pPr>
              <w:widowControl w:val="0"/>
              <w:autoSpaceDE w:val="0"/>
              <w:autoSpaceDN w:val="0"/>
              <w:adjustRightInd w:val="0"/>
              <w:jc w:val="center"/>
              <w:rPr>
                <w:sz w:val="16"/>
                <w:szCs w:val="16"/>
              </w:rPr>
            </w:pPr>
            <w:r>
              <w:rPr>
                <w:sz w:val="16"/>
                <w:szCs w:val="16"/>
              </w:rPr>
              <w:t>562,5</w:t>
            </w:r>
          </w:p>
        </w:tc>
        <w:tc>
          <w:tcPr>
            <w:tcW w:w="850" w:type="dxa"/>
            <w:tcBorders>
              <w:left w:val="single" w:sz="8" w:space="0" w:color="auto"/>
              <w:bottom w:val="single" w:sz="8" w:space="0" w:color="auto"/>
              <w:right w:val="single" w:sz="8" w:space="0" w:color="auto"/>
            </w:tcBorders>
            <w:vAlign w:val="center"/>
          </w:tcPr>
          <w:p w14:paraId="24AA56D2" w14:textId="4E136B4B" w:rsidR="00A856E8" w:rsidRPr="00A856E8" w:rsidRDefault="00785C89" w:rsidP="00A856E8">
            <w:pPr>
              <w:widowControl w:val="0"/>
              <w:autoSpaceDE w:val="0"/>
              <w:autoSpaceDN w:val="0"/>
              <w:adjustRightInd w:val="0"/>
              <w:jc w:val="center"/>
              <w:rPr>
                <w:sz w:val="16"/>
                <w:szCs w:val="16"/>
                <w:lang w:val="en-US"/>
              </w:rPr>
            </w:pPr>
            <w:r>
              <w:rPr>
                <w:sz w:val="16"/>
                <w:szCs w:val="16"/>
                <w:lang w:val="en-US"/>
              </w:rPr>
              <w:t>5486,5</w:t>
            </w:r>
          </w:p>
        </w:tc>
        <w:tc>
          <w:tcPr>
            <w:tcW w:w="1268" w:type="dxa"/>
            <w:tcBorders>
              <w:left w:val="single" w:sz="8" w:space="0" w:color="auto"/>
              <w:bottom w:val="single" w:sz="8" w:space="0" w:color="auto"/>
              <w:right w:val="single" w:sz="8" w:space="0" w:color="auto"/>
            </w:tcBorders>
            <w:vAlign w:val="center"/>
          </w:tcPr>
          <w:p w14:paraId="35D1772E" w14:textId="2607DC75" w:rsidR="00A856E8" w:rsidRPr="002A7CCC" w:rsidRDefault="00A856E8" w:rsidP="00A856E8">
            <w:pPr>
              <w:widowControl w:val="0"/>
              <w:autoSpaceDE w:val="0"/>
              <w:autoSpaceDN w:val="0"/>
              <w:adjustRightInd w:val="0"/>
              <w:jc w:val="center"/>
              <w:rPr>
                <w:sz w:val="16"/>
                <w:szCs w:val="16"/>
              </w:rPr>
            </w:pPr>
            <w:r>
              <w:rPr>
                <w:sz w:val="16"/>
                <w:szCs w:val="16"/>
              </w:rPr>
              <w:t>Остаток средств, в связи с оплатой по факту.</w:t>
            </w:r>
          </w:p>
        </w:tc>
      </w:tr>
      <w:tr w:rsidR="006F0CD6" w:rsidRPr="002A7CCC" w14:paraId="75755C72" w14:textId="77777777" w:rsidTr="005F6112">
        <w:trPr>
          <w:trHeight w:val="320"/>
          <w:tblCellSpacing w:w="5" w:type="nil"/>
          <w:jc w:val="center"/>
        </w:trPr>
        <w:tc>
          <w:tcPr>
            <w:tcW w:w="3109" w:type="dxa"/>
            <w:tcBorders>
              <w:left w:val="single" w:sz="8" w:space="0" w:color="auto"/>
              <w:bottom w:val="single" w:sz="8" w:space="0" w:color="auto"/>
              <w:right w:val="single" w:sz="8" w:space="0" w:color="auto"/>
            </w:tcBorders>
          </w:tcPr>
          <w:p w14:paraId="0ACE5632" w14:textId="77777777" w:rsidR="00A856E8" w:rsidRPr="002A7CCC" w:rsidRDefault="00A856E8" w:rsidP="00A856E8">
            <w:pPr>
              <w:widowControl w:val="0"/>
              <w:autoSpaceDE w:val="0"/>
              <w:autoSpaceDN w:val="0"/>
              <w:adjustRightInd w:val="0"/>
              <w:rPr>
                <w:sz w:val="16"/>
                <w:szCs w:val="16"/>
              </w:rPr>
            </w:pPr>
            <w:r w:rsidRPr="002A7CCC">
              <w:rPr>
                <w:sz w:val="16"/>
                <w:szCs w:val="16"/>
              </w:rPr>
              <w:t xml:space="preserve">Всего по Подпрограмме </w:t>
            </w:r>
            <w:r>
              <w:rPr>
                <w:sz w:val="16"/>
                <w:szCs w:val="16"/>
              </w:rPr>
              <w:t>3</w:t>
            </w:r>
          </w:p>
        </w:tc>
        <w:tc>
          <w:tcPr>
            <w:tcW w:w="1134" w:type="dxa"/>
            <w:tcBorders>
              <w:left w:val="single" w:sz="8" w:space="0" w:color="auto"/>
              <w:bottom w:val="single" w:sz="8" w:space="0" w:color="auto"/>
              <w:right w:val="single" w:sz="8" w:space="0" w:color="auto"/>
            </w:tcBorders>
            <w:vAlign w:val="center"/>
          </w:tcPr>
          <w:p w14:paraId="28CD80BA" w14:textId="77777777" w:rsidR="00A856E8" w:rsidRPr="002A7CCC" w:rsidRDefault="00A856E8" w:rsidP="00A856E8">
            <w:pPr>
              <w:widowControl w:val="0"/>
              <w:autoSpaceDE w:val="0"/>
              <w:autoSpaceDN w:val="0"/>
              <w:adjustRightInd w:val="0"/>
              <w:jc w:val="center"/>
              <w:rPr>
                <w:sz w:val="16"/>
                <w:szCs w:val="16"/>
              </w:rPr>
            </w:pPr>
          </w:p>
        </w:tc>
        <w:tc>
          <w:tcPr>
            <w:tcW w:w="850" w:type="dxa"/>
            <w:tcBorders>
              <w:left w:val="single" w:sz="8" w:space="0" w:color="auto"/>
              <w:bottom w:val="single" w:sz="8" w:space="0" w:color="auto"/>
              <w:right w:val="single" w:sz="8" w:space="0" w:color="auto"/>
            </w:tcBorders>
            <w:vAlign w:val="center"/>
          </w:tcPr>
          <w:p w14:paraId="6ED01AC3" w14:textId="5BA4AEF3" w:rsidR="00A856E8" w:rsidRPr="002A7CCC" w:rsidRDefault="00A856E8" w:rsidP="00A856E8">
            <w:pPr>
              <w:widowControl w:val="0"/>
              <w:autoSpaceDE w:val="0"/>
              <w:autoSpaceDN w:val="0"/>
              <w:adjustRightInd w:val="0"/>
              <w:jc w:val="center"/>
              <w:rPr>
                <w:sz w:val="16"/>
                <w:szCs w:val="16"/>
              </w:rPr>
            </w:pPr>
            <w:r>
              <w:rPr>
                <w:sz w:val="16"/>
                <w:szCs w:val="16"/>
              </w:rPr>
              <w:t>5488,9</w:t>
            </w:r>
          </w:p>
        </w:tc>
        <w:tc>
          <w:tcPr>
            <w:tcW w:w="851" w:type="dxa"/>
            <w:tcBorders>
              <w:left w:val="single" w:sz="8" w:space="0" w:color="auto"/>
              <w:bottom w:val="single" w:sz="8" w:space="0" w:color="auto"/>
              <w:right w:val="single" w:sz="8" w:space="0" w:color="auto"/>
            </w:tcBorders>
            <w:vAlign w:val="center"/>
          </w:tcPr>
          <w:p w14:paraId="409F97B6" w14:textId="29F39E7D" w:rsidR="00A856E8" w:rsidRPr="002A7CCC" w:rsidRDefault="00A856E8" w:rsidP="00A856E8">
            <w:pPr>
              <w:widowControl w:val="0"/>
              <w:autoSpaceDE w:val="0"/>
              <w:autoSpaceDN w:val="0"/>
              <w:adjustRightInd w:val="0"/>
              <w:jc w:val="center"/>
              <w:rPr>
                <w:sz w:val="16"/>
                <w:szCs w:val="16"/>
              </w:rPr>
            </w:pPr>
            <w:r>
              <w:rPr>
                <w:sz w:val="16"/>
                <w:szCs w:val="16"/>
              </w:rPr>
              <w:t>5488,9</w:t>
            </w:r>
          </w:p>
        </w:tc>
        <w:tc>
          <w:tcPr>
            <w:tcW w:w="444" w:type="dxa"/>
            <w:tcBorders>
              <w:left w:val="single" w:sz="8" w:space="0" w:color="auto"/>
              <w:bottom w:val="single" w:sz="8" w:space="0" w:color="auto"/>
              <w:right w:val="single" w:sz="8" w:space="0" w:color="auto"/>
            </w:tcBorders>
            <w:vAlign w:val="center"/>
          </w:tcPr>
          <w:p w14:paraId="458BF81C" w14:textId="53B476C2" w:rsidR="00A856E8" w:rsidRPr="002A7CCC" w:rsidRDefault="00A856E8" w:rsidP="00A856E8">
            <w:pPr>
              <w:widowControl w:val="0"/>
              <w:autoSpaceDE w:val="0"/>
              <w:autoSpaceDN w:val="0"/>
              <w:adjustRightInd w:val="0"/>
              <w:jc w:val="center"/>
              <w:rPr>
                <w:sz w:val="16"/>
                <w:szCs w:val="16"/>
              </w:rPr>
            </w:pPr>
            <w:r>
              <w:rPr>
                <w:sz w:val="16"/>
                <w:szCs w:val="16"/>
              </w:rPr>
              <w:t>100</w:t>
            </w:r>
          </w:p>
        </w:tc>
        <w:tc>
          <w:tcPr>
            <w:tcW w:w="709" w:type="dxa"/>
            <w:tcBorders>
              <w:left w:val="single" w:sz="8" w:space="0" w:color="auto"/>
              <w:bottom w:val="single" w:sz="8" w:space="0" w:color="auto"/>
              <w:right w:val="single" w:sz="8" w:space="0" w:color="auto"/>
            </w:tcBorders>
            <w:vAlign w:val="center"/>
          </w:tcPr>
          <w:p w14:paraId="25BA1F98" w14:textId="304A0CAE" w:rsidR="00A856E8" w:rsidRPr="002A7CCC" w:rsidRDefault="00A856E8" w:rsidP="00A856E8">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705AC064" w14:textId="45E7E5D9" w:rsidR="00A856E8" w:rsidRPr="002A7CCC" w:rsidRDefault="00A856E8" w:rsidP="00A856E8">
            <w:pPr>
              <w:widowControl w:val="0"/>
              <w:autoSpaceDE w:val="0"/>
              <w:autoSpaceDN w:val="0"/>
              <w:adjustRightInd w:val="0"/>
              <w:jc w:val="center"/>
              <w:rPr>
                <w:sz w:val="16"/>
                <w:szCs w:val="16"/>
              </w:rPr>
            </w:pPr>
            <w:r>
              <w:rPr>
                <w:sz w:val="16"/>
                <w:szCs w:val="16"/>
              </w:rPr>
              <w:t>0</w:t>
            </w:r>
          </w:p>
        </w:tc>
        <w:tc>
          <w:tcPr>
            <w:tcW w:w="709" w:type="dxa"/>
            <w:tcBorders>
              <w:left w:val="single" w:sz="8" w:space="0" w:color="auto"/>
              <w:bottom w:val="single" w:sz="8" w:space="0" w:color="auto"/>
              <w:right w:val="single" w:sz="8" w:space="0" w:color="auto"/>
            </w:tcBorders>
            <w:vAlign w:val="center"/>
          </w:tcPr>
          <w:p w14:paraId="6493A2AE" w14:textId="268BE43F" w:rsidR="00A856E8" w:rsidRPr="002A7CCC" w:rsidRDefault="00A856E8" w:rsidP="00A856E8">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0ED4CBD9" w14:textId="676AA29F" w:rsidR="00A856E8" w:rsidRPr="002A7CCC" w:rsidRDefault="00A856E8" w:rsidP="00A856E8">
            <w:pPr>
              <w:widowControl w:val="0"/>
              <w:autoSpaceDE w:val="0"/>
              <w:autoSpaceDN w:val="0"/>
              <w:adjustRightInd w:val="0"/>
              <w:jc w:val="center"/>
              <w:rPr>
                <w:sz w:val="16"/>
                <w:szCs w:val="16"/>
              </w:rPr>
            </w:pPr>
            <w:r>
              <w:rPr>
                <w:sz w:val="16"/>
                <w:szCs w:val="16"/>
              </w:rPr>
              <w:t>0</w:t>
            </w:r>
          </w:p>
        </w:tc>
        <w:tc>
          <w:tcPr>
            <w:tcW w:w="851" w:type="dxa"/>
            <w:tcBorders>
              <w:left w:val="single" w:sz="8" w:space="0" w:color="auto"/>
              <w:bottom w:val="single" w:sz="8" w:space="0" w:color="auto"/>
              <w:right w:val="single" w:sz="8" w:space="0" w:color="auto"/>
            </w:tcBorders>
            <w:vAlign w:val="center"/>
          </w:tcPr>
          <w:p w14:paraId="149D071F" w14:textId="36019364" w:rsidR="00A856E8" w:rsidRPr="002A7CCC" w:rsidRDefault="00A856E8" w:rsidP="00A856E8">
            <w:pPr>
              <w:widowControl w:val="0"/>
              <w:autoSpaceDE w:val="0"/>
              <w:autoSpaceDN w:val="0"/>
              <w:adjustRightInd w:val="0"/>
              <w:jc w:val="center"/>
              <w:rPr>
                <w:sz w:val="16"/>
                <w:szCs w:val="16"/>
              </w:rPr>
            </w:pPr>
            <w:r>
              <w:rPr>
                <w:sz w:val="16"/>
                <w:szCs w:val="16"/>
              </w:rPr>
              <w:t>4926,4</w:t>
            </w:r>
          </w:p>
        </w:tc>
        <w:tc>
          <w:tcPr>
            <w:tcW w:w="850" w:type="dxa"/>
            <w:tcBorders>
              <w:left w:val="single" w:sz="8" w:space="0" w:color="auto"/>
              <w:bottom w:val="single" w:sz="8" w:space="0" w:color="auto"/>
              <w:right w:val="single" w:sz="8" w:space="0" w:color="auto"/>
            </w:tcBorders>
            <w:vAlign w:val="center"/>
          </w:tcPr>
          <w:p w14:paraId="6726E815" w14:textId="520E0AE5" w:rsidR="00A856E8" w:rsidRPr="002A7CCC" w:rsidRDefault="00A856E8" w:rsidP="00A856E8">
            <w:pPr>
              <w:widowControl w:val="0"/>
              <w:autoSpaceDE w:val="0"/>
              <w:autoSpaceDN w:val="0"/>
              <w:adjustRightInd w:val="0"/>
              <w:jc w:val="center"/>
              <w:rPr>
                <w:sz w:val="16"/>
                <w:szCs w:val="16"/>
              </w:rPr>
            </w:pPr>
            <w:r>
              <w:rPr>
                <w:sz w:val="16"/>
                <w:szCs w:val="16"/>
              </w:rPr>
              <w:t>4926,4</w:t>
            </w:r>
          </w:p>
        </w:tc>
        <w:tc>
          <w:tcPr>
            <w:tcW w:w="567" w:type="dxa"/>
            <w:tcBorders>
              <w:left w:val="single" w:sz="8" w:space="0" w:color="auto"/>
              <w:bottom w:val="single" w:sz="8" w:space="0" w:color="auto"/>
              <w:right w:val="single" w:sz="8" w:space="0" w:color="auto"/>
            </w:tcBorders>
            <w:vAlign w:val="center"/>
          </w:tcPr>
          <w:p w14:paraId="5AA253D4" w14:textId="3FE2D093" w:rsidR="00A856E8" w:rsidRPr="002A7CCC" w:rsidRDefault="00A856E8" w:rsidP="00A856E8">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8" w:space="0" w:color="auto"/>
              <w:right w:val="single" w:sz="8" w:space="0" w:color="auto"/>
            </w:tcBorders>
            <w:vAlign w:val="center"/>
          </w:tcPr>
          <w:p w14:paraId="2076E2EE" w14:textId="6E8E430F" w:rsidR="00A856E8" w:rsidRPr="002A7CCC" w:rsidRDefault="00A856E8" w:rsidP="00A856E8">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8" w:space="0" w:color="auto"/>
              <w:right w:val="single" w:sz="8" w:space="0" w:color="auto"/>
            </w:tcBorders>
            <w:vAlign w:val="center"/>
          </w:tcPr>
          <w:p w14:paraId="0BEC820E" w14:textId="0230F914" w:rsidR="00A856E8" w:rsidRPr="002A7CCC" w:rsidRDefault="00A856E8" w:rsidP="00A856E8">
            <w:pPr>
              <w:widowControl w:val="0"/>
              <w:autoSpaceDE w:val="0"/>
              <w:autoSpaceDN w:val="0"/>
              <w:adjustRightInd w:val="0"/>
              <w:jc w:val="center"/>
              <w:rPr>
                <w:sz w:val="16"/>
                <w:szCs w:val="16"/>
              </w:rPr>
            </w:pPr>
            <w:r>
              <w:rPr>
                <w:sz w:val="16"/>
                <w:szCs w:val="16"/>
              </w:rPr>
              <w:t>562,5</w:t>
            </w:r>
          </w:p>
        </w:tc>
        <w:tc>
          <w:tcPr>
            <w:tcW w:w="851" w:type="dxa"/>
            <w:tcBorders>
              <w:left w:val="single" w:sz="8" w:space="0" w:color="auto"/>
              <w:bottom w:val="single" w:sz="8" w:space="0" w:color="auto"/>
              <w:right w:val="single" w:sz="8" w:space="0" w:color="auto"/>
            </w:tcBorders>
            <w:vAlign w:val="center"/>
          </w:tcPr>
          <w:p w14:paraId="0B461267" w14:textId="6B551869" w:rsidR="00A856E8" w:rsidRPr="002A7CCC" w:rsidRDefault="00A856E8" w:rsidP="00A856E8">
            <w:pPr>
              <w:widowControl w:val="0"/>
              <w:autoSpaceDE w:val="0"/>
              <w:autoSpaceDN w:val="0"/>
              <w:adjustRightInd w:val="0"/>
              <w:jc w:val="center"/>
              <w:rPr>
                <w:sz w:val="16"/>
                <w:szCs w:val="16"/>
              </w:rPr>
            </w:pPr>
            <w:r>
              <w:rPr>
                <w:sz w:val="16"/>
                <w:szCs w:val="16"/>
              </w:rPr>
              <w:t>562,5</w:t>
            </w:r>
          </w:p>
        </w:tc>
        <w:tc>
          <w:tcPr>
            <w:tcW w:w="850" w:type="dxa"/>
            <w:tcBorders>
              <w:left w:val="single" w:sz="8" w:space="0" w:color="auto"/>
              <w:bottom w:val="single" w:sz="8" w:space="0" w:color="auto"/>
              <w:right w:val="single" w:sz="8" w:space="0" w:color="auto"/>
            </w:tcBorders>
            <w:vAlign w:val="center"/>
          </w:tcPr>
          <w:p w14:paraId="1A3CBF8E" w14:textId="6A10C814" w:rsidR="00A856E8" w:rsidRPr="00A856E8" w:rsidRDefault="00785C89" w:rsidP="00A856E8">
            <w:pPr>
              <w:widowControl w:val="0"/>
              <w:autoSpaceDE w:val="0"/>
              <w:autoSpaceDN w:val="0"/>
              <w:adjustRightInd w:val="0"/>
              <w:jc w:val="center"/>
              <w:rPr>
                <w:sz w:val="16"/>
                <w:szCs w:val="16"/>
                <w:lang w:val="en-US"/>
              </w:rPr>
            </w:pPr>
            <w:r>
              <w:rPr>
                <w:sz w:val="16"/>
                <w:szCs w:val="16"/>
                <w:lang w:val="en-US"/>
              </w:rPr>
              <w:t>5486,5</w:t>
            </w:r>
          </w:p>
        </w:tc>
        <w:tc>
          <w:tcPr>
            <w:tcW w:w="1268" w:type="dxa"/>
            <w:tcBorders>
              <w:left w:val="single" w:sz="8" w:space="0" w:color="auto"/>
              <w:bottom w:val="single" w:sz="8" w:space="0" w:color="auto"/>
              <w:right w:val="single" w:sz="8" w:space="0" w:color="auto"/>
            </w:tcBorders>
            <w:vAlign w:val="center"/>
          </w:tcPr>
          <w:p w14:paraId="278D5EAA" w14:textId="77777777" w:rsidR="00A856E8" w:rsidRPr="002A7CCC" w:rsidRDefault="00A856E8" w:rsidP="00A856E8">
            <w:pPr>
              <w:widowControl w:val="0"/>
              <w:autoSpaceDE w:val="0"/>
              <w:autoSpaceDN w:val="0"/>
              <w:adjustRightInd w:val="0"/>
              <w:jc w:val="center"/>
              <w:rPr>
                <w:sz w:val="16"/>
                <w:szCs w:val="16"/>
              </w:rPr>
            </w:pPr>
          </w:p>
        </w:tc>
      </w:tr>
      <w:tr w:rsidR="006F0CD6" w:rsidRPr="002A7CCC" w14:paraId="1825EB46" w14:textId="77777777" w:rsidTr="005F6112">
        <w:trPr>
          <w:trHeight w:val="443"/>
          <w:tblCellSpacing w:w="5" w:type="nil"/>
          <w:jc w:val="center"/>
        </w:trPr>
        <w:tc>
          <w:tcPr>
            <w:tcW w:w="3109" w:type="dxa"/>
            <w:tcBorders>
              <w:left w:val="single" w:sz="8" w:space="0" w:color="auto"/>
              <w:bottom w:val="single" w:sz="4" w:space="0" w:color="auto"/>
              <w:right w:val="single" w:sz="8" w:space="0" w:color="auto"/>
            </w:tcBorders>
          </w:tcPr>
          <w:p w14:paraId="32688690" w14:textId="77777777" w:rsidR="00A856E8" w:rsidRPr="002A7CCC" w:rsidRDefault="00A856E8" w:rsidP="00A856E8">
            <w:pPr>
              <w:widowControl w:val="0"/>
              <w:autoSpaceDE w:val="0"/>
              <w:autoSpaceDN w:val="0"/>
              <w:adjustRightInd w:val="0"/>
              <w:rPr>
                <w:sz w:val="16"/>
                <w:szCs w:val="16"/>
              </w:rPr>
            </w:pPr>
            <w:r w:rsidRPr="002A7CCC">
              <w:rPr>
                <w:sz w:val="16"/>
                <w:szCs w:val="16"/>
              </w:rPr>
              <w:t>Всего по муниципальной программе</w:t>
            </w:r>
          </w:p>
        </w:tc>
        <w:tc>
          <w:tcPr>
            <w:tcW w:w="1134" w:type="dxa"/>
            <w:tcBorders>
              <w:left w:val="single" w:sz="8" w:space="0" w:color="auto"/>
              <w:bottom w:val="single" w:sz="4" w:space="0" w:color="auto"/>
              <w:right w:val="single" w:sz="8" w:space="0" w:color="auto"/>
            </w:tcBorders>
            <w:vAlign w:val="center"/>
          </w:tcPr>
          <w:p w14:paraId="6EFF139B" w14:textId="77777777" w:rsidR="00A856E8" w:rsidRPr="002A7CCC" w:rsidRDefault="00A856E8" w:rsidP="00A856E8">
            <w:pPr>
              <w:widowControl w:val="0"/>
              <w:autoSpaceDE w:val="0"/>
              <w:autoSpaceDN w:val="0"/>
              <w:adjustRightInd w:val="0"/>
              <w:ind w:firstLine="540"/>
              <w:jc w:val="center"/>
              <w:rPr>
                <w:sz w:val="16"/>
                <w:szCs w:val="16"/>
              </w:rPr>
            </w:pPr>
          </w:p>
        </w:tc>
        <w:tc>
          <w:tcPr>
            <w:tcW w:w="850" w:type="dxa"/>
            <w:tcBorders>
              <w:left w:val="single" w:sz="8" w:space="0" w:color="auto"/>
              <w:bottom w:val="single" w:sz="4" w:space="0" w:color="auto"/>
              <w:right w:val="single" w:sz="8" w:space="0" w:color="auto"/>
            </w:tcBorders>
            <w:vAlign w:val="center"/>
          </w:tcPr>
          <w:p w14:paraId="4AA02495" w14:textId="4B74F11D" w:rsidR="00A856E8" w:rsidRPr="002A7CCC" w:rsidRDefault="00A856E8" w:rsidP="006F0CD6">
            <w:pPr>
              <w:widowControl w:val="0"/>
              <w:autoSpaceDE w:val="0"/>
              <w:autoSpaceDN w:val="0"/>
              <w:adjustRightInd w:val="0"/>
              <w:jc w:val="center"/>
              <w:rPr>
                <w:sz w:val="16"/>
                <w:szCs w:val="16"/>
              </w:rPr>
            </w:pPr>
            <w:r>
              <w:rPr>
                <w:sz w:val="16"/>
                <w:szCs w:val="16"/>
              </w:rPr>
              <w:t>210792,7</w:t>
            </w:r>
          </w:p>
        </w:tc>
        <w:tc>
          <w:tcPr>
            <w:tcW w:w="851" w:type="dxa"/>
            <w:tcBorders>
              <w:left w:val="single" w:sz="8" w:space="0" w:color="auto"/>
              <w:bottom w:val="single" w:sz="4" w:space="0" w:color="auto"/>
              <w:right w:val="single" w:sz="8" w:space="0" w:color="auto"/>
            </w:tcBorders>
            <w:vAlign w:val="center"/>
          </w:tcPr>
          <w:p w14:paraId="7CA84AF5" w14:textId="1845785F" w:rsidR="00A856E8" w:rsidRPr="002A7CCC" w:rsidRDefault="00A856E8" w:rsidP="006F0CD6">
            <w:pPr>
              <w:widowControl w:val="0"/>
              <w:autoSpaceDE w:val="0"/>
              <w:autoSpaceDN w:val="0"/>
              <w:adjustRightInd w:val="0"/>
              <w:jc w:val="center"/>
              <w:rPr>
                <w:sz w:val="16"/>
                <w:szCs w:val="16"/>
              </w:rPr>
            </w:pPr>
            <w:r>
              <w:rPr>
                <w:sz w:val="16"/>
                <w:szCs w:val="16"/>
              </w:rPr>
              <w:t>207265,7</w:t>
            </w:r>
          </w:p>
        </w:tc>
        <w:tc>
          <w:tcPr>
            <w:tcW w:w="444" w:type="dxa"/>
            <w:tcBorders>
              <w:left w:val="single" w:sz="8" w:space="0" w:color="auto"/>
              <w:bottom w:val="single" w:sz="4" w:space="0" w:color="auto"/>
              <w:right w:val="single" w:sz="8" w:space="0" w:color="auto"/>
            </w:tcBorders>
            <w:vAlign w:val="center"/>
          </w:tcPr>
          <w:p w14:paraId="5F50893F" w14:textId="37C849E7" w:rsidR="00A856E8" w:rsidRPr="002A7CCC" w:rsidRDefault="00A856E8" w:rsidP="006F0CD6">
            <w:pPr>
              <w:widowControl w:val="0"/>
              <w:autoSpaceDE w:val="0"/>
              <w:autoSpaceDN w:val="0"/>
              <w:adjustRightInd w:val="0"/>
              <w:jc w:val="center"/>
              <w:rPr>
                <w:sz w:val="16"/>
                <w:szCs w:val="16"/>
              </w:rPr>
            </w:pPr>
            <w:r>
              <w:rPr>
                <w:sz w:val="16"/>
                <w:szCs w:val="16"/>
              </w:rPr>
              <w:t>98,3</w:t>
            </w:r>
          </w:p>
        </w:tc>
        <w:tc>
          <w:tcPr>
            <w:tcW w:w="709" w:type="dxa"/>
            <w:tcBorders>
              <w:left w:val="single" w:sz="8" w:space="0" w:color="auto"/>
              <w:bottom w:val="single" w:sz="4" w:space="0" w:color="auto"/>
              <w:right w:val="single" w:sz="8" w:space="0" w:color="auto"/>
            </w:tcBorders>
            <w:vAlign w:val="center"/>
          </w:tcPr>
          <w:p w14:paraId="2FAE13A0" w14:textId="1AEA21DD" w:rsidR="00A856E8" w:rsidRPr="002A7CCC" w:rsidRDefault="00A856E8" w:rsidP="006F0CD6">
            <w:pPr>
              <w:widowControl w:val="0"/>
              <w:autoSpaceDE w:val="0"/>
              <w:autoSpaceDN w:val="0"/>
              <w:adjustRightInd w:val="0"/>
              <w:jc w:val="center"/>
              <w:rPr>
                <w:sz w:val="16"/>
                <w:szCs w:val="16"/>
              </w:rPr>
            </w:pPr>
            <w:r>
              <w:rPr>
                <w:sz w:val="16"/>
                <w:szCs w:val="16"/>
              </w:rPr>
              <w:t>15583,6</w:t>
            </w:r>
          </w:p>
        </w:tc>
        <w:tc>
          <w:tcPr>
            <w:tcW w:w="709" w:type="dxa"/>
            <w:tcBorders>
              <w:left w:val="single" w:sz="8" w:space="0" w:color="auto"/>
              <w:bottom w:val="single" w:sz="4" w:space="0" w:color="auto"/>
              <w:right w:val="single" w:sz="8" w:space="0" w:color="auto"/>
            </w:tcBorders>
            <w:vAlign w:val="center"/>
          </w:tcPr>
          <w:p w14:paraId="44339D84" w14:textId="4E65C200" w:rsidR="00A856E8" w:rsidRPr="002A7CCC" w:rsidRDefault="00A856E8" w:rsidP="006F0CD6">
            <w:pPr>
              <w:widowControl w:val="0"/>
              <w:autoSpaceDE w:val="0"/>
              <w:autoSpaceDN w:val="0"/>
              <w:adjustRightInd w:val="0"/>
              <w:jc w:val="center"/>
              <w:rPr>
                <w:sz w:val="16"/>
                <w:szCs w:val="16"/>
              </w:rPr>
            </w:pPr>
            <w:r>
              <w:rPr>
                <w:sz w:val="16"/>
                <w:szCs w:val="16"/>
              </w:rPr>
              <w:t>15583,6</w:t>
            </w:r>
          </w:p>
        </w:tc>
        <w:tc>
          <w:tcPr>
            <w:tcW w:w="709" w:type="dxa"/>
            <w:tcBorders>
              <w:left w:val="single" w:sz="8" w:space="0" w:color="auto"/>
              <w:bottom w:val="single" w:sz="4" w:space="0" w:color="auto"/>
              <w:right w:val="single" w:sz="8" w:space="0" w:color="auto"/>
            </w:tcBorders>
            <w:vAlign w:val="center"/>
          </w:tcPr>
          <w:p w14:paraId="0B2EBA3B" w14:textId="6D5EFF8B" w:rsidR="00A856E8" w:rsidRPr="002A7CCC" w:rsidRDefault="00A856E8" w:rsidP="006F0CD6">
            <w:pPr>
              <w:widowControl w:val="0"/>
              <w:autoSpaceDE w:val="0"/>
              <w:autoSpaceDN w:val="0"/>
              <w:adjustRightInd w:val="0"/>
              <w:jc w:val="center"/>
              <w:rPr>
                <w:sz w:val="16"/>
                <w:szCs w:val="16"/>
              </w:rPr>
            </w:pPr>
            <w:r>
              <w:rPr>
                <w:sz w:val="16"/>
                <w:szCs w:val="16"/>
              </w:rPr>
              <w:t>29626</w:t>
            </w:r>
          </w:p>
        </w:tc>
        <w:tc>
          <w:tcPr>
            <w:tcW w:w="708" w:type="dxa"/>
            <w:tcBorders>
              <w:left w:val="single" w:sz="8" w:space="0" w:color="auto"/>
              <w:bottom w:val="single" w:sz="4" w:space="0" w:color="auto"/>
              <w:right w:val="single" w:sz="8" w:space="0" w:color="auto"/>
            </w:tcBorders>
            <w:vAlign w:val="center"/>
          </w:tcPr>
          <w:p w14:paraId="1AAB24C8" w14:textId="4007AA20" w:rsidR="00A856E8" w:rsidRPr="002A7CCC" w:rsidRDefault="00A856E8" w:rsidP="006F0CD6">
            <w:pPr>
              <w:widowControl w:val="0"/>
              <w:autoSpaceDE w:val="0"/>
              <w:autoSpaceDN w:val="0"/>
              <w:adjustRightInd w:val="0"/>
              <w:jc w:val="center"/>
              <w:rPr>
                <w:sz w:val="16"/>
                <w:szCs w:val="16"/>
              </w:rPr>
            </w:pPr>
            <w:r>
              <w:rPr>
                <w:sz w:val="16"/>
                <w:szCs w:val="16"/>
              </w:rPr>
              <w:t>26099</w:t>
            </w:r>
          </w:p>
        </w:tc>
        <w:tc>
          <w:tcPr>
            <w:tcW w:w="851" w:type="dxa"/>
            <w:tcBorders>
              <w:left w:val="single" w:sz="8" w:space="0" w:color="auto"/>
              <w:bottom w:val="single" w:sz="4" w:space="0" w:color="auto"/>
              <w:right w:val="single" w:sz="8" w:space="0" w:color="auto"/>
            </w:tcBorders>
            <w:vAlign w:val="center"/>
          </w:tcPr>
          <w:p w14:paraId="32AEBABD" w14:textId="65FD6A3E" w:rsidR="00A856E8" w:rsidRPr="002A7CCC" w:rsidRDefault="00A856E8" w:rsidP="006F0CD6">
            <w:pPr>
              <w:widowControl w:val="0"/>
              <w:autoSpaceDE w:val="0"/>
              <w:autoSpaceDN w:val="0"/>
              <w:adjustRightInd w:val="0"/>
              <w:jc w:val="center"/>
              <w:rPr>
                <w:sz w:val="16"/>
                <w:szCs w:val="16"/>
              </w:rPr>
            </w:pPr>
            <w:r>
              <w:rPr>
                <w:sz w:val="16"/>
                <w:szCs w:val="16"/>
              </w:rPr>
              <w:t>154642</w:t>
            </w:r>
          </w:p>
        </w:tc>
        <w:tc>
          <w:tcPr>
            <w:tcW w:w="850" w:type="dxa"/>
            <w:tcBorders>
              <w:left w:val="single" w:sz="8" w:space="0" w:color="auto"/>
              <w:bottom w:val="single" w:sz="4" w:space="0" w:color="auto"/>
              <w:right w:val="single" w:sz="8" w:space="0" w:color="auto"/>
            </w:tcBorders>
            <w:vAlign w:val="center"/>
          </w:tcPr>
          <w:p w14:paraId="743EB355" w14:textId="77A0165D" w:rsidR="00A856E8" w:rsidRPr="002A7CCC" w:rsidRDefault="00A856E8" w:rsidP="006F0CD6">
            <w:pPr>
              <w:widowControl w:val="0"/>
              <w:autoSpaceDE w:val="0"/>
              <w:autoSpaceDN w:val="0"/>
              <w:adjustRightInd w:val="0"/>
              <w:jc w:val="center"/>
              <w:rPr>
                <w:sz w:val="16"/>
                <w:szCs w:val="16"/>
              </w:rPr>
            </w:pPr>
            <w:r>
              <w:rPr>
                <w:sz w:val="16"/>
                <w:szCs w:val="16"/>
              </w:rPr>
              <w:t>154642</w:t>
            </w:r>
          </w:p>
        </w:tc>
        <w:tc>
          <w:tcPr>
            <w:tcW w:w="567" w:type="dxa"/>
            <w:tcBorders>
              <w:left w:val="single" w:sz="8" w:space="0" w:color="auto"/>
              <w:bottom w:val="single" w:sz="4" w:space="0" w:color="auto"/>
              <w:right w:val="single" w:sz="8" w:space="0" w:color="auto"/>
            </w:tcBorders>
            <w:vAlign w:val="center"/>
          </w:tcPr>
          <w:p w14:paraId="2472B972" w14:textId="5386D94E" w:rsidR="00A856E8" w:rsidRPr="002A7CCC" w:rsidRDefault="00A856E8" w:rsidP="006F0CD6">
            <w:pPr>
              <w:widowControl w:val="0"/>
              <w:autoSpaceDE w:val="0"/>
              <w:autoSpaceDN w:val="0"/>
              <w:adjustRightInd w:val="0"/>
              <w:jc w:val="center"/>
              <w:rPr>
                <w:sz w:val="16"/>
                <w:szCs w:val="16"/>
              </w:rPr>
            </w:pPr>
            <w:r>
              <w:rPr>
                <w:sz w:val="16"/>
                <w:szCs w:val="16"/>
              </w:rPr>
              <w:t>0</w:t>
            </w:r>
          </w:p>
        </w:tc>
        <w:tc>
          <w:tcPr>
            <w:tcW w:w="742" w:type="dxa"/>
            <w:tcBorders>
              <w:left w:val="single" w:sz="8" w:space="0" w:color="auto"/>
              <w:bottom w:val="single" w:sz="4" w:space="0" w:color="auto"/>
              <w:right w:val="single" w:sz="8" w:space="0" w:color="auto"/>
            </w:tcBorders>
            <w:vAlign w:val="center"/>
          </w:tcPr>
          <w:p w14:paraId="6040FDBD" w14:textId="774B7859" w:rsidR="00A856E8" w:rsidRPr="002A7CCC" w:rsidRDefault="00A856E8" w:rsidP="006F0CD6">
            <w:pPr>
              <w:widowControl w:val="0"/>
              <w:autoSpaceDE w:val="0"/>
              <w:autoSpaceDN w:val="0"/>
              <w:adjustRightInd w:val="0"/>
              <w:jc w:val="center"/>
              <w:rPr>
                <w:sz w:val="16"/>
                <w:szCs w:val="16"/>
              </w:rPr>
            </w:pPr>
            <w:r>
              <w:rPr>
                <w:sz w:val="16"/>
                <w:szCs w:val="16"/>
              </w:rPr>
              <w:t>0</w:t>
            </w:r>
          </w:p>
        </w:tc>
        <w:tc>
          <w:tcPr>
            <w:tcW w:w="708" w:type="dxa"/>
            <w:tcBorders>
              <w:left w:val="single" w:sz="8" w:space="0" w:color="auto"/>
              <w:bottom w:val="single" w:sz="4" w:space="0" w:color="auto"/>
              <w:right w:val="single" w:sz="8" w:space="0" w:color="auto"/>
            </w:tcBorders>
            <w:vAlign w:val="center"/>
          </w:tcPr>
          <w:p w14:paraId="385325C2" w14:textId="34A3C4F7" w:rsidR="00A856E8" w:rsidRPr="002A7CCC" w:rsidRDefault="00A856E8" w:rsidP="006F0CD6">
            <w:pPr>
              <w:widowControl w:val="0"/>
              <w:autoSpaceDE w:val="0"/>
              <w:autoSpaceDN w:val="0"/>
              <w:adjustRightInd w:val="0"/>
              <w:jc w:val="center"/>
              <w:rPr>
                <w:sz w:val="16"/>
                <w:szCs w:val="16"/>
              </w:rPr>
            </w:pPr>
            <w:r>
              <w:rPr>
                <w:sz w:val="16"/>
                <w:szCs w:val="16"/>
              </w:rPr>
              <w:t>10941,1</w:t>
            </w:r>
          </w:p>
        </w:tc>
        <w:tc>
          <w:tcPr>
            <w:tcW w:w="851" w:type="dxa"/>
            <w:tcBorders>
              <w:left w:val="single" w:sz="8" w:space="0" w:color="auto"/>
              <w:bottom w:val="single" w:sz="4" w:space="0" w:color="auto"/>
              <w:right w:val="single" w:sz="8" w:space="0" w:color="auto"/>
            </w:tcBorders>
            <w:vAlign w:val="center"/>
          </w:tcPr>
          <w:p w14:paraId="68DC651B" w14:textId="09394453" w:rsidR="00A856E8" w:rsidRPr="002A7CCC" w:rsidRDefault="00A856E8" w:rsidP="006F0CD6">
            <w:pPr>
              <w:widowControl w:val="0"/>
              <w:autoSpaceDE w:val="0"/>
              <w:autoSpaceDN w:val="0"/>
              <w:adjustRightInd w:val="0"/>
              <w:jc w:val="center"/>
              <w:rPr>
                <w:sz w:val="16"/>
                <w:szCs w:val="16"/>
              </w:rPr>
            </w:pPr>
            <w:r>
              <w:rPr>
                <w:sz w:val="16"/>
                <w:szCs w:val="16"/>
              </w:rPr>
              <w:t>10941,1</w:t>
            </w:r>
          </w:p>
        </w:tc>
        <w:tc>
          <w:tcPr>
            <w:tcW w:w="850" w:type="dxa"/>
            <w:tcBorders>
              <w:left w:val="single" w:sz="8" w:space="0" w:color="auto"/>
              <w:bottom w:val="single" w:sz="4" w:space="0" w:color="auto"/>
              <w:right w:val="single" w:sz="8" w:space="0" w:color="auto"/>
            </w:tcBorders>
            <w:vAlign w:val="center"/>
          </w:tcPr>
          <w:p w14:paraId="6A1FB0A5" w14:textId="3C388639" w:rsidR="00A856E8" w:rsidRPr="002A7CCC" w:rsidRDefault="00785C89" w:rsidP="006F0CD6">
            <w:pPr>
              <w:widowControl w:val="0"/>
              <w:autoSpaceDE w:val="0"/>
              <w:autoSpaceDN w:val="0"/>
              <w:adjustRightInd w:val="0"/>
              <w:jc w:val="center"/>
              <w:rPr>
                <w:sz w:val="16"/>
                <w:szCs w:val="16"/>
              </w:rPr>
            </w:pPr>
            <w:r>
              <w:rPr>
                <w:sz w:val="16"/>
                <w:szCs w:val="16"/>
              </w:rPr>
              <w:t>207569,0</w:t>
            </w:r>
          </w:p>
        </w:tc>
        <w:tc>
          <w:tcPr>
            <w:tcW w:w="1268" w:type="dxa"/>
            <w:tcBorders>
              <w:left w:val="single" w:sz="8" w:space="0" w:color="auto"/>
              <w:bottom w:val="single" w:sz="4" w:space="0" w:color="auto"/>
              <w:right w:val="single" w:sz="8" w:space="0" w:color="auto"/>
            </w:tcBorders>
            <w:vAlign w:val="center"/>
          </w:tcPr>
          <w:p w14:paraId="5CC8A319" w14:textId="77777777" w:rsidR="00A856E8" w:rsidRPr="002A7CCC" w:rsidRDefault="00A856E8" w:rsidP="00A856E8">
            <w:pPr>
              <w:widowControl w:val="0"/>
              <w:autoSpaceDE w:val="0"/>
              <w:autoSpaceDN w:val="0"/>
              <w:adjustRightInd w:val="0"/>
              <w:jc w:val="center"/>
              <w:rPr>
                <w:sz w:val="16"/>
                <w:szCs w:val="16"/>
              </w:rPr>
            </w:pPr>
            <w:r w:rsidRPr="002A7CCC">
              <w:rPr>
                <w:sz w:val="16"/>
                <w:szCs w:val="16"/>
              </w:rPr>
              <w:t>X</w:t>
            </w:r>
          </w:p>
        </w:tc>
      </w:tr>
      <w:tr w:rsidR="009027BF" w:rsidRPr="002A7CCC" w14:paraId="3F452842" w14:textId="77777777" w:rsidTr="00585C79">
        <w:trPr>
          <w:trHeight w:val="443"/>
          <w:tblCellSpacing w:w="5" w:type="nil"/>
          <w:jc w:val="center"/>
        </w:trPr>
        <w:tc>
          <w:tcPr>
            <w:tcW w:w="15910" w:type="dxa"/>
            <w:gridSpan w:val="17"/>
            <w:tcBorders>
              <w:top w:val="single" w:sz="4" w:space="0" w:color="auto"/>
              <w:left w:val="single" w:sz="8" w:space="0" w:color="auto"/>
              <w:bottom w:val="single" w:sz="4" w:space="0" w:color="auto"/>
              <w:right w:val="single" w:sz="8" w:space="0" w:color="auto"/>
            </w:tcBorders>
            <w:vAlign w:val="center"/>
          </w:tcPr>
          <w:p w14:paraId="2D1CA726" w14:textId="6F15F445" w:rsidR="009027BF" w:rsidRPr="002A7CCC" w:rsidRDefault="009027BF" w:rsidP="009027BF">
            <w:pPr>
              <w:widowControl w:val="0"/>
              <w:autoSpaceDE w:val="0"/>
              <w:autoSpaceDN w:val="0"/>
              <w:adjustRightInd w:val="0"/>
              <w:rPr>
                <w:sz w:val="16"/>
                <w:szCs w:val="16"/>
              </w:rPr>
            </w:pPr>
            <w:r w:rsidRPr="00E15690">
              <w:rPr>
                <w:sz w:val="16"/>
                <w:szCs w:val="16"/>
              </w:rPr>
              <w:t>в том числе по федеральному проекту «Творческие люди» национального проекта «Культура»</w:t>
            </w:r>
          </w:p>
        </w:tc>
      </w:tr>
      <w:tr w:rsidR="009027BF" w:rsidRPr="002A7CCC" w14:paraId="4E505AB7" w14:textId="77777777" w:rsidTr="005F6112">
        <w:trPr>
          <w:trHeight w:val="443"/>
          <w:tblCellSpacing w:w="5" w:type="nil"/>
          <w:jc w:val="center"/>
        </w:trPr>
        <w:tc>
          <w:tcPr>
            <w:tcW w:w="3109" w:type="dxa"/>
            <w:tcBorders>
              <w:top w:val="single" w:sz="4" w:space="0" w:color="auto"/>
              <w:left w:val="single" w:sz="8" w:space="0" w:color="auto"/>
              <w:bottom w:val="single" w:sz="4" w:space="0" w:color="auto"/>
              <w:right w:val="single" w:sz="8" w:space="0" w:color="auto"/>
            </w:tcBorders>
            <w:vAlign w:val="center"/>
          </w:tcPr>
          <w:p w14:paraId="5AA411FF" w14:textId="5BA3F888" w:rsidR="009027BF" w:rsidRPr="002A7CCC" w:rsidRDefault="005F6112" w:rsidP="009027BF">
            <w:pPr>
              <w:widowControl w:val="0"/>
              <w:autoSpaceDE w:val="0"/>
              <w:autoSpaceDN w:val="0"/>
              <w:adjustRightInd w:val="0"/>
              <w:rPr>
                <w:sz w:val="16"/>
                <w:szCs w:val="16"/>
              </w:rPr>
            </w:pPr>
            <w:r w:rsidRPr="003A217C">
              <w:rPr>
                <w:sz w:val="16"/>
                <w:szCs w:val="16"/>
              </w:rPr>
              <w:t>Государственная поддержка лучших муниципальных учреждений культуры (учреждения клубного типа) и их работников в целях реализации федерального проекта «Творческие люди» национального проекта «Культура»</w:t>
            </w:r>
          </w:p>
        </w:tc>
        <w:tc>
          <w:tcPr>
            <w:tcW w:w="1134" w:type="dxa"/>
            <w:tcBorders>
              <w:top w:val="single" w:sz="4" w:space="0" w:color="auto"/>
              <w:left w:val="single" w:sz="8" w:space="0" w:color="auto"/>
              <w:bottom w:val="single" w:sz="4" w:space="0" w:color="auto"/>
              <w:right w:val="single" w:sz="8" w:space="0" w:color="auto"/>
            </w:tcBorders>
            <w:vAlign w:val="center"/>
          </w:tcPr>
          <w:p w14:paraId="63533B4D" w14:textId="7B2F92E0" w:rsidR="009027BF" w:rsidRPr="002A7CCC" w:rsidRDefault="005F6112" w:rsidP="005F6112">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top w:val="single" w:sz="4" w:space="0" w:color="auto"/>
              <w:left w:val="single" w:sz="8" w:space="0" w:color="auto"/>
              <w:bottom w:val="single" w:sz="4" w:space="0" w:color="auto"/>
              <w:right w:val="single" w:sz="8" w:space="0" w:color="auto"/>
            </w:tcBorders>
            <w:vAlign w:val="center"/>
          </w:tcPr>
          <w:p w14:paraId="0B16E6BF" w14:textId="5AD20580" w:rsidR="009027BF" w:rsidRDefault="009027BF" w:rsidP="009027BF">
            <w:pPr>
              <w:widowControl w:val="0"/>
              <w:autoSpaceDE w:val="0"/>
              <w:autoSpaceDN w:val="0"/>
              <w:adjustRightInd w:val="0"/>
              <w:jc w:val="center"/>
              <w:rPr>
                <w:sz w:val="16"/>
                <w:szCs w:val="16"/>
              </w:rPr>
            </w:pPr>
            <w:r>
              <w:rPr>
                <w:sz w:val="16"/>
                <w:szCs w:val="16"/>
              </w:rPr>
              <w:t>334,7</w:t>
            </w:r>
          </w:p>
        </w:tc>
        <w:tc>
          <w:tcPr>
            <w:tcW w:w="851" w:type="dxa"/>
            <w:tcBorders>
              <w:top w:val="single" w:sz="4" w:space="0" w:color="auto"/>
              <w:left w:val="single" w:sz="8" w:space="0" w:color="auto"/>
              <w:bottom w:val="single" w:sz="4" w:space="0" w:color="auto"/>
              <w:right w:val="single" w:sz="8" w:space="0" w:color="auto"/>
            </w:tcBorders>
            <w:vAlign w:val="center"/>
          </w:tcPr>
          <w:p w14:paraId="089EE4D6" w14:textId="102CB4E5" w:rsidR="009027BF" w:rsidRDefault="009027BF" w:rsidP="009027BF">
            <w:pPr>
              <w:widowControl w:val="0"/>
              <w:autoSpaceDE w:val="0"/>
              <w:autoSpaceDN w:val="0"/>
              <w:adjustRightInd w:val="0"/>
              <w:jc w:val="center"/>
              <w:rPr>
                <w:sz w:val="16"/>
                <w:szCs w:val="16"/>
              </w:rPr>
            </w:pPr>
            <w:r>
              <w:rPr>
                <w:sz w:val="16"/>
                <w:szCs w:val="16"/>
              </w:rPr>
              <w:t>334,7</w:t>
            </w:r>
          </w:p>
        </w:tc>
        <w:tc>
          <w:tcPr>
            <w:tcW w:w="444" w:type="dxa"/>
            <w:tcBorders>
              <w:top w:val="single" w:sz="4" w:space="0" w:color="auto"/>
              <w:left w:val="single" w:sz="8" w:space="0" w:color="auto"/>
              <w:bottom w:val="single" w:sz="4" w:space="0" w:color="auto"/>
              <w:right w:val="single" w:sz="8" w:space="0" w:color="auto"/>
            </w:tcBorders>
            <w:vAlign w:val="center"/>
          </w:tcPr>
          <w:p w14:paraId="52BDA91A" w14:textId="6DC945C4" w:rsidR="009027BF" w:rsidRDefault="009027BF" w:rsidP="009027BF">
            <w:pPr>
              <w:widowControl w:val="0"/>
              <w:autoSpaceDE w:val="0"/>
              <w:autoSpaceDN w:val="0"/>
              <w:adjustRightInd w:val="0"/>
              <w:jc w:val="center"/>
              <w:rPr>
                <w:sz w:val="16"/>
                <w:szCs w:val="16"/>
              </w:rPr>
            </w:pPr>
            <w:r>
              <w:rPr>
                <w:sz w:val="16"/>
                <w:szCs w:val="16"/>
              </w:rPr>
              <w:t>100</w:t>
            </w:r>
          </w:p>
        </w:tc>
        <w:tc>
          <w:tcPr>
            <w:tcW w:w="709" w:type="dxa"/>
            <w:tcBorders>
              <w:top w:val="single" w:sz="4" w:space="0" w:color="auto"/>
              <w:left w:val="single" w:sz="8" w:space="0" w:color="auto"/>
              <w:bottom w:val="single" w:sz="4" w:space="0" w:color="auto"/>
              <w:right w:val="single" w:sz="8" w:space="0" w:color="auto"/>
            </w:tcBorders>
            <w:vAlign w:val="center"/>
          </w:tcPr>
          <w:p w14:paraId="510D2F99" w14:textId="19947A9C" w:rsidR="009027BF" w:rsidRDefault="009027BF" w:rsidP="009027BF">
            <w:pPr>
              <w:widowControl w:val="0"/>
              <w:autoSpaceDE w:val="0"/>
              <w:autoSpaceDN w:val="0"/>
              <w:adjustRightInd w:val="0"/>
              <w:jc w:val="center"/>
              <w:rPr>
                <w:sz w:val="16"/>
                <w:szCs w:val="16"/>
              </w:rPr>
            </w:pPr>
            <w:r>
              <w:rPr>
                <w:sz w:val="16"/>
                <w:szCs w:val="16"/>
              </w:rPr>
              <w:t>250</w:t>
            </w:r>
          </w:p>
        </w:tc>
        <w:tc>
          <w:tcPr>
            <w:tcW w:w="709" w:type="dxa"/>
            <w:tcBorders>
              <w:top w:val="single" w:sz="4" w:space="0" w:color="auto"/>
              <w:left w:val="single" w:sz="8" w:space="0" w:color="auto"/>
              <w:bottom w:val="single" w:sz="4" w:space="0" w:color="auto"/>
              <w:right w:val="single" w:sz="8" w:space="0" w:color="auto"/>
            </w:tcBorders>
            <w:vAlign w:val="center"/>
          </w:tcPr>
          <w:p w14:paraId="01E7E2AB" w14:textId="5F03EFE6" w:rsidR="009027BF" w:rsidRDefault="009027BF" w:rsidP="009027BF">
            <w:pPr>
              <w:widowControl w:val="0"/>
              <w:autoSpaceDE w:val="0"/>
              <w:autoSpaceDN w:val="0"/>
              <w:adjustRightInd w:val="0"/>
              <w:jc w:val="center"/>
              <w:rPr>
                <w:sz w:val="16"/>
                <w:szCs w:val="16"/>
              </w:rPr>
            </w:pPr>
            <w:r>
              <w:rPr>
                <w:sz w:val="16"/>
                <w:szCs w:val="16"/>
              </w:rPr>
              <w:t>250</w:t>
            </w:r>
          </w:p>
        </w:tc>
        <w:tc>
          <w:tcPr>
            <w:tcW w:w="709" w:type="dxa"/>
            <w:tcBorders>
              <w:top w:val="single" w:sz="4" w:space="0" w:color="auto"/>
              <w:left w:val="single" w:sz="8" w:space="0" w:color="auto"/>
              <w:bottom w:val="single" w:sz="4" w:space="0" w:color="auto"/>
              <w:right w:val="single" w:sz="8" w:space="0" w:color="auto"/>
            </w:tcBorders>
            <w:vAlign w:val="center"/>
          </w:tcPr>
          <w:p w14:paraId="37EF64AE" w14:textId="33F0D5CE" w:rsidR="009027BF" w:rsidRDefault="009027BF" w:rsidP="009027BF">
            <w:pPr>
              <w:widowControl w:val="0"/>
              <w:autoSpaceDE w:val="0"/>
              <w:autoSpaceDN w:val="0"/>
              <w:adjustRightInd w:val="0"/>
              <w:jc w:val="center"/>
              <w:rPr>
                <w:sz w:val="16"/>
                <w:szCs w:val="16"/>
              </w:rPr>
            </w:pPr>
            <w:r>
              <w:rPr>
                <w:sz w:val="16"/>
                <w:szCs w:val="16"/>
              </w:rPr>
              <w:t>27,8</w:t>
            </w:r>
          </w:p>
        </w:tc>
        <w:tc>
          <w:tcPr>
            <w:tcW w:w="708" w:type="dxa"/>
            <w:tcBorders>
              <w:top w:val="single" w:sz="4" w:space="0" w:color="auto"/>
              <w:left w:val="single" w:sz="8" w:space="0" w:color="auto"/>
              <w:bottom w:val="single" w:sz="4" w:space="0" w:color="auto"/>
              <w:right w:val="single" w:sz="8" w:space="0" w:color="auto"/>
            </w:tcBorders>
            <w:vAlign w:val="center"/>
          </w:tcPr>
          <w:p w14:paraId="75F647A5" w14:textId="57579B40" w:rsidR="009027BF" w:rsidRDefault="009027BF" w:rsidP="009027BF">
            <w:pPr>
              <w:widowControl w:val="0"/>
              <w:autoSpaceDE w:val="0"/>
              <w:autoSpaceDN w:val="0"/>
              <w:adjustRightInd w:val="0"/>
              <w:jc w:val="center"/>
              <w:rPr>
                <w:sz w:val="16"/>
                <w:szCs w:val="16"/>
              </w:rPr>
            </w:pPr>
            <w:r>
              <w:rPr>
                <w:sz w:val="16"/>
                <w:szCs w:val="16"/>
              </w:rPr>
              <w:t>27,8</w:t>
            </w:r>
          </w:p>
        </w:tc>
        <w:tc>
          <w:tcPr>
            <w:tcW w:w="851" w:type="dxa"/>
            <w:tcBorders>
              <w:top w:val="single" w:sz="4" w:space="0" w:color="auto"/>
              <w:left w:val="single" w:sz="8" w:space="0" w:color="auto"/>
              <w:bottom w:val="single" w:sz="4" w:space="0" w:color="auto"/>
              <w:right w:val="single" w:sz="8" w:space="0" w:color="auto"/>
            </w:tcBorders>
            <w:vAlign w:val="center"/>
          </w:tcPr>
          <w:p w14:paraId="04276D05" w14:textId="18B4E36D" w:rsidR="009027BF" w:rsidRDefault="009027BF" w:rsidP="009027BF">
            <w:pPr>
              <w:widowControl w:val="0"/>
              <w:autoSpaceDE w:val="0"/>
              <w:autoSpaceDN w:val="0"/>
              <w:adjustRightInd w:val="0"/>
              <w:jc w:val="center"/>
              <w:rPr>
                <w:sz w:val="16"/>
                <w:szCs w:val="16"/>
              </w:rPr>
            </w:pPr>
            <w:r>
              <w:rPr>
                <w:sz w:val="16"/>
                <w:szCs w:val="16"/>
              </w:rPr>
              <w:t>56,9</w:t>
            </w:r>
          </w:p>
        </w:tc>
        <w:tc>
          <w:tcPr>
            <w:tcW w:w="850" w:type="dxa"/>
            <w:tcBorders>
              <w:top w:val="single" w:sz="4" w:space="0" w:color="auto"/>
              <w:left w:val="single" w:sz="8" w:space="0" w:color="auto"/>
              <w:bottom w:val="single" w:sz="4" w:space="0" w:color="auto"/>
              <w:right w:val="single" w:sz="8" w:space="0" w:color="auto"/>
            </w:tcBorders>
            <w:vAlign w:val="center"/>
          </w:tcPr>
          <w:p w14:paraId="778E17D4" w14:textId="0E91D2DB" w:rsidR="009027BF" w:rsidRDefault="009027BF" w:rsidP="009027BF">
            <w:pPr>
              <w:widowControl w:val="0"/>
              <w:autoSpaceDE w:val="0"/>
              <w:autoSpaceDN w:val="0"/>
              <w:adjustRightInd w:val="0"/>
              <w:jc w:val="center"/>
              <w:rPr>
                <w:sz w:val="16"/>
                <w:szCs w:val="16"/>
              </w:rPr>
            </w:pPr>
            <w:r>
              <w:rPr>
                <w:sz w:val="16"/>
                <w:szCs w:val="16"/>
              </w:rPr>
              <w:t>56,9</w:t>
            </w:r>
          </w:p>
        </w:tc>
        <w:tc>
          <w:tcPr>
            <w:tcW w:w="567" w:type="dxa"/>
            <w:tcBorders>
              <w:top w:val="single" w:sz="4" w:space="0" w:color="auto"/>
              <w:left w:val="single" w:sz="8" w:space="0" w:color="auto"/>
              <w:bottom w:val="single" w:sz="4" w:space="0" w:color="auto"/>
              <w:right w:val="single" w:sz="8" w:space="0" w:color="auto"/>
            </w:tcBorders>
            <w:vAlign w:val="center"/>
          </w:tcPr>
          <w:p w14:paraId="21351701" w14:textId="109F70A4" w:rsidR="009027BF" w:rsidRDefault="009027BF" w:rsidP="009027BF">
            <w:pPr>
              <w:widowControl w:val="0"/>
              <w:autoSpaceDE w:val="0"/>
              <w:autoSpaceDN w:val="0"/>
              <w:adjustRightInd w:val="0"/>
              <w:jc w:val="center"/>
              <w:rPr>
                <w:sz w:val="16"/>
                <w:szCs w:val="16"/>
              </w:rPr>
            </w:pPr>
            <w:r>
              <w:rPr>
                <w:sz w:val="16"/>
                <w:szCs w:val="16"/>
              </w:rPr>
              <w:t>0</w:t>
            </w:r>
          </w:p>
        </w:tc>
        <w:tc>
          <w:tcPr>
            <w:tcW w:w="742" w:type="dxa"/>
            <w:tcBorders>
              <w:top w:val="single" w:sz="4" w:space="0" w:color="auto"/>
              <w:left w:val="single" w:sz="8" w:space="0" w:color="auto"/>
              <w:bottom w:val="single" w:sz="4" w:space="0" w:color="auto"/>
              <w:right w:val="single" w:sz="8" w:space="0" w:color="auto"/>
            </w:tcBorders>
            <w:vAlign w:val="center"/>
          </w:tcPr>
          <w:p w14:paraId="0CC045ED" w14:textId="3BBFA299" w:rsidR="009027BF" w:rsidRDefault="009027BF" w:rsidP="009027BF">
            <w:pPr>
              <w:widowControl w:val="0"/>
              <w:autoSpaceDE w:val="0"/>
              <w:autoSpaceDN w:val="0"/>
              <w:adjustRightInd w:val="0"/>
              <w:jc w:val="center"/>
              <w:rPr>
                <w:sz w:val="16"/>
                <w:szCs w:val="16"/>
              </w:rPr>
            </w:pPr>
            <w:r>
              <w:rPr>
                <w:sz w:val="16"/>
                <w:szCs w:val="16"/>
              </w:rPr>
              <w:t>0</w:t>
            </w:r>
          </w:p>
        </w:tc>
        <w:tc>
          <w:tcPr>
            <w:tcW w:w="708" w:type="dxa"/>
            <w:tcBorders>
              <w:top w:val="single" w:sz="4" w:space="0" w:color="auto"/>
              <w:left w:val="single" w:sz="8" w:space="0" w:color="auto"/>
              <w:bottom w:val="single" w:sz="4" w:space="0" w:color="auto"/>
              <w:right w:val="single" w:sz="8" w:space="0" w:color="auto"/>
            </w:tcBorders>
            <w:vAlign w:val="center"/>
          </w:tcPr>
          <w:p w14:paraId="4747504A" w14:textId="088E3FB8" w:rsidR="009027BF" w:rsidRDefault="009027BF" w:rsidP="009027BF">
            <w:pPr>
              <w:widowControl w:val="0"/>
              <w:autoSpaceDE w:val="0"/>
              <w:autoSpaceDN w:val="0"/>
              <w:adjustRightInd w:val="0"/>
              <w:jc w:val="center"/>
              <w:rPr>
                <w:sz w:val="16"/>
                <w:szCs w:val="16"/>
              </w:rPr>
            </w:pPr>
            <w:r>
              <w:rPr>
                <w:sz w:val="16"/>
                <w:szCs w:val="16"/>
              </w:rPr>
              <w:t>0</w:t>
            </w:r>
          </w:p>
        </w:tc>
        <w:tc>
          <w:tcPr>
            <w:tcW w:w="851" w:type="dxa"/>
            <w:tcBorders>
              <w:top w:val="single" w:sz="4" w:space="0" w:color="auto"/>
              <w:left w:val="single" w:sz="8" w:space="0" w:color="auto"/>
              <w:bottom w:val="single" w:sz="4" w:space="0" w:color="auto"/>
              <w:right w:val="single" w:sz="8" w:space="0" w:color="auto"/>
            </w:tcBorders>
            <w:vAlign w:val="center"/>
          </w:tcPr>
          <w:p w14:paraId="15E013C2" w14:textId="542F3C33" w:rsidR="009027BF" w:rsidRDefault="009027BF" w:rsidP="009027BF">
            <w:pPr>
              <w:widowControl w:val="0"/>
              <w:autoSpaceDE w:val="0"/>
              <w:autoSpaceDN w:val="0"/>
              <w:adjustRightInd w:val="0"/>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vAlign w:val="center"/>
          </w:tcPr>
          <w:p w14:paraId="5062AA08" w14:textId="6C4381A5" w:rsidR="009027BF" w:rsidRDefault="009027BF" w:rsidP="009027BF">
            <w:pPr>
              <w:widowControl w:val="0"/>
              <w:autoSpaceDE w:val="0"/>
              <w:autoSpaceDN w:val="0"/>
              <w:adjustRightInd w:val="0"/>
              <w:jc w:val="center"/>
              <w:rPr>
                <w:sz w:val="16"/>
                <w:szCs w:val="16"/>
              </w:rPr>
            </w:pPr>
            <w:r>
              <w:rPr>
                <w:sz w:val="16"/>
                <w:szCs w:val="16"/>
              </w:rPr>
              <w:t>334,7</w:t>
            </w:r>
          </w:p>
        </w:tc>
        <w:tc>
          <w:tcPr>
            <w:tcW w:w="1268" w:type="dxa"/>
            <w:tcBorders>
              <w:top w:val="single" w:sz="4" w:space="0" w:color="auto"/>
              <w:left w:val="single" w:sz="8" w:space="0" w:color="auto"/>
              <w:bottom w:val="single" w:sz="4" w:space="0" w:color="auto"/>
              <w:right w:val="single" w:sz="8" w:space="0" w:color="auto"/>
            </w:tcBorders>
            <w:vAlign w:val="center"/>
          </w:tcPr>
          <w:p w14:paraId="7421C35A" w14:textId="77777777" w:rsidR="009027BF" w:rsidRPr="002A7CCC" w:rsidRDefault="009027BF" w:rsidP="009027BF">
            <w:pPr>
              <w:widowControl w:val="0"/>
              <w:autoSpaceDE w:val="0"/>
              <w:autoSpaceDN w:val="0"/>
              <w:adjustRightInd w:val="0"/>
              <w:rPr>
                <w:sz w:val="16"/>
                <w:szCs w:val="16"/>
              </w:rPr>
            </w:pPr>
          </w:p>
        </w:tc>
      </w:tr>
      <w:tr w:rsidR="009027BF" w:rsidRPr="002A7CCC" w14:paraId="1DAC7F75" w14:textId="77777777" w:rsidTr="009027BF">
        <w:trPr>
          <w:trHeight w:val="443"/>
          <w:tblCellSpacing w:w="5" w:type="nil"/>
          <w:jc w:val="center"/>
        </w:trPr>
        <w:tc>
          <w:tcPr>
            <w:tcW w:w="15910" w:type="dxa"/>
            <w:gridSpan w:val="17"/>
            <w:tcBorders>
              <w:top w:val="single" w:sz="4" w:space="0" w:color="auto"/>
              <w:left w:val="single" w:sz="8" w:space="0" w:color="auto"/>
              <w:bottom w:val="single" w:sz="4" w:space="0" w:color="auto"/>
              <w:right w:val="single" w:sz="8" w:space="0" w:color="auto"/>
            </w:tcBorders>
            <w:vAlign w:val="center"/>
          </w:tcPr>
          <w:p w14:paraId="3F724421" w14:textId="56C2BA90" w:rsidR="009027BF" w:rsidRPr="002A7CCC" w:rsidRDefault="009027BF" w:rsidP="009027BF">
            <w:pPr>
              <w:widowControl w:val="0"/>
              <w:autoSpaceDE w:val="0"/>
              <w:autoSpaceDN w:val="0"/>
              <w:adjustRightInd w:val="0"/>
              <w:rPr>
                <w:sz w:val="16"/>
                <w:szCs w:val="16"/>
              </w:rPr>
            </w:pPr>
            <w:r w:rsidRPr="00E15690">
              <w:rPr>
                <w:sz w:val="16"/>
                <w:szCs w:val="16"/>
              </w:rPr>
              <w:t>в том числе по федеральному проекту «Культурная среда» национального проекта «Культура»</w:t>
            </w:r>
          </w:p>
        </w:tc>
      </w:tr>
      <w:tr w:rsidR="009027BF" w:rsidRPr="002A7CCC" w14:paraId="78CF08DF" w14:textId="77777777" w:rsidTr="005F6112">
        <w:trPr>
          <w:trHeight w:val="443"/>
          <w:tblCellSpacing w:w="5" w:type="nil"/>
          <w:jc w:val="center"/>
        </w:trPr>
        <w:tc>
          <w:tcPr>
            <w:tcW w:w="3109" w:type="dxa"/>
            <w:tcBorders>
              <w:top w:val="single" w:sz="4" w:space="0" w:color="auto"/>
              <w:left w:val="single" w:sz="8" w:space="0" w:color="auto"/>
              <w:bottom w:val="single" w:sz="8" w:space="0" w:color="auto"/>
              <w:right w:val="single" w:sz="8" w:space="0" w:color="auto"/>
            </w:tcBorders>
            <w:vAlign w:val="center"/>
          </w:tcPr>
          <w:p w14:paraId="7FD921D2" w14:textId="4801D2FF" w:rsidR="009027BF" w:rsidRPr="002A7CCC" w:rsidRDefault="005F6112" w:rsidP="009027BF">
            <w:pPr>
              <w:widowControl w:val="0"/>
              <w:autoSpaceDE w:val="0"/>
              <w:autoSpaceDN w:val="0"/>
              <w:adjustRightInd w:val="0"/>
              <w:rPr>
                <w:sz w:val="16"/>
                <w:szCs w:val="16"/>
              </w:rPr>
            </w:pPr>
            <w:r w:rsidRPr="00D66D72">
              <w:rPr>
                <w:sz w:val="16"/>
                <w:szCs w:val="16"/>
              </w:rPr>
              <w:t>Создание модельных муниципальных библиотек в целях реализации федерального проекта «Культурная среда» национального проекта «Культура»</w:t>
            </w:r>
            <w:r>
              <w:rPr>
                <w:sz w:val="16"/>
                <w:szCs w:val="16"/>
              </w:rPr>
              <w:t xml:space="preserve">, </w:t>
            </w:r>
            <w:r w:rsidRPr="002A7CCC">
              <w:rPr>
                <w:sz w:val="16"/>
                <w:szCs w:val="16"/>
              </w:rPr>
              <w:t>Создание и модернизация учреждений культурно-досугового типа в сельской местности (в части капитального ремонта зданий)</w:t>
            </w:r>
          </w:p>
        </w:tc>
        <w:tc>
          <w:tcPr>
            <w:tcW w:w="1134" w:type="dxa"/>
            <w:tcBorders>
              <w:top w:val="single" w:sz="4" w:space="0" w:color="auto"/>
              <w:left w:val="single" w:sz="8" w:space="0" w:color="auto"/>
              <w:bottom w:val="single" w:sz="8" w:space="0" w:color="auto"/>
              <w:right w:val="single" w:sz="8" w:space="0" w:color="auto"/>
            </w:tcBorders>
            <w:vAlign w:val="center"/>
          </w:tcPr>
          <w:p w14:paraId="47F3727E" w14:textId="6B2299B4" w:rsidR="009027BF" w:rsidRPr="002A7CCC" w:rsidRDefault="005F6112" w:rsidP="005F6112">
            <w:pPr>
              <w:widowControl w:val="0"/>
              <w:autoSpaceDE w:val="0"/>
              <w:autoSpaceDN w:val="0"/>
              <w:adjustRightInd w:val="0"/>
              <w:jc w:val="center"/>
              <w:rPr>
                <w:sz w:val="16"/>
                <w:szCs w:val="16"/>
              </w:rPr>
            </w:pPr>
            <w:r w:rsidRPr="004B714A">
              <w:rPr>
                <w:sz w:val="16"/>
                <w:szCs w:val="16"/>
              </w:rPr>
              <w:t>Управление культуры</w:t>
            </w:r>
          </w:p>
        </w:tc>
        <w:tc>
          <w:tcPr>
            <w:tcW w:w="850" w:type="dxa"/>
            <w:tcBorders>
              <w:top w:val="single" w:sz="4" w:space="0" w:color="auto"/>
              <w:left w:val="single" w:sz="8" w:space="0" w:color="auto"/>
              <w:bottom w:val="single" w:sz="8" w:space="0" w:color="auto"/>
              <w:right w:val="single" w:sz="8" w:space="0" w:color="auto"/>
            </w:tcBorders>
            <w:vAlign w:val="center"/>
          </w:tcPr>
          <w:p w14:paraId="617C39B1" w14:textId="76518042" w:rsidR="009027BF" w:rsidRDefault="009027BF" w:rsidP="009027BF">
            <w:pPr>
              <w:widowControl w:val="0"/>
              <w:autoSpaceDE w:val="0"/>
              <w:autoSpaceDN w:val="0"/>
              <w:adjustRightInd w:val="0"/>
              <w:jc w:val="center"/>
              <w:rPr>
                <w:sz w:val="16"/>
                <w:szCs w:val="16"/>
              </w:rPr>
            </w:pPr>
            <w:r>
              <w:rPr>
                <w:sz w:val="16"/>
                <w:szCs w:val="16"/>
              </w:rPr>
              <w:t>15201,9</w:t>
            </w:r>
          </w:p>
        </w:tc>
        <w:tc>
          <w:tcPr>
            <w:tcW w:w="851" w:type="dxa"/>
            <w:tcBorders>
              <w:top w:val="single" w:sz="4" w:space="0" w:color="auto"/>
              <w:left w:val="single" w:sz="8" w:space="0" w:color="auto"/>
              <w:bottom w:val="single" w:sz="8" w:space="0" w:color="auto"/>
              <w:right w:val="single" w:sz="8" w:space="0" w:color="auto"/>
            </w:tcBorders>
            <w:vAlign w:val="center"/>
          </w:tcPr>
          <w:p w14:paraId="75BE270B" w14:textId="0D0A2FCC" w:rsidR="009027BF" w:rsidRDefault="009027BF" w:rsidP="009027BF">
            <w:pPr>
              <w:widowControl w:val="0"/>
              <w:autoSpaceDE w:val="0"/>
              <w:autoSpaceDN w:val="0"/>
              <w:adjustRightInd w:val="0"/>
              <w:jc w:val="center"/>
              <w:rPr>
                <w:sz w:val="16"/>
                <w:szCs w:val="16"/>
              </w:rPr>
            </w:pPr>
            <w:r>
              <w:rPr>
                <w:sz w:val="16"/>
                <w:szCs w:val="16"/>
              </w:rPr>
              <w:t>15201,9</w:t>
            </w:r>
          </w:p>
        </w:tc>
        <w:tc>
          <w:tcPr>
            <w:tcW w:w="444" w:type="dxa"/>
            <w:tcBorders>
              <w:top w:val="single" w:sz="4" w:space="0" w:color="auto"/>
              <w:left w:val="single" w:sz="8" w:space="0" w:color="auto"/>
              <w:bottom w:val="single" w:sz="8" w:space="0" w:color="auto"/>
              <w:right w:val="single" w:sz="8" w:space="0" w:color="auto"/>
            </w:tcBorders>
            <w:vAlign w:val="center"/>
          </w:tcPr>
          <w:p w14:paraId="1AECD8D8" w14:textId="47A58EE8" w:rsidR="009027BF" w:rsidRDefault="009027BF" w:rsidP="009027BF">
            <w:pPr>
              <w:widowControl w:val="0"/>
              <w:autoSpaceDE w:val="0"/>
              <w:autoSpaceDN w:val="0"/>
              <w:adjustRightInd w:val="0"/>
              <w:jc w:val="center"/>
              <w:rPr>
                <w:sz w:val="16"/>
                <w:szCs w:val="16"/>
              </w:rPr>
            </w:pPr>
            <w:r>
              <w:rPr>
                <w:sz w:val="16"/>
                <w:szCs w:val="16"/>
              </w:rPr>
              <w:t>100</w:t>
            </w:r>
          </w:p>
        </w:tc>
        <w:tc>
          <w:tcPr>
            <w:tcW w:w="709" w:type="dxa"/>
            <w:tcBorders>
              <w:top w:val="single" w:sz="4" w:space="0" w:color="auto"/>
              <w:left w:val="single" w:sz="8" w:space="0" w:color="auto"/>
              <w:bottom w:val="single" w:sz="8" w:space="0" w:color="auto"/>
              <w:right w:val="single" w:sz="8" w:space="0" w:color="auto"/>
            </w:tcBorders>
            <w:vAlign w:val="center"/>
          </w:tcPr>
          <w:p w14:paraId="0B479616" w14:textId="62005343" w:rsidR="009027BF" w:rsidRDefault="009027BF" w:rsidP="009027BF">
            <w:pPr>
              <w:widowControl w:val="0"/>
              <w:autoSpaceDE w:val="0"/>
              <w:autoSpaceDN w:val="0"/>
              <w:adjustRightInd w:val="0"/>
              <w:jc w:val="center"/>
              <w:rPr>
                <w:sz w:val="16"/>
                <w:szCs w:val="16"/>
              </w:rPr>
            </w:pPr>
            <w:r>
              <w:rPr>
                <w:sz w:val="16"/>
                <w:szCs w:val="16"/>
              </w:rPr>
              <w:t>13885,8</w:t>
            </w:r>
          </w:p>
        </w:tc>
        <w:tc>
          <w:tcPr>
            <w:tcW w:w="709" w:type="dxa"/>
            <w:tcBorders>
              <w:top w:val="single" w:sz="4" w:space="0" w:color="auto"/>
              <w:left w:val="single" w:sz="8" w:space="0" w:color="auto"/>
              <w:bottom w:val="single" w:sz="8" w:space="0" w:color="auto"/>
              <w:right w:val="single" w:sz="8" w:space="0" w:color="auto"/>
            </w:tcBorders>
            <w:vAlign w:val="center"/>
          </w:tcPr>
          <w:p w14:paraId="545585A2" w14:textId="775D0672" w:rsidR="009027BF" w:rsidRDefault="009027BF" w:rsidP="009027BF">
            <w:pPr>
              <w:widowControl w:val="0"/>
              <w:autoSpaceDE w:val="0"/>
              <w:autoSpaceDN w:val="0"/>
              <w:adjustRightInd w:val="0"/>
              <w:jc w:val="center"/>
              <w:rPr>
                <w:sz w:val="16"/>
                <w:szCs w:val="16"/>
              </w:rPr>
            </w:pPr>
            <w:r>
              <w:rPr>
                <w:sz w:val="16"/>
                <w:szCs w:val="16"/>
              </w:rPr>
              <w:t>13885,8</w:t>
            </w:r>
          </w:p>
        </w:tc>
        <w:tc>
          <w:tcPr>
            <w:tcW w:w="709" w:type="dxa"/>
            <w:tcBorders>
              <w:top w:val="single" w:sz="4" w:space="0" w:color="auto"/>
              <w:left w:val="single" w:sz="8" w:space="0" w:color="auto"/>
              <w:bottom w:val="single" w:sz="8" w:space="0" w:color="auto"/>
              <w:right w:val="single" w:sz="8" w:space="0" w:color="auto"/>
            </w:tcBorders>
            <w:vAlign w:val="center"/>
          </w:tcPr>
          <w:p w14:paraId="6FF4882B" w14:textId="290F2452" w:rsidR="009027BF" w:rsidRDefault="009027BF" w:rsidP="009027BF">
            <w:pPr>
              <w:widowControl w:val="0"/>
              <w:autoSpaceDE w:val="0"/>
              <w:autoSpaceDN w:val="0"/>
              <w:adjustRightInd w:val="0"/>
              <w:jc w:val="center"/>
              <w:rPr>
                <w:sz w:val="16"/>
                <w:szCs w:val="16"/>
              </w:rPr>
            </w:pPr>
            <w:r>
              <w:rPr>
                <w:sz w:val="16"/>
                <w:szCs w:val="16"/>
              </w:rPr>
              <w:t>431,8</w:t>
            </w:r>
          </w:p>
        </w:tc>
        <w:tc>
          <w:tcPr>
            <w:tcW w:w="708" w:type="dxa"/>
            <w:tcBorders>
              <w:top w:val="single" w:sz="4" w:space="0" w:color="auto"/>
              <w:left w:val="single" w:sz="8" w:space="0" w:color="auto"/>
              <w:bottom w:val="single" w:sz="8" w:space="0" w:color="auto"/>
              <w:right w:val="single" w:sz="8" w:space="0" w:color="auto"/>
            </w:tcBorders>
            <w:vAlign w:val="center"/>
          </w:tcPr>
          <w:p w14:paraId="1318BE2E" w14:textId="3D5D9DCD" w:rsidR="009027BF" w:rsidRDefault="009027BF" w:rsidP="009027BF">
            <w:pPr>
              <w:widowControl w:val="0"/>
              <w:autoSpaceDE w:val="0"/>
              <w:autoSpaceDN w:val="0"/>
              <w:adjustRightInd w:val="0"/>
              <w:jc w:val="center"/>
              <w:rPr>
                <w:sz w:val="16"/>
                <w:szCs w:val="16"/>
              </w:rPr>
            </w:pPr>
            <w:r>
              <w:rPr>
                <w:sz w:val="16"/>
                <w:szCs w:val="16"/>
              </w:rPr>
              <w:t>431,8</w:t>
            </w:r>
          </w:p>
        </w:tc>
        <w:tc>
          <w:tcPr>
            <w:tcW w:w="851" w:type="dxa"/>
            <w:tcBorders>
              <w:top w:val="single" w:sz="4" w:space="0" w:color="auto"/>
              <w:left w:val="single" w:sz="8" w:space="0" w:color="auto"/>
              <w:bottom w:val="single" w:sz="8" w:space="0" w:color="auto"/>
              <w:right w:val="single" w:sz="8" w:space="0" w:color="auto"/>
            </w:tcBorders>
            <w:vAlign w:val="center"/>
          </w:tcPr>
          <w:p w14:paraId="37449532" w14:textId="18585AC8" w:rsidR="009027BF" w:rsidRDefault="009027BF" w:rsidP="009027BF">
            <w:pPr>
              <w:widowControl w:val="0"/>
              <w:autoSpaceDE w:val="0"/>
              <w:autoSpaceDN w:val="0"/>
              <w:adjustRightInd w:val="0"/>
              <w:jc w:val="center"/>
              <w:rPr>
                <w:sz w:val="16"/>
                <w:szCs w:val="16"/>
              </w:rPr>
            </w:pPr>
            <w:r>
              <w:rPr>
                <w:sz w:val="16"/>
                <w:szCs w:val="16"/>
              </w:rPr>
              <w:t>884,3</w:t>
            </w:r>
          </w:p>
        </w:tc>
        <w:tc>
          <w:tcPr>
            <w:tcW w:w="850" w:type="dxa"/>
            <w:tcBorders>
              <w:top w:val="single" w:sz="4" w:space="0" w:color="auto"/>
              <w:left w:val="single" w:sz="8" w:space="0" w:color="auto"/>
              <w:bottom w:val="single" w:sz="8" w:space="0" w:color="auto"/>
              <w:right w:val="single" w:sz="8" w:space="0" w:color="auto"/>
            </w:tcBorders>
            <w:vAlign w:val="center"/>
          </w:tcPr>
          <w:p w14:paraId="5D1C78A1" w14:textId="4A05DE1E" w:rsidR="009027BF" w:rsidRDefault="009027BF" w:rsidP="009027BF">
            <w:pPr>
              <w:widowControl w:val="0"/>
              <w:autoSpaceDE w:val="0"/>
              <w:autoSpaceDN w:val="0"/>
              <w:adjustRightInd w:val="0"/>
              <w:jc w:val="center"/>
              <w:rPr>
                <w:sz w:val="16"/>
                <w:szCs w:val="16"/>
              </w:rPr>
            </w:pPr>
            <w:r>
              <w:rPr>
                <w:sz w:val="16"/>
                <w:szCs w:val="16"/>
              </w:rPr>
              <w:t>56,9</w:t>
            </w:r>
          </w:p>
        </w:tc>
        <w:tc>
          <w:tcPr>
            <w:tcW w:w="567" w:type="dxa"/>
            <w:tcBorders>
              <w:top w:val="single" w:sz="4" w:space="0" w:color="auto"/>
              <w:left w:val="single" w:sz="8" w:space="0" w:color="auto"/>
              <w:bottom w:val="single" w:sz="8" w:space="0" w:color="auto"/>
              <w:right w:val="single" w:sz="8" w:space="0" w:color="auto"/>
            </w:tcBorders>
            <w:vAlign w:val="center"/>
          </w:tcPr>
          <w:p w14:paraId="284C8DAF" w14:textId="077C045A" w:rsidR="009027BF" w:rsidRDefault="009027BF" w:rsidP="009027BF">
            <w:pPr>
              <w:widowControl w:val="0"/>
              <w:autoSpaceDE w:val="0"/>
              <w:autoSpaceDN w:val="0"/>
              <w:adjustRightInd w:val="0"/>
              <w:jc w:val="center"/>
              <w:rPr>
                <w:sz w:val="16"/>
                <w:szCs w:val="16"/>
              </w:rPr>
            </w:pPr>
            <w:r>
              <w:rPr>
                <w:sz w:val="16"/>
                <w:szCs w:val="16"/>
              </w:rPr>
              <w:t>0</w:t>
            </w:r>
          </w:p>
        </w:tc>
        <w:tc>
          <w:tcPr>
            <w:tcW w:w="742" w:type="dxa"/>
            <w:tcBorders>
              <w:top w:val="single" w:sz="4" w:space="0" w:color="auto"/>
              <w:left w:val="single" w:sz="8" w:space="0" w:color="auto"/>
              <w:bottom w:val="single" w:sz="8" w:space="0" w:color="auto"/>
              <w:right w:val="single" w:sz="8" w:space="0" w:color="auto"/>
            </w:tcBorders>
            <w:vAlign w:val="center"/>
          </w:tcPr>
          <w:p w14:paraId="1BE43A35" w14:textId="41CDA05F" w:rsidR="009027BF" w:rsidRDefault="009027BF" w:rsidP="009027BF">
            <w:pPr>
              <w:widowControl w:val="0"/>
              <w:autoSpaceDE w:val="0"/>
              <w:autoSpaceDN w:val="0"/>
              <w:adjustRightInd w:val="0"/>
              <w:jc w:val="center"/>
              <w:rPr>
                <w:sz w:val="16"/>
                <w:szCs w:val="16"/>
              </w:rPr>
            </w:pPr>
            <w:r>
              <w:rPr>
                <w:sz w:val="16"/>
                <w:szCs w:val="16"/>
              </w:rPr>
              <w:t>0</w:t>
            </w:r>
          </w:p>
        </w:tc>
        <w:tc>
          <w:tcPr>
            <w:tcW w:w="708" w:type="dxa"/>
            <w:tcBorders>
              <w:top w:val="single" w:sz="4" w:space="0" w:color="auto"/>
              <w:left w:val="single" w:sz="8" w:space="0" w:color="auto"/>
              <w:bottom w:val="single" w:sz="8" w:space="0" w:color="auto"/>
              <w:right w:val="single" w:sz="8" w:space="0" w:color="auto"/>
            </w:tcBorders>
            <w:vAlign w:val="center"/>
          </w:tcPr>
          <w:p w14:paraId="1D99CF9C" w14:textId="33255FDF" w:rsidR="009027BF" w:rsidRDefault="009027BF" w:rsidP="009027BF">
            <w:pPr>
              <w:widowControl w:val="0"/>
              <w:autoSpaceDE w:val="0"/>
              <w:autoSpaceDN w:val="0"/>
              <w:adjustRightInd w:val="0"/>
              <w:jc w:val="center"/>
              <w:rPr>
                <w:sz w:val="16"/>
                <w:szCs w:val="16"/>
              </w:rPr>
            </w:pPr>
            <w:r>
              <w:rPr>
                <w:sz w:val="16"/>
                <w:szCs w:val="16"/>
              </w:rPr>
              <w:t>0</w:t>
            </w:r>
          </w:p>
        </w:tc>
        <w:tc>
          <w:tcPr>
            <w:tcW w:w="851" w:type="dxa"/>
            <w:tcBorders>
              <w:top w:val="single" w:sz="4" w:space="0" w:color="auto"/>
              <w:left w:val="single" w:sz="8" w:space="0" w:color="auto"/>
              <w:bottom w:val="single" w:sz="8" w:space="0" w:color="auto"/>
              <w:right w:val="single" w:sz="8" w:space="0" w:color="auto"/>
            </w:tcBorders>
            <w:vAlign w:val="center"/>
          </w:tcPr>
          <w:p w14:paraId="30BE4AAC" w14:textId="3BDBC4B4" w:rsidR="009027BF" w:rsidRDefault="009027BF" w:rsidP="009027BF">
            <w:pPr>
              <w:widowControl w:val="0"/>
              <w:autoSpaceDE w:val="0"/>
              <w:autoSpaceDN w:val="0"/>
              <w:adjustRightInd w:val="0"/>
              <w:jc w:val="center"/>
              <w:rPr>
                <w:sz w:val="16"/>
                <w:szCs w:val="16"/>
              </w:rPr>
            </w:pPr>
            <w:r>
              <w:rPr>
                <w:sz w:val="16"/>
                <w:szCs w:val="16"/>
              </w:rPr>
              <w:t>0</w:t>
            </w:r>
          </w:p>
        </w:tc>
        <w:tc>
          <w:tcPr>
            <w:tcW w:w="850" w:type="dxa"/>
            <w:tcBorders>
              <w:top w:val="single" w:sz="4" w:space="0" w:color="auto"/>
              <w:left w:val="single" w:sz="8" w:space="0" w:color="auto"/>
              <w:bottom w:val="single" w:sz="8" w:space="0" w:color="auto"/>
              <w:right w:val="single" w:sz="8" w:space="0" w:color="auto"/>
            </w:tcBorders>
            <w:vAlign w:val="center"/>
          </w:tcPr>
          <w:p w14:paraId="0F436867" w14:textId="575D2E6C" w:rsidR="009027BF" w:rsidRDefault="009027BF" w:rsidP="009027BF">
            <w:pPr>
              <w:widowControl w:val="0"/>
              <w:autoSpaceDE w:val="0"/>
              <w:autoSpaceDN w:val="0"/>
              <w:adjustRightInd w:val="0"/>
              <w:jc w:val="center"/>
              <w:rPr>
                <w:sz w:val="16"/>
                <w:szCs w:val="16"/>
              </w:rPr>
            </w:pPr>
            <w:r>
              <w:rPr>
                <w:sz w:val="16"/>
                <w:szCs w:val="16"/>
              </w:rPr>
              <w:t>15201,9</w:t>
            </w:r>
          </w:p>
        </w:tc>
        <w:tc>
          <w:tcPr>
            <w:tcW w:w="1268" w:type="dxa"/>
            <w:tcBorders>
              <w:top w:val="single" w:sz="4" w:space="0" w:color="auto"/>
              <w:left w:val="single" w:sz="8" w:space="0" w:color="auto"/>
              <w:bottom w:val="single" w:sz="8" w:space="0" w:color="auto"/>
              <w:right w:val="single" w:sz="8" w:space="0" w:color="auto"/>
            </w:tcBorders>
            <w:vAlign w:val="center"/>
          </w:tcPr>
          <w:p w14:paraId="2808E893" w14:textId="77777777" w:rsidR="009027BF" w:rsidRPr="002A7CCC" w:rsidRDefault="009027BF" w:rsidP="009027BF">
            <w:pPr>
              <w:widowControl w:val="0"/>
              <w:autoSpaceDE w:val="0"/>
              <w:autoSpaceDN w:val="0"/>
              <w:adjustRightInd w:val="0"/>
              <w:rPr>
                <w:sz w:val="16"/>
                <w:szCs w:val="16"/>
              </w:rPr>
            </w:pPr>
          </w:p>
        </w:tc>
      </w:tr>
    </w:tbl>
    <w:p w14:paraId="01BF9335" w14:textId="77777777" w:rsidR="006D3C01" w:rsidRDefault="006D3C01" w:rsidP="00D569BF">
      <w:pPr>
        <w:pStyle w:val="ConsPlusNonformat"/>
        <w:ind w:firstLine="540"/>
        <w:jc w:val="both"/>
        <w:rPr>
          <w:rFonts w:ascii="Times New Roman" w:hAnsi="Times New Roman" w:cs="Times New Roman"/>
          <w:sz w:val="26"/>
          <w:szCs w:val="26"/>
        </w:rPr>
      </w:pPr>
    </w:p>
    <w:p w14:paraId="14F5A248" w14:textId="77777777" w:rsidR="003275DF" w:rsidRPr="00D569BF" w:rsidRDefault="006434A1" w:rsidP="00D569BF">
      <w:pPr>
        <w:pStyle w:val="ConsPlusNonformat"/>
        <w:ind w:firstLine="540"/>
        <w:jc w:val="both"/>
        <w:rPr>
          <w:rFonts w:ascii="Times New Roman" w:hAnsi="Times New Roman" w:cs="Times New Roman"/>
          <w:sz w:val="26"/>
          <w:szCs w:val="26"/>
        </w:rPr>
      </w:pPr>
      <w:r>
        <w:rPr>
          <w:rFonts w:ascii="Times New Roman" w:hAnsi="Times New Roman" w:cs="Times New Roman"/>
          <w:sz w:val="26"/>
          <w:szCs w:val="26"/>
        </w:rPr>
        <w:t>4</w:t>
      </w:r>
      <w:r w:rsidR="003275DF" w:rsidRPr="00D569BF">
        <w:rPr>
          <w:rFonts w:ascii="Times New Roman" w:hAnsi="Times New Roman" w:cs="Times New Roman"/>
          <w:sz w:val="26"/>
          <w:szCs w:val="26"/>
        </w:rPr>
        <w:t xml:space="preserve">. </w:t>
      </w:r>
      <w:r>
        <w:rPr>
          <w:rFonts w:ascii="Times New Roman" w:hAnsi="Times New Roman" w:cs="Times New Roman"/>
          <w:sz w:val="26"/>
          <w:szCs w:val="26"/>
        </w:rPr>
        <w:t>Сведения</w:t>
      </w:r>
      <w:r w:rsidR="00E71EE9" w:rsidRPr="00D569BF">
        <w:rPr>
          <w:rFonts w:ascii="Times New Roman" w:hAnsi="Times New Roman" w:cs="Times New Roman"/>
          <w:sz w:val="26"/>
          <w:szCs w:val="26"/>
        </w:rPr>
        <w:t xml:space="preserve"> о</w:t>
      </w:r>
      <w:r>
        <w:rPr>
          <w:rFonts w:ascii="Times New Roman" w:hAnsi="Times New Roman" w:cs="Times New Roman"/>
          <w:sz w:val="26"/>
          <w:szCs w:val="26"/>
        </w:rPr>
        <w:t xml:space="preserve"> достижении </w:t>
      </w:r>
      <w:r w:rsidR="00E71EE9" w:rsidRPr="00D569BF">
        <w:rPr>
          <w:rFonts w:ascii="Times New Roman" w:hAnsi="Times New Roman" w:cs="Times New Roman"/>
          <w:sz w:val="26"/>
          <w:szCs w:val="26"/>
        </w:rPr>
        <w:t>целевых показателей муниципальной программы по</w:t>
      </w:r>
      <w:r w:rsidR="00A80A40">
        <w:rPr>
          <w:rFonts w:ascii="Times New Roman" w:hAnsi="Times New Roman" w:cs="Times New Roman"/>
          <w:sz w:val="26"/>
          <w:szCs w:val="26"/>
        </w:rPr>
        <w:t xml:space="preserve"> итогам отчетного года:</w:t>
      </w:r>
    </w:p>
    <w:p w14:paraId="25C117AA" w14:textId="79F0974C" w:rsidR="00AF5BDF" w:rsidRDefault="00AF5BDF" w:rsidP="008A7480">
      <w:pPr>
        <w:pStyle w:val="ConsPlusNonformat"/>
        <w:jc w:val="center"/>
        <w:rPr>
          <w:rFonts w:ascii="Times New Roman" w:hAnsi="Times New Roman" w:cs="Times New Roman"/>
          <w:sz w:val="28"/>
          <w:szCs w:val="28"/>
        </w:rPr>
      </w:pPr>
    </w:p>
    <w:p w14:paraId="7C84A38B" w14:textId="58EC0890" w:rsidR="008A7480" w:rsidRPr="00B761E2" w:rsidRDefault="006434A1" w:rsidP="008A7480">
      <w:pPr>
        <w:pStyle w:val="ConsPlusNonformat"/>
        <w:jc w:val="center"/>
        <w:rPr>
          <w:rFonts w:ascii="Times New Roman" w:hAnsi="Times New Roman" w:cs="Times New Roman"/>
          <w:sz w:val="28"/>
          <w:szCs w:val="28"/>
        </w:rPr>
      </w:pPr>
      <w:r w:rsidRPr="00B761E2">
        <w:rPr>
          <w:rFonts w:ascii="Times New Roman" w:hAnsi="Times New Roman" w:cs="Times New Roman"/>
          <w:sz w:val="28"/>
          <w:szCs w:val="28"/>
        </w:rPr>
        <w:lastRenderedPageBreak/>
        <w:t>Сведения</w:t>
      </w:r>
    </w:p>
    <w:p w14:paraId="07831884" w14:textId="77777777" w:rsidR="008A7480" w:rsidRPr="00B761E2" w:rsidRDefault="006434A1" w:rsidP="008A7480">
      <w:pPr>
        <w:pStyle w:val="ConsPlusNonformat"/>
        <w:jc w:val="center"/>
        <w:rPr>
          <w:rFonts w:ascii="Times New Roman" w:hAnsi="Times New Roman" w:cs="Times New Roman"/>
          <w:sz w:val="28"/>
          <w:szCs w:val="28"/>
        </w:rPr>
      </w:pPr>
      <w:r w:rsidRPr="00B761E2">
        <w:rPr>
          <w:rFonts w:ascii="Times New Roman" w:hAnsi="Times New Roman" w:cs="Times New Roman"/>
          <w:sz w:val="28"/>
          <w:szCs w:val="28"/>
        </w:rPr>
        <w:t xml:space="preserve">о достижении </w:t>
      </w:r>
      <w:r w:rsidR="008A7480" w:rsidRPr="00B761E2">
        <w:rPr>
          <w:rFonts w:ascii="Times New Roman" w:hAnsi="Times New Roman" w:cs="Times New Roman"/>
          <w:sz w:val="28"/>
          <w:szCs w:val="28"/>
        </w:rPr>
        <w:t>целевых показателей муниципальной программы</w:t>
      </w:r>
    </w:p>
    <w:p w14:paraId="4B502DBC" w14:textId="77777777" w:rsidR="00B761E2" w:rsidRPr="00B761E2" w:rsidRDefault="00B761E2" w:rsidP="00B761E2">
      <w:pPr>
        <w:pStyle w:val="ConsPlusNonformat"/>
        <w:ind w:firstLine="540"/>
        <w:jc w:val="center"/>
        <w:rPr>
          <w:rFonts w:ascii="Times New Roman" w:hAnsi="Times New Roman" w:cs="Times New Roman"/>
          <w:sz w:val="28"/>
          <w:szCs w:val="28"/>
        </w:rPr>
      </w:pPr>
      <w:r w:rsidRPr="00B761E2">
        <w:rPr>
          <w:rFonts w:ascii="Times New Roman" w:hAnsi="Times New Roman" w:cs="Times New Roman"/>
          <w:sz w:val="28"/>
          <w:szCs w:val="28"/>
        </w:rPr>
        <w:t xml:space="preserve">МО «Приморский муниципальный район» </w:t>
      </w:r>
    </w:p>
    <w:p w14:paraId="5DF75E76" w14:textId="77777777" w:rsidR="00B761E2" w:rsidRPr="00B761E2" w:rsidRDefault="00B761E2" w:rsidP="00B761E2">
      <w:pPr>
        <w:pStyle w:val="ConsPlusNonformat"/>
        <w:ind w:firstLine="540"/>
        <w:jc w:val="center"/>
        <w:rPr>
          <w:rFonts w:ascii="Times New Roman" w:hAnsi="Times New Roman" w:cs="Times New Roman"/>
          <w:sz w:val="28"/>
          <w:szCs w:val="28"/>
        </w:rPr>
      </w:pPr>
      <w:r w:rsidRPr="00B761E2">
        <w:rPr>
          <w:rFonts w:ascii="Times New Roman" w:hAnsi="Times New Roman" w:cs="Times New Roman"/>
          <w:sz w:val="28"/>
          <w:szCs w:val="28"/>
        </w:rPr>
        <w:t>«Развитие культуры и туризма»</w:t>
      </w:r>
    </w:p>
    <w:p w14:paraId="75EFB48C" w14:textId="6D9504D3" w:rsidR="00B761E2" w:rsidRPr="00B761E2" w:rsidRDefault="00B761E2" w:rsidP="00B761E2">
      <w:pPr>
        <w:pStyle w:val="ConsPlusNonformat"/>
        <w:ind w:firstLine="540"/>
        <w:jc w:val="center"/>
        <w:rPr>
          <w:rFonts w:ascii="Times New Roman" w:hAnsi="Times New Roman" w:cs="Times New Roman"/>
          <w:sz w:val="28"/>
          <w:szCs w:val="28"/>
        </w:rPr>
      </w:pPr>
      <w:r w:rsidRPr="00B761E2">
        <w:rPr>
          <w:rFonts w:ascii="Times New Roman" w:hAnsi="Times New Roman" w:cs="Times New Roman"/>
          <w:sz w:val="28"/>
          <w:szCs w:val="28"/>
        </w:rPr>
        <w:t>по итогам</w:t>
      </w:r>
      <w:r w:rsidR="00DB7797">
        <w:rPr>
          <w:rFonts w:ascii="Times New Roman" w:hAnsi="Times New Roman" w:cs="Times New Roman"/>
          <w:sz w:val="28"/>
          <w:szCs w:val="28"/>
        </w:rPr>
        <w:t xml:space="preserve"> за</w:t>
      </w:r>
      <w:r w:rsidRPr="00B761E2">
        <w:rPr>
          <w:rFonts w:ascii="Times New Roman" w:hAnsi="Times New Roman" w:cs="Times New Roman"/>
          <w:sz w:val="28"/>
          <w:szCs w:val="28"/>
        </w:rPr>
        <w:t xml:space="preserve"> 202</w:t>
      </w:r>
      <w:r w:rsidR="003F400D">
        <w:rPr>
          <w:rFonts w:ascii="Times New Roman" w:hAnsi="Times New Roman" w:cs="Times New Roman"/>
          <w:sz w:val="28"/>
          <w:szCs w:val="28"/>
        </w:rPr>
        <w:t>2</w:t>
      </w:r>
      <w:r w:rsidRPr="00B761E2">
        <w:rPr>
          <w:rFonts w:ascii="Times New Roman" w:hAnsi="Times New Roman" w:cs="Times New Roman"/>
          <w:sz w:val="28"/>
          <w:szCs w:val="28"/>
        </w:rPr>
        <w:t xml:space="preserve"> год</w:t>
      </w:r>
    </w:p>
    <w:p w14:paraId="07EE5D58" w14:textId="77777777" w:rsidR="006434A1" w:rsidRDefault="006434A1" w:rsidP="008A7480">
      <w:pPr>
        <w:pStyle w:val="ConsPlusNonformat"/>
        <w:jc w:val="center"/>
        <w:rPr>
          <w:rFonts w:ascii="Times New Roman" w:hAnsi="Times New Roman" w:cs="Times New Roman"/>
          <w:sz w:val="26"/>
          <w:szCs w:val="26"/>
        </w:rPr>
      </w:pPr>
    </w:p>
    <w:p w14:paraId="5E7F9D75" w14:textId="77777777" w:rsidR="008A7480" w:rsidRDefault="008A7480" w:rsidP="008A7480">
      <w:pPr>
        <w:pStyle w:val="ConsPlusNonformat"/>
        <w:jc w:val="center"/>
        <w:rPr>
          <w:rFonts w:ascii="Times New Roman" w:hAnsi="Times New Roman" w:cs="Times New Roman"/>
          <w:sz w:val="26"/>
          <w:szCs w:val="26"/>
        </w:rPr>
      </w:pPr>
      <w:r w:rsidRPr="00D569BF">
        <w:rPr>
          <w:rFonts w:ascii="Times New Roman" w:hAnsi="Times New Roman" w:cs="Times New Roman"/>
          <w:sz w:val="26"/>
          <w:szCs w:val="26"/>
        </w:rPr>
        <w:t xml:space="preserve">Ответственный исполнитель </w:t>
      </w:r>
      <w:r w:rsidR="00DB7797" w:rsidRPr="00DB7797">
        <w:rPr>
          <w:rFonts w:ascii="Times New Roman" w:hAnsi="Times New Roman" w:cs="Times New Roman"/>
          <w:sz w:val="26"/>
          <w:szCs w:val="26"/>
          <w:u w:val="single"/>
        </w:rPr>
        <w:t>Управление культуры</w:t>
      </w:r>
    </w:p>
    <w:p w14:paraId="60C87CF3" w14:textId="77777777" w:rsidR="00D569BF" w:rsidRPr="00D569BF" w:rsidRDefault="00D569BF" w:rsidP="008A7480">
      <w:pPr>
        <w:pStyle w:val="ConsPlusNonformat"/>
        <w:jc w:val="center"/>
        <w:rPr>
          <w:rFonts w:ascii="Times New Roman" w:hAnsi="Times New Roman" w:cs="Times New Roman"/>
          <w:sz w:val="26"/>
          <w:szCs w:val="26"/>
        </w:rPr>
      </w:pPr>
    </w:p>
    <w:tbl>
      <w:tblPr>
        <w:tblW w:w="15699" w:type="dxa"/>
        <w:jc w:val="center"/>
        <w:tblCellSpacing w:w="5" w:type="nil"/>
        <w:tblLayout w:type="fixed"/>
        <w:tblCellMar>
          <w:left w:w="75" w:type="dxa"/>
          <w:right w:w="75" w:type="dxa"/>
        </w:tblCellMar>
        <w:tblLook w:val="0000" w:firstRow="0" w:lastRow="0" w:firstColumn="0" w:lastColumn="0" w:noHBand="0" w:noVBand="0"/>
      </w:tblPr>
      <w:tblGrid>
        <w:gridCol w:w="4393"/>
        <w:gridCol w:w="1134"/>
        <w:gridCol w:w="992"/>
        <w:gridCol w:w="992"/>
        <w:gridCol w:w="1843"/>
        <w:gridCol w:w="6345"/>
      </w:tblGrid>
      <w:tr w:rsidR="003E1F3F" w:rsidRPr="008A7480" w14:paraId="59230194" w14:textId="77777777" w:rsidTr="00AF5BDF">
        <w:trPr>
          <w:trHeight w:val="720"/>
          <w:tblCellSpacing w:w="5" w:type="nil"/>
          <w:jc w:val="center"/>
        </w:trPr>
        <w:tc>
          <w:tcPr>
            <w:tcW w:w="4393" w:type="dxa"/>
            <w:vMerge w:val="restart"/>
            <w:tcBorders>
              <w:top w:val="single" w:sz="8" w:space="0" w:color="auto"/>
              <w:left w:val="single" w:sz="8" w:space="0" w:color="auto"/>
              <w:bottom w:val="single" w:sz="8" w:space="0" w:color="auto"/>
              <w:right w:val="single" w:sz="8" w:space="0" w:color="auto"/>
            </w:tcBorders>
          </w:tcPr>
          <w:p w14:paraId="066E6241"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Наименование</w:t>
            </w:r>
          </w:p>
          <w:p w14:paraId="53BC0146"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целевого</w:t>
            </w:r>
          </w:p>
          <w:p w14:paraId="6E89B3F7"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показателя</w:t>
            </w:r>
          </w:p>
        </w:tc>
        <w:tc>
          <w:tcPr>
            <w:tcW w:w="1134" w:type="dxa"/>
            <w:vMerge w:val="restart"/>
            <w:tcBorders>
              <w:top w:val="single" w:sz="8" w:space="0" w:color="auto"/>
              <w:left w:val="single" w:sz="8" w:space="0" w:color="auto"/>
              <w:bottom w:val="single" w:sz="8" w:space="0" w:color="auto"/>
              <w:right w:val="single" w:sz="8" w:space="0" w:color="auto"/>
            </w:tcBorders>
          </w:tcPr>
          <w:p w14:paraId="33CA0D42"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Единица</w:t>
            </w:r>
          </w:p>
          <w:p w14:paraId="696B60A2"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измерения</w:t>
            </w:r>
          </w:p>
        </w:tc>
        <w:tc>
          <w:tcPr>
            <w:tcW w:w="1984" w:type="dxa"/>
            <w:gridSpan w:val="2"/>
            <w:tcBorders>
              <w:top w:val="single" w:sz="8" w:space="0" w:color="auto"/>
              <w:left w:val="single" w:sz="8" w:space="0" w:color="auto"/>
              <w:bottom w:val="single" w:sz="8" w:space="0" w:color="auto"/>
              <w:right w:val="single" w:sz="8" w:space="0" w:color="auto"/>
            </w:tcBorders>
          </w:tcPr>
          <w:p w14:paraId="576727E1"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Значения</w:t>
            </w:r>
          </w:p>
          <w:p w14:paraId="2B71B456"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целевых</w:t>
            </w:r>
          </w:p>
          <w:p w14:paraId="442019AA"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показателей</w:t>
            </w:r>
          </w:p>
        </w:tc>
        <w:tc>
          <w:tcPr>
            <w:tcW w:w="1843" w:type="dxa"/>
            <w:vMerge w:val="restart"/>
            <w:tcBorders>
              <w:top w:val="single" w:sz="8" w:space="0" w:color="auto"/>
              <w:left w:val="single" w:sz="8" w:space="0" w:color="auto"/>
              <w:bottom w:val="single" w:sz="8" w:space="0" w:color="auto"/>
              <w:right w:val="single" w:sz="8" w:space="0" w:color="auto"/>
            </w:tcBorders>
          </w:tcPr>
          <w:p w14:paraId="1E85611B" w14:textId="77777777" w:rsidR="003E1F3F" w:rsidRPr="008A7480" w:rsidRDefault="004B348D" w:rsidP="004B348D">
            <w:pPr>
              <w:widowControl w:val="0"/>
              <w:autoSpaceDE w:val="0"/>
              <w:autoSpaceDN w:val="0"/>
              <w:adjustRightInd w:val="0"/>
              <w:jc w:val="center"/>
              <w:rPr>
                <w:sz w:val="20"/>
                <w:szCs w:val="20"/>
              </w:rPr>
            </w:pPr>
            <w:r>
              <w:rPr>
                <w:sz w:val="20"/>
                <w:szCs w:val="20"/>
              </w:rPr>
              <w:t xml:space="preserve">Достижение </w:t>
            </w:r>
            <w:r w:rsidR="003E1F3F" w:rsidRPr="003E1F3F">
              <w:rPr>
                <w:sz w:val="20"/>
                <w:szCs w:val="20"/>
              </w:rPr>
              <w:t>планового значения целевого показателя, %</w:t>
            </w:r>
          </w:p>
        </w:tc>
        <w:tc>
          <w:tcPr>
            <w:tcW w:w="6345" w:type="dxa"/>
            <w:vMerge w:val="restart"/>
            <w:tcBorders>
              <w:top w:val="single" w:sz="8" w:space="0" w:color="auto"/>
              <w:left w:val="single" w:sz="8" w:space="0" w:color="auto"/>
              <w:right w:val="single" w:sz="8" w:space="0" w:color="auto"/>
            </w:tcBorders>
          </w:tcPr>
          <w:p w14:paraId="7DEB142F"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Обоснование</w:t>
            </w:r>
            <w:r>
              <w:rPr>
                <w:sz w:val="20"/>
                <w:szCs w:val="20"/>
              </w:rPr>
              <w:t xml:space="preserve"> </w:t>
            </w:r>
            <w:r w:rsidRPr="008A7480">
              <w:rPr>
                <w:sz w:val="20"/>
                <w:szCs w:val="20"/>
              </w:rPr>
              <w:t>отклонений</w:t>
            </w:r>
          </w:p>
          <w:p w14:paraId="3E7244F0" w14:textId="77777777" w:rsidR="003E1F3F" w:rsidRDefault="003E1F3F" w:rsidP="008A7480">
            <w:pPr>
              <w:widowControl w:val="0"/>
              <w:autoSpaceDE w:val="0"/>
              <w:autoSpaceDN w:val="0"/>
              <w:adjustRightInd w:val="0"/>
              <w:jc w:val="center"/>
              <w:rPr>
                <w:sz w:val="20"/>
                <w:szCs w:val="20"/>
              </w:rPr>
            </w:pPr>
            <w:r w:rsidRPr="008A7480">
              <w:rPr>
                <w:sz w:val="20"/>
                <w:szCs w:val="20"/>
              </w:rPr>
              <w:t>значений целевого</w:t>
            </w:r>
            <w:r>
              <w:rPr>
                <w:sz w:val="20"/>
                <w:szCs w:val="20"/>
              </w:rPr>
              <w:t xml:space="preserve"> </w:t>
            </w:r>
            <w:r w:rsidRPr="008A7480">
              <w:rPr>
                <w:sz w:val="20"/>
                <w:szCs w:val="20"/>
              </w:rPr>
              <w:t>показателя</w:t>
            </w:r>
          </w:p>
          <w:p w14:paraId="40CB7A63" w14:textId="77777777" w:rsidR="003E1F3F" w:rsidRPr="008A7480" w:rsidRDefault="003E1F3F" w:rsidP="003E1F3F">
            <w:pPr>
              <w:widowControl w:val="0"/>
              <w:autoSpaceDE w:val="0"/>
              <w:autoSpaceDN w:val="0"/>
              <w:adjustRightInd w:val="0"/>
              <w:jc w:val="center"/>
              <w:rPr>
                <w:sz w:val="20"/>
                <w:szCs w:val="20"/>
              </w:rPr>
            </w:pPr>
            <w:r w:rsidRPr="008A7480">
              <w:rPr>
                <w:sz w:val="20"/>
                <w:szCs w:val="20"/>
              </w:rPr>
              <w:t>за</w:t>
            </w:r>
            <w:r>
              <w:rPr>
                <w:sz w:val="20"/>
                <w:szCs w:val="20"/>
              </w:rPr>
              <w:t xml:space="preserve"> </w:t>
            </w:r>
            <w:r w:rsidRPr="008A7480">
              <w:rPr>
                <w:sz w:val="20"/>
                <w:szCs w:val="20"/>
              </w:rPr>
              <w:t>отчетный период</w:t>
            </w:r>
          </w:p>
        </w:tc>
      </w:tr>
      <w:tr w:rsidR="003E1F3F" w:rsidRPr="008A7480" w14:paraId="7B2EDE88" w14:textId="77777777" w:rsidTr="00AF5BDF">
        <w:trPr>
          <w:trHeight w:val="208"/>
          <w:tblCellSpacing w:w="5" w:type="nil"/>
          <w:jc w:val="center"/>
        </w:trPr>
        <w:tc>
          <w:tcPr>
            <w:tcW w:w="4393" w:type="dxa"/>
            <w:vMerge/>
            <w:tcBorders>
              <w:left w:val="single" w:sz="8" w:space="0" w:color="auto"/>
              <w:bottom w:val="single" w:sz="8" w:space="0" w:color="auto"/>
              <w:right w:val="single" w:sz="8" w:space="0" w:color="auto"/>
            </w:tcBorders>
          </w:tcPr>
          <w:p w14:paraId="2F006DE6" w14:textId="77777777" w:rsidR="003E1F3F" w:rsidRPr="008A7480" w:rsidRDefault="003E1F3F" w:rsidP="008A7480">
            <w:pPr>
              <w:widowControl w:val="0"/>
              <w:autoSpaceDE w:val="0"/>
              <w:autoSpaceDN w:val="0"/>
              <w:adjustRightInd w:val="0"/>
              <w:jc w:val="center"/>
              <w:rPr>
                <w:sz w:val="20"/>
                <w:szCs w:val="20"/>
              </w:rPr>
            </w:pPr>
          </w:p>
        </w:tc>
        <w:tc>
          <w:tcPr>
            <w:tcW w:w="1134" w:type="dxa"/>
            <w:vMerge/>
            <w:tcBorders>
              <w:left w:val="single" w:sz="8" w:space="0" w:color="auto"/>
              <w:bottom w:val="single" w:sz="8" w:space="0" w:color="auto"/>
              <w:right w:val="single" w:sz="8" w:space="0" w:color="auto"/>
            </w:tcBorders>
          </w:tcPr>
          <w:p w14:paraId="3E84CFF2" w14:textId="77777777" w:rsidR="003E1F3F" w:rsidRPr="008A7480" w:rsidRDefault="003E1F3F" w:rsidP="008A7480">
            <w:pPr>
              <w:widowControl w:val="0"/>
              <w:autoSpaceDE w:val="0"/>
              <w:autoSpaceDN w:val="0"/>
              <w:adjustRightInd w:val="0"/>
              <w:jc w:val="center"/>
              <w:rPr>
                <w:sz w:val="20"/>
                <w:szCs w:val="20"/>
              </w:rPr>
            </w:pPr>
          </w:p>
        </w:tc>
        <w:tc>
          <w:tcPr>
            <w:tcW w:w="992" w:type="dxa"/>
            <w:tcBorders>
              <w:left w:val="single" w:sz="8" w:space="0" w:color="auto"/>
              <w:bottom w:val="single" w:sz="8" w:space="0" w:color="auto"/>
              <w:right w:val="single" w:sz="8" w:space="0" w:color="auto"/>
            </w:tcBorders>
          </w:tcPr>
          <w:p w14:paraId="082A4405" w14:textId="77777777" w:rsidR="003E1F3F" w:rsidRPr="008A7480" w:rsidRDefault="003E1F3F" w:rsidP="008A7480">
            <w:pPr>
              <w:widowControl w:val="0"/>
              <w:autoSpaceDE w:val="0"/>
              <w:autoSpaceDN w:val="0"/>
              <w:adjustRightInd w:val="0"/>
              <w:jc w:val="center"/>
              <w:rPr>
                <w:sz w:val="20"/>
                <w:szCs w:val="20"/>
              </w:rPr>
            </w:pPr>
            <w:r>
              <w:rPr>
                <w:sz w:val="20"/>
                <w:szCs w:val="20"/>
              </w:rPr>
              <w:t>план</w:t>
            </w:r>
          </w:p>
        </w:tc>
        <w:tc>
          <w:tcPr>
            <w:tcW w:w="992" w:type="dxa"/>
            <w:tcBorders>
              <w:left w:val="single" w:sz="8" w:space="0" w:color="auto"/>
              <w:bottom w:val="single" w:sz="8" w:space="0" w:color="auto"/>
              <w:right w:val="single" w:sz="8" w:space="0" w:color="auto"/>
            </w:tcBorders>
          </w:tcPr>
          <w:p w14:paraId="588023C5"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отчет</w:t>
            </w:r>
          </w:p>
        </w:tc>
        <w:tc>
          <w:tcPr>
            <w:tcW w:w="1843" w:type="dxa"/>
            <w:vMerge/>
            <w:tcBorders>
              <w:left w:val="single" w:sz="8" w:space="0" w:color="auto"/>
              <w:bottom w:val="single" w:sz="8" w:space="0" w:color="auto"/>
              <w:right w:val="single" w:sz="8" w:space="0" w:color="auto"/>
            </w:tcBorders>
          </w:tcPr>
          <w:p w14:paraId="46E91FFF" w14:textId="77777777" w:rsidR="003E1F3F" w:rsidRPr="008A7480" w:rsidRDefault="003E1F3F" w:rsidP="008A7480">
            <w:pPr>
              <w:widowControl w:val="0"/>
              <w:autoSpaceDE w:val="0"/>
              <w:autoSpaceDN w:val="0"/>
              <w:adjustRightInd w:val="0"/>
              <w:jc w:val="center"/>
              <w:rPr>
                <w:sz w:val="20"/>
                <w:szCs w:val="20"/>
              </w:rPr>
            </w:pPr>
          </w:p>
        </w:tc>
        <w:tc>
          <w:tcPr>
            <w:tcW w:w="6345" w:type="dxa"/>
            <w:vMerge/>
            <w:tcBorders>
              <w:left w:val="single" w:sz="8" w:space="0" w:color="auto"/>
              <w:bottom w:val="single" w:sz="8" w:space="0" w:color="auto"/>
              <w:right w:val="single" w:sz="8" w:space="0" w:color="auto"/>
            </w:tcBorders>
          </w:tcPr>
          <w:p w14:paraId="787D54E5" w14:textId="77777777" w:rsidR="003E1F3F" w:rsidRPr="008A7480" w:rsidRDefault="003E1F3F" w:rsidP="008A7480">
            <w:pPr>
              <w:widowControl w:val="0"/>
              <w:autoSpaceDE w:val="0"/>
              <w:autoSpaceDN w:val="0"/>
              <w:adjustRightInd w:val="0"/>
              <w:jc w:val="center"/>
              <w:rPr>
                <w:sz w:val="20"/>
                <w:szCs w:val="20"/>
              </w:rPr>
            </w:pPr>
          </w:p>
        </w:tc>
      </w:tr>
      <w:tr w:rsidR="003E1F3F" w:rsidRPr="008A7480" w14:paraId="3F5E8F22" w14:textId="77777777" w:rsidTr="00AF5BDF">
        <w:trPr>
          <w:tblCellSpacing w:w="5" w:type="nil"/>
          <w:jc w:val="center"/>
        </w:trPr>
        <w:tc>
          <w:tcPr>
            <w:tcW w:w="4393" w:type="dxa"/>
            <w:tcBorders>
              <w:left w:val="single" w:sz="8" w:space="0" w:color="auto"/>
              <w:bottom w:val="single" w:sz="8" w:space="0" w:color="auto"/>
              <w:right w:val="single" w:sz="8" w:space="0" w:color="auto"/>
            </w:tcBorders>
          </w:tcPr>
          <w:p w14:paraId="501C05A9"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1</w:t>
            </w:r>
          </w:p>
        </w:tc>
        <w:tc>
          <w:tcPr>
            <w:tcW w:w="1134" w:type="dxa"/>
            <w:tcBorders>
              <w:left w:val="single" w:sz="8" w:space="0" w:color="auto"/>
              <w:bottom w:val="single" w:sz="8" w:space="0" w:color="auto"/>
              <w:right w:val="single" w:sz="8" w:space="0" w:color="auto"/>
            </w:tcBorders>
          </w:tcPr>
          <w:p w14:paraId="5E1200C8"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2</w:t>
            </w:r>
          </w:p>
        </w:tc>
        <w:tc>
          <w:tcPr>
            <w:tcW w:w="992" w:type="dxa"/>
            <w:tcBorders>
              <w:left w:val="single" w:sz="8" w:space="0" w:color="auto"/>
              <w:bottom w:val="single" w:sz="8" w:space="0" w:color="auto"/>
              <w:right w:val="single" w:sz="8" w:space="0" w:color="auto"/>
            </w:tcBorders>
          </w:tcPr>
          <w:p w14:paraId="73B4D112"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3</w:t>
            </w:r>
          </w:p>
        </w:tc>
        <w:tc>
          <w:tcPr>
            <w:tcW w:w="992" w:type="dxa"/>
            <w:tcBorders>
              <w:left w:val="single" w:sz="8" w:space="0" w:color="auto"/>
              <w:bottom w:val="single" w:sz="8" w:space="0" w:color="auto"/>
              <w:right w:val="single" w:sz="8" w:space="0" w:color="auto"/>
            </w:tcBorders>
          </w:tcPr>
          <w:p w14:paraId="7AC58643"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4</w:t>
            </w:r>
          </w:p>
        </w:tc>
        <w:tc>
          <w:tcPr>
            <w:tcW w:w="1843" w:type="dxa"/>
            <w:tcBorders>
              <w:left w:val="single" w:sz="8" w:space="0" w:color="auto"/>
              <w:bottom w:val="single" w:sz="8" w:space="0" w:color="auto"/>
              <w:right w:val="single" w:sz="8" w:space="0" w:color="auto"/>
            </w:tcBorders>
          </w:tcPr>
          <w:p w14:paraId="06BCB9BF" w14:textId="77777777" w:rsidR="003E1F3F" w:rsidRPr="008A7480" w:rsidRDefault="003E1F3F" w:rsidP="008A7480">
            <w:pPr>
              <w:widowControl w:val="0"/>
              <w:autoSpaceDE w:val="0"/>
              <w:autoSpaceDN w:val="0"/>
              <w:adjustRightInd w:val="0"/>
              <w:jc w:val="center"/>
              <w:rPr>
                <w:sz w:val="20"/>
                <w:szCs w:val="20"/>
              </w:rPr>
            </w:pPr>
            <w:r w:rsidRPr="008A7480">
              <w:rPr>
                <w:sz w:val="20"/>
                <w:szCs w:val="20"/>
              </w:rPr>
              <w:t>5</w:t>
            </w:r>
          </w:p>
        </w:tc>
        <w:tc>
          <w:tcPr>
            <w:tcW w:w="6345" w:type="dxa"/>
            <w:tcBorders>
              <w:left w:val="single" w:sz="8" w:space="0" w:color="auto"/>
              <w:bottom w:val="single" w:sz="8" w:space="0" w:color="auto"/>
              <w:right w:val="single" w:sz="8" w:space="0" w:color="auto"/>
            </w:tcBorders>
          </w:tcPr>
          <w:p w14:paraId="112E7C2D" w14:textId="77777777" w:rsidR="003E1F3F" w:rsidRPr="008A7480" w:rsidRDefault="003E1F3F" w:rsidP="003E1F3F">
            <w:pPr>
              <w:widowControl w:val="0"/>
              <w:autoSpaceDE w:val="0"/>
              <w:autoSpaceDN w:val="0"/>
              <w:adjustRightInd w:val="0"/>
              <w:jc w:val="center"/>
              <w:rPr>
                <w:sz w:val="20"/>
                <w:szCs w:val="20"/>
              </w:rPr>
            </w:pPr>
            <w:r w:rsidRPr="008A7480">
              <w:rPr>
                <w:sz w:val="20"/>
                <w:szCs w:val="20"/>
              </w:rPr>
              <w:t>6</w:t>
            </w:r>
          </w:p>
        </w:tc>
      </w:tr>
      <w:tr w:rsidR="00B761E2" w:rsidRPr="008A7480" w14:paraId="5AE0AB49" w14:textId="77777777" w:rsidTr="00FA608E">
        <w:trPr>
          <w:tblCellSpacing w:w="5" w:type="nil"/>
          <w:jc w:val="center"/>
        </w:trPr>
        <w:tc>
          <w:tcPr>
            <w:tcW w:w="15699" w:type="dxa"/>
            <w:gridSpan w:val="6"/>
            <w:tcBorders>
              <w:left w:val="single" w:sz="8" w:space="0" w:color="auto"/>
              <w:bottom w:val="single" w:sz="8" w:space="0" w:color="auto"/>
              <w:right w:val="single" w:sz="8" w:space="0" w:color="auto"/>
            </w:tcBorders>
            <w:vAlign w:val="center"/>
          </w:tcPr>
          <w:p w14:paraId="29A5DB74" w14:textId="77777777" w:rsidR="00B761E2" w:rsidRPr="003363E8" w:rsidRDefault="00B761E2" w:rsidP="00B761E2">
            <w:pPr>
              <w:widowControl w:val="0"/>
              <w:jc w:val="center"/>
              <w:rPr>
                <w:sz w:val="20"/>
                <w:szCs w:val="20"/>
              </w:rPr>
            </w:pPr>
            <w:r w:rsidRPr="003363E8">
              <w:rPr>
                <w:sz w:val="20"/>
                <w:szCs w:val="20"/>
              </w:rPr>
              <w:t xml:space="preserve">Муниципальная программа муниципального образования «Приморский муниципальный район» </w:t>
            </w:r>
            <w:r w:rsidRPr="003363E8">
              <w:rPr>
                <w:bCs/>
                <w:sz w:val="20"/>
                <w:szCs w:val="20"/>
              </w:rPr>
              <w:t>«</w:t>
            </w:r>
            <w:r w:rsidRPr="003363E8">
              <w:rPr>
                <w:sz w:val="20"/>
                <w:szCs w:val="20"/>
              </w:rPr>
              <w:t>Развитие культуры и туризма</w:t>
            </w:r>
            <w:r w:rsidRPr="003363E8">
              <w:rPr>
                <w:bCs/>
                <w:sz w:val="20"/>
                <w:szCs w:val="20"/>
              </w:rPr>
              <w:t>»</w:t>
            </w:r>
          </w:p>
        </w:tc>
      </w:tr>
      <w:tr w:rsidR="00E10E54" w:rsidRPr="008A7480" w14:paraId="63DF3D43" w14:textId="77777777" w:rsidTr="003871A7">
        <w:trPr>
          <w:tblCellSpacing w:w="5" w:type="nil"/>
          <w:jc w:val="center"/>
        </w:trPr>
        <w:tc>
          <w:tcPr>
            <w:tcW w:w="4393" w:type="dxa"/>
            <w:tcBorders>
              <w:left w:val="single" w:sz="8" w:space="0" w:color="auto"/>
              <w:bottom w:val="single" w:sz="8" w:space="0" w:color="auto"/>
              <w:right w:val="single" w:sz="8" w:space="0" w:color="auto"/>
            </w:tcBorders>
            <w:vAlign w:val="center"/>
          </w:tcPr>
          <w:p w14:paraId="7817E78F" w14:textId="091CBE6D" w:rsidR="00E10E54" w:rsidRPr="00BA2F93" w:rsidRDefault="00E10E54" w:rsidP="00B761E2">
            <w:pPr>
              <w:jc w:val="both"/>
              <w:rPr>
                <w:sz w:val="20"/>
                <w:szCs w:val="20"/>
              </w:rPr>
            </w:pPr>
            <w:r w:rsidRPr="00BA2F93">
              <w:rPr>
                <w:sz w:val="20"/>
                <w:szCs w:val="20"/>
              </w:rPr>
              <w:t>1.Посещаемость учреждений культуры</w:t>
            </w:r>
          </w:p>
        </w:tc>
        <w:tc>
          <w:tcPr>
            <w:tcW w:w="1134" w:type="dxa"/>
            <w:tcBorders>
              <w:left w:val="single" w:sz="8" w:space="0" w:color="auto"/>
              <w:bottom w:val="single" w:sz="8" w:space="0" w:color="auto"/>
              <w:right w:val="single" w:sz="8" w:space="0" w:color="auto"/>
            </w:tcBorders>
            <w:vAlign w:val="center"/>
          </w:tcPr>
          <w:p w14:paraId="481B4333" w14:textId="77777777" w:rsidR="00E10E54" w:rsidRPr="00BA2F93" w:rsidRDefault="00E10E54" w:rsidP="00AF5BDF">
            <w:pPr>
              <w:widowControl w:val="0"/>
              <w:jc w:val="center"/>
              <w:rPr>
                <w:sz w:val="20"/>
                <w:szCs w:val="20"/>
              </w:rPr>
            </w:pPr>
            <w:r w:rsidRPr="00BA2F93">
              <w:rPr>
                <w:sz w:val="20"/>
                <w:szCs w:val="20"/>
              </w:rPr>
              <w:t>человек</w:t>
            </w:r>
          </w:p>
        </w:tc>
        <w:tc>
          <w:tcPr>
            <w:tcW w:w="992" w:type="dxa"/>
            <w:tcBorders>
              <w:left w:val="single" w:sz="8" w:space="0" w:color="auto"/>
              <w:bottom w:val="single" w:sz="8" w:space="0" w:color="auto"/>
              <w:right w:val="single" w:sz="8" w:space="0" w:color="auto"/>
            </w:tcBorders>
            <w:vAlign w:val="center"/>
          </w:tcPr>
          <w:p w14:paraId="58EDC4E2" w14:textId="46594970" w:rsidR="00E10E54" w:rsidRPr="00BA2F93" w:rsidRDefault="003F400D" w:rsidP="00AF5BDF">
            <w:pPr>
              <w:widowControl w:val="0"/>
              <w:jc w:val="center"/>
              <w:rPr>
                <w:sz w:val="20"/>
                <w:szCs w:val="20"/>
              </w:rPr>
            </w:pPr>
            <w:r>
              <w:rPr>
                <w:sz w:val="20"/>
                <w:szCs w:val="20"/>
              </w:rPr>
              <w:t>348780</w:t>
            </w:r>
          </w:p>
        </w:tc>
        <w:tc>
          <w:tcPr>
            <w:tcW w:w="992" w:type="dxa"/>
            <w:tcBorders>
              <w:left w:val="single" w:sz="8" w:space="0" w:color="auto"/>
              <w:bottom w:val="single" w:sz="8" w:space="0" w:color="auto"/>
              <w:right w:val="single" w:sz="8" w:space="0" w:color="auto"/>
            </w:tcBorders>
            <w:shd w:val="clear" w:color="auto" w:fill="auto"/>
            <w:vAlign w:val="center"/>
          </w:tcPr>
          <w:p w14:paraId="34A6E546" w14:textId="17935325" w:rsidR="00E10E54" w:rsidRPr="00BA2F93" w:rsidRDefault="0055247C" w:rsidP="00AF5BDF">
            <w:pPr>
              <w:widowControl w:val="0"/>
              <w:autoSpaceDE w:val="0"/>
              <w:autoSpaceDN w:val="0"/>
              <w:adjustRightInd w:val="0"/>
              <w:jc w:val="center"/>
              <w:rPr>
                <w:sz w:val="20"/>
                <w:szCs w:val="20"/>
              </w:rPr>
            </w:pPr>
            <w:r>
              <w:rPr>
                <w:sz w:val="20"/>
                <w:szCs w:val="20"/>
              </w:rPr>
              <w:t>355864</w:t>
            </w:r>
          </w:p>
        </w:tc>
        <w:tc>
          <w:tcPr>
            <w:tcW w:w="1843" w:type="dxa"/>
            <w:tcBorders>
              <w:left w:val="single" w:sz="8" w:space="0" w:color="auto"/>
              <w:bottom w:val="single" w:sz="8" w:space="0" w:color="auto"/>
              <w:right w:val="single" w:sz="8" w:space="0" w:color="auto"/>
            </w:tcBorders>
            <w:shd w:val="clear" w:color="auto" w:fill="auto"/>
            <w:vAlign w:val="center"/>
          </w:tcPr>
          <w:p w14:paraId="01B679BD" w14:textId="0D45B8E6" w:rsidR="00E10E54" w:rsidRPr="00BA2F93" w:rsidRDefault="0055247C" w:rsidP="00AF5BDF">
            <w:pPr>
              <w:widowControl w:val="0"/>
              <w:autoSpaceDE w:val="0"/>
              <w:autoSpaceDN w:val="0"/>
              <w:adjustRightInd w:val="0"/>
              <w:jc w:val="center"/>
              <w:rPr>
                <w:sz w:val="20"/>
                <w:szCs w:val="20"/>
              </w:rPr>
            </w:pPr>
            <w:r>
              <w:rPr>
                <w:sz w:val="20"/>
                <w:szCs w:val="20"/>
              </w:rPr>
              <w:t>102</w:t>
            </w:r>
          </w:p>
        </w:tc>
        <w:tc>
          <w:tcPr>
            <w:tcW w:w="6345" w:type="dxa"/>
            <w:tcBorders>
              <w:top w:val="single" w:sz="4" w:space="0" w:color="auto"/>
              <w:left w:val="single" w:sz="8" w:space="0" w:color="auto"/>
              <w:bottom w:val="single" w:sz="8" w:space="0" w:color="auto"/>
              <w:right w:val="single" w:sz="8" w:space="0" w:color="auto"/>
            </w:tcBorders>
          </w:tcPr>
          <w:p w14:paraId="5068E9D4" w14:textId="011094DF" w:rsidR="00E10E54" w:rsidRPr="00BA2F93" w:rsidRDefault="00E10E54" w:rsidP="00B761E2">
            <w:pPr>
              <w:widowControl w:val="0"/>
              <w:autoSpaceDE w:val="0"/>
              <w:autoSpaceDN w:val="0"/>
              <w:adjustRightInd w:val="0"/>
              <w:jc w:val="center"/>
              <w:rPr>
                <w:sz w:val="20"/>
                <w:szCs w:val="20"/>
              </w:rPr>
            </w:pPr>
          </w:p>
        </w:tc>
      </w:tr>
      <w:tr w:rsidR="00BC545D" w:rsidRPr="008A7480" w14:paraId="3E30518E" w14:textId="77777777" w:rsidTr="003871A7">
        <w:trPr>
          <w:tblCellSpacing w:w="5" w:type="nil"/>
          <w:jc w:val="center"/>
        </w:trPr>
        <w:tc>
          <w:tcPr>
            <w:tcW w:w="4393" w:type="dxa"/>
            <w:tcBorders>
              <w:left w:val="single" w:sz="8" w:space="0" w:color="auto"/>
              <w:bottom w:val="single" w:sz="8" w:space="0" w:color="auto"/>
              <w:right w:val="single" w:sz="8" w:space="0" w:color="auto"/>
            </w:tcBorders>
            <w:vAlign w:val="center"/>
          </w:tcPr>
          <w:p w14:paraId="063E1C9E" w14:textId="77777777" w:rsidR="00BC545D" w:rsidRPr="00BA2F93" w:rsidRDefault="00BC545D" w:rsidP="00BC545D">
            <w:pPr>
              <w:jc w:val="both"/>
              <w:rPr>
                <w:sz w:val="20"/>
                <w:szCs w:val="20"/>
              </w:rPr>
            </w:pPr>
            <w:r w:rsidRPr="00BA2F93">
              <w:rPr>
                <w:sz w:val="20"/>
                <w:szCs w:val="20"/>
              </w:rPr>
              <w:t>2.Количество экскурсантов</w:t>
            </w:r>
          </w:p>
        </w:tc>
        <w:tc>
          <w:tcPr>
            <w:tcW w:w="1134" w:type="dxa"/>
            <w:tcBorders>
              <w:left w:val="single" w:sz="8" w:space="0" w:color="auto"/>
              <w:bottom w:val="single" w:sz="8" w:space="0" w:color="auto"/>
              <w:right w:val="single" w:sz="8" w:space="0" w:color="auto"/>
            </w:tcBorders>
            <w:vAlign w:val="center"/>
          </w:tcPr>
          <w:p w14:paraId="17DC94BF" w14:textId="77777777" w:rsidR="00BC545D" w:rsidRPr="00BA2F93" w:rsidRDefault="00BC545D" w:rsidP="00BC545D">
            <w:pPr>
              <w:widowControl w:val="0"/>
              <w:jc w:val="center"/>
              <w:rPr>
                <w:sz w:val="20"/>
                <w:szCs w:val="20"/>
              </w:rPr>
            </w:pPr>
            <w:r w:rsidRPr="00BA2F93">
              <w:rPr>
                <w:sz w:val="20"/>
                <w:szCs w:val="20"/>
              </w:rPr>
              <w:t>человек</w:t>
            </w:r>
          </w:p>
        </w:tc>
        <w:tc>
          <w:tcPr>
            <w:tcW w:w="992" w:type="dxa"/>
            <w:tcBorders>
              <w:left w:val="single" w:sz="8" w:space="0" w:color="auto"/>
              <w:bottom w:val="single" w:sz="8" w:space="0" w:color="auto"/>
              <w:right w:val="single" w:sz="8" w:space="0" w:color="auto"/>
            </w:tcBorders>
            <w:vAlign w:val="center"/>
          </w:tcPr>
          <w:p w14:paraId="04431179" w14:textId="0BD2B44E" w:rsidR="00BC545D" w:rsidRPr="00BA2F93" w:rsidRDefault="00BC545D" w:rsidP="00BC545D">
            <w:pPr>
              <w:widowControl w:val="0"/>
              <w:jc w:val="center"/>
              <w:rPr>
                <w:sz w:val="20"/>
                <w:szCs w:val="20"/>
              </w:rPr>
            </w:pPr>
            <w:r w:rsidRPr="00BA2F93">
              <w:rPr>
                <w:sz w:val="20"/>
                <w:szCs w:val="20"/>
              </w:rPr>
              <w:t>6</w:t>
            </w:r>
            <w:r>
              <w:rPr>
                <w:sz w:val="20"/>
                <w:szCs w:val="20"/>
              </w:rPr>
              <w:t>894</w:t>
            </w:r>
          </w:p>
        </w:tc>
        <w:tc>
          <w:tcPr>
            <w:tcW w:w="992" w:type="dxa"/>
            <w:tcBorders>
              <w:left w:val="single" w:sz="8" w:space="0" w:color="auto"/>
              <w:bottom w:val="single" w:sz="8" w:space="0" w:color="auto"/>
              <w:right w:val="single" w:sz="8" w:space="0" w:color="auto"/>
            </w:tcBorders>
            <w:shd w:val="clear" w:color="auto" w:fill="auto"/>
            <w:vAlign w:val="center"/>
          </w:tcPr>
          <w:p w14:paraId="1C01F745" w14:textId="526BA96E" w:rsidR="00BC545D" w:rsidRPr="0055247C" w:rsidRDefault="00BC545D" w:rsidP="00BC545D">
            <w:pPr>
              <w:widowControl w:val="0"/>
              <w:autoSpaceDE w:val="0"/>
              <w:autoSpaceDN w:val="0"/>
              <w:adjustRightInd w:val="0"/>
              <w:jc w:val="center"/>
              <w:rPr>
                <w:sz w:val="20"/>
                <w:szCs w:val="20"/>
              </w:rPr>
            </w:pPr>
            <w:r w:rsidRPr="0055247C">
              <w:rPr>
                <w:sz w:val="20"/>
                <w:szCs w:val="20"/>
              </w:rPr>
              <w:t>10949</w:t>
            </w:r>
          </w:p>
        </w:tc>
        <w:tc>
          <w:tcPr>
            <w:tcW w:w="1843" w:type="dxa"/>
            <w:tcBorders>
              <w:left w:val="single" w:sz="8" w:space="0" w:color="auto"/>
              <w:bottom w:val="single" w:sz="8" w:space="0" w:color="auto"/>
              <w:right w:val="single" w:sz="8" w:space="0" w:color="auto"/>
            </w:tcBorders>
            <w:shd w:val="clear" w:color="auto" w:fill="auto"/>
            <w:vAlign w:val="center"/>
          </w:tcPr>
          <w:p w14:paraId="1277E145" w14:textId="76C05D75" w:rsidR="00BC545D" w:rsidRPr="0055247C" w:rsidRDefault="00BC545D" w:rsidP="00BC545D">
            <w:pPr>
              <w:widowControl w:val="0"/>
              <w:autoSpaceDE w:val="0"/>
              <w:autoSpaceDN w:val="0"/>
              <w:adjustRightInd w:val="0"/>
              <w:jc w:val="center"/>
              <w:rPr>
                <w:sz w:val="20"/>
                <w:szCs w:val="20"/>
              </w:rPr>
            </w:pPr>
            <w:r w:rsidRPr="0055247C">
              <w:rPr>
                <w:sz w:val="20"/>
                <w:szCs w:val="20"/>
              </w:rPr>
              <w:t>158,8</w:t>
            </w:r>
          </w:p>
        </w:tc>
        <w:tc>
          <w:tcPr>
            <w:tcW w:w="6345" w:type="dxa"/>
            <w:tcBorders>
              <w:top w:val="single" w:sz="4" w:space="0" w:color="auto"/>
              <w:left w:val="single" w:sz="8" w:space="0" w:color="auto"/>
              <w:bottom w:val="single" w:sz="8" w:space="0" w:color="auto"/>
              <w:right w:val="single" w:sz="8" w:space="0" w:color="auto"/>
            </w:tcBorders>
          </w:tcPr>
          <w:p w14:paraId="1C09C752" w14:textId="0DA3E2FB" w:rsidR="00BC545D" w:rsidRPr="00BA2F93" w:rsidRDefault="00BC545D" w:rsidP="00BC545D">
            <w:pPr>
              <w:widowControl w:val="0"/>
              <w:autoSpaceDE w:val="0"/>
              <w:autoSpaceDN w:val="0"/>
              <w:adjustRightInd w:val="0"/>
              <w:jc w:val="center"/>
              <w:rPr>
                <w:sz w:val="20"/>
                <w:szCs w:val="20"/>
              </w:rPr>
            </w:pPr>
            <w:r>
              <w:rPr>
                <w:sz w:val="20"/>
                <w:szCs w:val="20"/>
              </w:rPr>
              <w:t>Сняты о</w:t>
            </w:r>
            <w:r w:rsidRPr="00BA2F93">
              <w:rPr>
                <w:sz w:val="20"/>
                <w:szCs w:val="20"/>
              </w:rPr>
              <w:t xml:space="preserve">граничительные меры по посещаемости из-за пандемии </w:t>
            </w:r>
            <w:r w:rsidRPr="00BA2F93">
              <w:rPr>
                <w:sz w:val="20"/>
                <w:szCs w:val="20"/>
                <w:lang w:val="en-US"/>
              </w:rPr>
              <w:t>COVID</w:t>
            </w:r>
            <w:r w:rsidRPr="00BA2F93">
              <w:rPr>
                <w:sz w:val="20"/>
                <w:szCs w:val="20"/>
              </w:rPr>
              <w:t>19</w:t>
            </w:r>
          </w:p>
        </w:tc>
      </w:tr>
      <w:tr w:rsidR="00BC545D" w:rsidRPr="008A7480" w14:paraId="3BCAD973" w14:textId="77777777" w:rsidTr="003871A7">
        <w:trPr>
          <w:tblCellSpacing w:w="5" w:type="nil"/>
          <w:jc w:val="center"/>
        </w:trPr>
        <w:tc>
          <w:tcPr>
            <w:tcW w:w="4393" w:type="dxa"/>
            <w:tcBorders>
              <w:left w:val="single" w:sz="8" w:space="0" w:color="auto"/>
              <w:bottom w:val="single" w:sz="8" w:space="0" w:color="auto"/>
              <w:right w:val="single" w:sz="8" w:space="0" w:color="auto"/>
            </w:tcBorders>
            <w:vAlign w:val="center"/>
          </w:tcPr>
          <w:p w14:paraId="5EB59A56" w14:textId="77777777" w:rsidR="00BC545D" w:rsidRPr="00BA2F93" w:rsidRDefault="00BC545D" w:rsidP="00BC545D">
            <w:pPr>
              <w:widowControl w:val="0"/>
              <w:rPr>
                <w:sz w:val="20"/>
                <w:szCs w:val="20"/>
              </w:rPr>
            </w:pPr>
            <w:r w:rsidRPr="00BA2F93">
              <w:rPr>
                <w:sz w:val="20"/>
                <w:szCs w:val="20"/>
              </w:rPr>
              <w:t>3. Количество единиц хранения в архиве</w:t>
            </w:r>
          </w:p>
        </w:tc>
        <w:tc>
          <w:tcPr>
            <w:tcW w:w="1134" w:type="dxa"/>
            <w:tcBorders>
              <w:left w:val="single" w:sz="8" w:space="0" w:color="auto"/>
              <w:bottom w:val="single" w:sz="8" w:space="0" w:color="auto"/>
              <w:right w:val="single" w:sz="8" w:space="0" w:color="auto"/>
            </w:tcBorders>
            <w:vAlign w:val="center"/>
          </w:tcPr>
          <w:p w14:paraId="77EEC8B4" w14:textId="77777777" w:rsidR="00BC545D" w:rsidRPr="00BA2F93" w:rsidRDefault="00BC545D" w:rsidP="00BC545D">
            <w:pPr>
              <w:widowControl w:val="0"/>
              <w:jc w:val="center"/>
              <w:rPr>
                <w:sz w:val="20"/>
                <w:szCs w:val="20"/>
              </w:rPr>
            </w:pPr>
            <w:r w:rsidRPr="00BA2F93">
              <w:rPr>
                <w:sz w:val="20"/>
                <w:szCs w:val="20"/>
              </w:rPr>
              <w:t>единиц</w:t>
            </w:r>
          </w:p>
        </w:tc>
        <w:tc>
          <w:tcPr>
            <w:tcW w:w="992" w:type="dxa"/>
            <w:tcBorders>
              <w:left w:val="single" w:sz="8" w:space="0" w:color="auto"/>
              <w:bottom w:val="single" w:sz="8" w:space="0" w:color="auto"/>
              <w:right w:val="single" w:sz="8" w:space="0" w:color="auto"/>
            </w:tcBorders>
            <w:vAlign w:val="center"/>
          </w:tcPr>
          <w:p w14:paraId="1E969E13" w14:textId="66F6AA3F" w:rsidR="00BC545D" w:rsidRPr="00BA2F93" w:rsidRDefault="00BC545D" w:rsidP="00BC545D">
            <w:pPr>
              <w:widowControl w:val="0"/>
              <w:jc w:val="center"/>
              <w:rPr>
                <w:sz w:val="20"/>
                <w:szCs w:val="20"/>
              </w:rPr>
            </w:pPr>
            <w:r>
              <w:rPr>
                <w:sz w:val="20"/>
                <w:szCs w:val="20"/>
              </w:rPr>
              <w:t>64981</w:t>
            </w:r>
          </w:p>
        </w:tc>
        <w:tc>
          <w:tcPr>
            <w:tcW w:w="992" w:type="dxa"/>
            <w:tcBorders>
              <w:left w:val="single" w:sz="8" w:space="0" w:color="auto"/>
              <w:bottom w:val="single" w:sz="8" w:space="0" w:color="auto"/>
              <w:right w:val="single" w:sz="8" w:space="0" w:color="auto"/>
            </w:tcBorders>
            <w:vAlign w:val="center"/>
          </w:tcPr>
          <w:p w14:paraId="133AFBF9" w14:textId="70B07136" w:rsidR="00BC545D" w:rsidRPr="00BA2F93" w:rsidRDefault="00BC545D" w:rsidP="00BC545D">
            <w:pPr>
              <w:widowControl w:val="0"/>
              <w:autoSpaceDE w:val="0"/>
              <w:autoSpaceDN w:val="0"/>
              <w:adjustRightInd w:val="0"/>
              <w:jc w:val="center"/>
              <w:rPr>
                <w:sz w:val="20"/>
                <w:szCs w:val="20"/>
              </w:rPr>
            </w:pPr>
            <w:r>
              <w:rPr>
                <w:sz w:val="20"/>
                <w:szCs w:val="20"/>
              </w:rPr>
              <w:t>66320</w:t>
            </w:r>
          </w:p>
        </w:tc>
        <w:tc>
          <w:tcPr>
            <w:tcW w:w="1843" w:type="dxa"/>
            <w:tcBorders>
              <w:left w:val="single" w:sz="8" w:space="0" w:color="auto"/>
              <w:bottom w:val="single" w:sz="8" w:space="0" w:color="auto"/>
              <w:right w:val="single" w:sz="8" w:space="0" w:color="auto"/>
            </w:tcBorders>
            <w:shd w:val="clear" w:color="auto" w:fill="auto"/>
            <w:vAlign w:val="center"/>
          </w:tcPr>
          <w:p w14:paraId="58E1345B" w14:textId="633110C4" w:rsidR="00BC545D" w:rsidRPr="00BA2F93" w:rsidRDefault="00BC545D" w:rsidP="00BC545D">
            <w:pPr>
              <w:widowControl w:val="0"/>
              <w:autoSpaceDE w:val="0"/>
              <w:autoSpaceDN w:val="0"/>
              <w:adjustRightInd w:val="0"/>
              <w:jc w:val="center"/>
              <w:rPr>
                <w:sz w:val="20"/>
                <w:szCs w:val="20"/>
              </w:rPr>
            </w:pPr>
            <w:r>
              <w:rPr>
                <w:sz w:val="20"/>
                <w:szCs w:val="20"/>
              </w:rPr>
              <w:t>102,1</w:t>
            </w:r>
          </w:p>
        </w:tc>
        <w:tc>
          <w:tcPr>
            <w:tcW w:w="6345" w:type="dxa"/>
            <w:tcBorders>
              <w:top w:val="single" w:sz="8" w:space="0" w:color="auto"/>
              <w:left w:val="single" w:sz="8" w:space="0" w:color="auto"/>
              <w:bottom w:val="single" w:sz="8" w:space="0" w:color="auto"/>
              <w:right w:val="single" w:sz="8" w:space="0" w:color="auto"/>
            </w:tcBorders>
            <w:shd w:val="clear" w:color="auto" w:fill="auto"/>
          </w:tcPr>
          <w:p w14:paraId="52A26A0A" w14:textId="1BE64864" w:rsidR="00BC545D" w:rsidRPr="00BA2F93" w:rsidRDefault="00BC545D" w:rsidP="00BC545D">
            <w:pPr>
              <w:widowControl w:val="0"/>
              <w:autoSpaceDE w:val="0"/>
              <w:autoSpaceDN w:val="0"/>
              <w:adjustRightInd w:val="0"/>
              <w:jc w:val="center"/>
              <w:rPr>
                <w:sz w:val="20"/>
                <w:szCs w:val="20"/>
              </w:rPr>
            </w:pPr>
          </w:p>
        </w:tc>
      </w:tr>
      <w:tr w:rsidR="00BC545D" w:rsidRPr="008A7480" w14:paraId="06FD08D5" w14:textId="77777777" w:rsidTr="00AF5BDF">
        <w:trPr>
          <w:tblCellSpacing w:w="5" w:type="nil"/>
          <w:jc w:val="center"/>
        </w:trPr>
        <w:tc>
          <w:tcPr>
            <w:tcW w:w="15699" w:type="dxa"/>
            <w:gridSpan w:val="6"/>
            <w:tcBorders>
              <w:left w:val="single" w:sz="8" w:space="0" w:color="auto"/>
              <w:bottom w:val="single" w:sz="8" w:space="0" w:color="auto"/>
              <w:right w:val="single" w:sz="8" w:space="0" w:color="auto"/>
            </w:tcBorders>
            <w:vAlign w:val="center"/>
          </w:tcPr>
          <w:p w14:paraId="7004E61E" w14:textId="77777777" w:rsidR="00BC545D" w:rsidRPr="00BA2F93" w:rsidRDefault="00BC545D" w:rsidP="00BC545D">
            <w:pPr>
              <w:widowControl w:val="0"/>
              <w:autoSpaceDE w:val="0"/>
              <w:autoSpaceDN w:val="0"/>
              <w:adjustRightInd w:val="0"/>
              <w:jc w:val="center"/>
              <w:rPr>
                <w:sz w:val="20"/>
                <w:szCs w:val="20"/>
              </w:rPr>
            </w:pPr>
            <w:r w:rsidRPr="00BA2F93">
              <w:rPr>
                <w:sz w:val="20"/>
                <w:szCs w:val="20"/>
              </w:rPr>
              <w:t>Подпрограмма 1 «Развитие культуры»</w:t>
            </w:r>
          </w:p>
        </w:tc>
      </w:tr>
      <w:tr w:rsidR="00BC545D" w:rsidRPr="008A7480" w14:paraId="7A69463A" w14:textId="77777777" w:rsidTr="003871A7">
        <w:trPr>
          <w:tblCellSpacing w:w="5" w:type="nil"/>
          <w:jc w:val="center"/>
        </w:trPr>
        <w:tc>
          <w:tcPr>
            <w:tcW w:w="4393" w:type="dxa"/>
            <w:tcBorders>
              <w:left w:val="single" w:sz="8" w:space="0" w:color="auto"/>
              <w:bottom w:val="single" w:sz="8" w:space="0" w:color="auto"/>
              <w:right w:val="single" w:sz="8" w:space="0" w:color="auto"/>
            </w:tcBorders>
          </w:tcPr>
          <w:p w14:paraId="344897A4" w14:textId="77777777" w:rsidR="00BC545D" w:rsidRPr="00BA2F93" w:rsidRDefault="00BC545D" w:rsidP="00BC545D">
            <w:pPr>
              <w:widowControl w:val="0"/>
              <w:autoSpaceDE w:val="0"/>
              <w:autoSpaceDN w:val="0"/>
              <w:adjustRightInd w:val="0"/>
              <w:rPr>
                <w:sz w:val="20"/>
                <w:szCs w:val="20"/>
              </w:rPr>
            </w:pPr>
            <w:r w:rsidRPr="00BA2F93">
              <w:rPr>
                <w:sz w:val="20"/>
                <w:szCs w:val="20"/>
              </w:rPr>
              <w:t>1.1.1. Посещаемость районного музея</w:t>
            </w:r>
          </w:p>
        </w:tc>
        <w:tc>
          <w:tcPr>
            <w:tcW w:w="1134" w:type="dxa"/>
            <w:tcBorders>
              <w:left w:val="single" w:sz="8" w:space="0" w:color="auto"/>
              <w:bottom w:val="single" w:sz="8" w:space="0" w:color="auto"/>
              <w:right w:val="single" w:sz="8" w:space="0" w:color="auto"/>
            </w:tcBorders>
            <w:vAlign w:val="center"/>
          </w:tcPr>
          <w:p w14:paraId="5FEE3443" w14:textId="77777777" w:rsidR="00BC545D" w:rsidRPr="00BA2F93" w:rsidRDefault="00BC545D" w:rsidP="00BC545D">
            <w:pPr>
              <w:widowControl w:val="0"/>
              <w:jc w:val="center"/>
              <w:rPr>
                <w:sz w:val="20"/>
                <w:szCs w:val="20"/>
              </w:rPr>
            </w:pPr>
            <w:r w:rsidRPr="00BA2F93">
              <w:rPr>
                <w:sz w:val="20"/>
                <w:szCs w:val="20"/>
              </w:rPr>
              <w:t>человек</w:t>
            </w:r>
          </w:p>
        </w:tc>
        <w:tc>
          <w:tcPr>
            <w:tcW w:w="992" w:type="dxa"/>
            <w:tcBorders>
              <w:left w:val="single" w:sz="8" w:space="0" w:color="auto"/>
              <w:bottom w:val="single" w:sz="8" w:space="0" w:color="auto"/>
              <w:right w:val="single" w:sz="8" w:space="0" w:color="auto"/>
            </w:tcBorders>
            <w:vAlign w:val="center"/>
          </w:tcPr>
          <w:p w14:paraId="5057C555" w14:textId="00B1CE0B" w:rsidR="00BC545D" w:rsidRPr="00BA2F93" w:rsidRDefault="00BC545D" w:rsidP="00BC545D">
            <w:pPr>
              <w:widowControl w:val="0"/>
              <w:autoSpaceDE w:val="0"/>
              <w:autoSpaceDN w:val="0"/>
              <w:adjustRightInd w:val="0"/>
              <w:jc w:val="center"/>
              <w:rPr>
                <w:sz w:val="20"/>
                <w:szCs w:val="20"/>
              </w:rPr>
            </w:pPr>
            <w:r>
              <w:rPr>
                <w:sz w:val="20"/>
                <w:szCs w:val="20"/>
              </w:rPr>
              <w:t>15790</w:t>
            </w:r>
          </w:p>
        </w:tc>
        <w:tc>
          <w:tcPr>
            <w:tcW w:w="992" w:type="dxa"/>
            <w:tcBorders>
              <w:left w:val="single" w:sz="8" w:space="0" w:color="auto"/>
              <w:bottom w:val="single" w:sz="8" w:space="0" w:color="auto"/>
              <w:right w:val="single" w:sz="8" w:space="0" w:color="auto"/>
            </w:tcBorders>
            <w:vAlign w:val="center"/>
          </w:tcPr>
          <w:p w14:paraId="523A234C" w14:textId="1F25902C" w:rsidR="00BC545D" w:rsidRPr="00BA2F93" w:rsidRDefault="00BC545D" w:rsidP="00BC545D">
            <w:pPr>
              <w:widowControl w:val="0"/>
              <w:autoSpaceDE w:val="0"/>
              <w:autoSpaceDN w:val="0"/>
              <w:adjustRightInd w:val="0"/>
              <w:jc w:val="center"/>
              <w:rPr>
                <w:sz w:val="20"/>
                <w:szCs w:val="20"/>
              </w:rPr>
            </w:pPr>
            <w:r>
              <w:rPr>
                <w:sz w:val="20"/>
                <w:szCs w:val="20"/>
              </w:rPr>
              <w:t>23717</w:t>
            </w:r>
          </w:p>
        </w:tc>
        <w:tc>
          <w:tcPr>
            <w:tcW w:w="1843" w:type="dxa"/>
            <w:tcBorders>
              <w:left w:val="single" w:sz="8" w:space="0" w:color="auto"/>
              <w:bottom w:val="single" w:sz="8" w:space="0" w:color="auto"/>
              <w:right w:val="single" w:sz="8" w:space="0" w:color="auto"/>
            </w:tcBorders>
            <w:vAlign w:val="center"/>
          </w:tcPr>
          <w:p w14:paraId="1B68F726" w14:textId="1B7952F6" w:rsidR="00BC545D" w:rsidRPr="00BA2F93" w:rsidRDefault="00BC545D" w:rsidP="00BC545D">
            <w:pPr>
              <w:widowControl w:val="0"/>
              <w:autoSpaceDE w:val="0"/>
              <w:autoSpaceDN w:val="0"/>
              <w:adjustRightInd w:val="0"/>
              <w:jc w:val="center"/>
              <w:rPr>
                <w:sz w:val="20"/>
                <w:szCs w:val="20"/>
              </w:rPr>
            </w:pPr>
            <w:r>
              <w:rPr>
                <w:sz w:val="20"/>
                <w:szCs w:val="20"/>
              </w:rPr>
              <w:t>150,2</w:t>
            </w:r>
          </w:p>
        </w:tc>
        <w:tc>
          <w:tcPr>
            <w:tcW w:w="6345" w:type="dxa"/>
            <w:tcBorders>
              <w:top w:val="single" w:sz="4" w:space="0" w:color="auto"/>
              <w:left w:val="single" w:sz="8" w:space="0" w:color="auto"/>
              <w:bottom w:val="single" w:sz="8" w:space="0" w:color="auto"/>
              <w:right w:val="single" w:sz="8" w:space="0" w:color="auto"/>
            </w:tcBorders>
            <w:shd w:val="clear" w:color="auto" w:fill="auto"/>
          </w:tcPr>
          <w:p w14:paraId="24DE2CCC" w14:textId="5F72D402" w:rsidR="00BC545D" w:rsidRPr="00BA2F93" w:rsidRDefault="00BC545D" w:rsidP="00BC545D">
            <w:pPr>
              <w:widowControl w:val="0"/>
              <w:autoSpaceDE w:val="0"/>
              <w:autoSpaceDN w:val="0"/>
              <w:adjustRightInd w:val="0"/>
              <w:jc w:val="center"/>
              <w:rPr>
                <w:sz w:val="20"/>
                <w:szCs w:val="20"/>
              </w:rPr>
            </w:pPr>
            <w:r>
              <w:rPr>
                <w:sz w:val="20"/>
                <w:szCs w:val="20"/>
              </w:rPr>
              <w:t>Сняты о</w:t>
            </w:r>
            <w:r w:rsidRPr="00BA2F93">
              <w:rPr>
                <w:sz w:val="20"/>
                <w:szCs w:val="20"/>
              </w:rPr>
              <w:t xml:space="preserve">граничительные меры по посещаемости из-за пандемии </w:t>
            </w:r>
            <w:r w:rsidRPr="00BA2F93">
              <w:rPr>
                <w:sz w:val="20"/>
                <w:szCs w:val="20"/>
                <w:lang w:val="en-US"/>
              </w:rPr>
              <w:t>COVID</w:t>
            </w:r>
            <w:r w:rsidRPr="00BA2F93">
              <w:rPr>
                <w:sz w:val="20"/>
                <w:szCs w:val="20"/>
              </w:rPr>
              <w:t>19</w:t>
            </w:r>
          </w:p>
        </w:tc>
      </w:tr>
      <w:tr w:rsidR="00BC545D" w:rsidRPr="008A7480" w14:paraId="17393B3A" w14:textId="77777777" w:rsidTr="003871A7">
        <w:trPr>
          <w:tblCellSpacing w:w="5" w:type="nil"/>
          <w:jc w:val="center"/>
        </w:trPr>
        <w:tc>
          <w:tcPr>
            <w:tcW w:w="4393" w:type="dxa"/>
            <w:tcBorders>
              <w:left w:val="single" w:sz="8" w:space="0" w:color="auto"/>
              <w:bottom w:val="single" w:sz="8" w:space="0" w:color="auto"/>
              <w:right w:val="single" w:sz="8" w:space="0" w:color="auto"/>
            </w:tcBorders>
          </w:tcPr>
          <w:p w14:paraId="33B82126" w14:textId="77777777" w:rsidR="00BC545D" w:rsidRPr="00BA2F93" w:rsidRDefault="00BC545D" w:rsidP="00BC545D">
            <w:pPr>
              <w:widowControl w:val="0"/>
              <w:autoSpaceDE w:val="0"/>
              <w:autoSpaceDN w:val="0"/>
              <w:adjustRightInd w:val="0"/>
              <w:rPr>
                <w:sz w:val="20"/>
                <w:szCs w:val="20"/>
              </w:rPr>
            </w:pPr>
            <w:r w:rsidRPr="00BA2F93">
              <w:rPr>
                <w:sz w:val="20"/>
                <w:szCs w:val="20"/>
              </w:rPr>
              <w:t>1.2.1. Посещаемость библиотек</w:t>
            </w:r>
          </w:p>
        </w:tc>
        <w:tc>
          <w:tcPr>
            <w:tcW w:w="1134" w:type="dxa"/>
            <w:tcBorders>
              <w:left w:val="single" w:sz="8" w:space="0" w:color="auto"/>
              <w:bottom w:val="single" w:sz="8" w:space="0" w:color="auto"/>
              <w:right w:val="single" w:sz="8" w:space="0" w:color="auto"/>
            </w:tcBorders>
            <w:vAlign w:val="center"/>
          </w:tcPr>
          <w:p w14:paraId="39DC6EDE" w14:textId="77777777" w:rsidR="00BC545D" w:rsidRPr="00BA2F93" w:rsidRDefault="00BC545D" w:rsidP="00BC545D">
            <w:pPr>
              <w:widowControl w:val="0"/>
              <w:jc w:val="center"/>
              <w:rPr>
                <w:sz w:val="20"/>
                <w:szCs w:val="20"/>
              </w:rPr>
            </w:pPr>
            <w:r w:rsidRPr="00BA2F93">
              <w:rPr>
                <w:sz w:val="20"/>
                <w:szCs w:val="20"/>
              </w:rPr>
              <w:t>человек</w:t>
            </w:r>
          </w:p>
        </w:tc>
        <w:tc>
          <w:tcPr>
            <w:tcW w:w="992" w:type="dxa"/>
            <w:tcBorders>
              <w:left w:val="single" w:sz="8" w:space="0" w:color="auto"/>
              <w:bottom w:val="single" w:sz="8" w:space="0" w:color="auto"/>
              <w:right w:val="single" w:sz="8" w:space="0" w:color="auto"/>
            </w:tcBorders>
            <w:vAlign w:val="center"/>
          </w:tcPr>
          <w:p w14:paraId="5896201A" w14:textId="4C95EBCD" w:rsidR="00BC545D" w:rsidRPr="00BA2F93" w:rsidRDefault="00BC545D" w:rsidP="00BC545D">
            <w:pPr>
              <w:widowControl w:val="0"/>
              <w:autoSpaceDE w:val="0"/>
              <w:autoSpaceDN w:val="0"/>
              <w:adjustRightInd w:val="0"/>
              <w:jc w:val="center"/>
              <w:rPr>
                <w:sz w:val="20"/>
                <w:szCs w:val="20"/>
              </w:rPr>
            </w:pPr>
            <w:r>
              <w:rPr>
                <w:sz w:val="20"/>
                <w:szCs w:val="20"/>
              </w:rPr>
              <w:t>149575</w:t>
            </w:r>
          </w:p>
        </w:tc>
        <w:tc>
          <w:tcPr>
            <w:tcW w:w="992" w:type="dxa"/>
            <w:tcBorders>
              <w:left w:val="single" w:sz="8" w:space="0" w:color="auto"/>
              <w:bottom w:val="single" w:sz="8" w:space="0" w:color="auto"/>
              <w:right w:val="single" w:sz="8" w:space="0" w:color="auto"/>
            </w:tcBorders>
            <w:vAlign w:val="center"/>
          </w:tcPr>
          <w:p w14:paraId="125A5D0A" w14:textId="13D510CB" w:rsidR="00BC545D" w:rsidRPr="00BA2F93" w:rsidRDefault="00BC545D" w:rsidP="00BC545D">
            <w:pPr>
              <w:widowControl w:val="0"/>
              <w:autoSpaceDE w:val="0"/>
              <w:autoSpaceDN w:val="0"/>
              <w:adjustRightInd w:val="0"/>
              <w:jc w:val="center"/>
              <w:rPr>
                <w:sz w:val="20"/>
                <w:szCs w:val="20"/>
              </w:rPr>
            </w:pPr>
            <w:r>
              <w:rPr>
                <w:sz w:val="20"/>
                <w:szCs w:val="20"/>
              </w:rPr>
              <w:t>140442</w:t>
            </w:r>
          </w:p>
        </w:tc>
        <w:tc>
          <w:tcPr>
            <w:tcW w:w="1843" w:type="dxa"/>
            <w:tcBorders>
              <w:left w:val="single" w:sz="8" w:space="0" w:color="auto"/>
              <w:bottom w:val="single" w:sz="8" w:space="0" w:color="auto"/>
              <w:right w:val="single" w:sz="8" w:space="0" w:color="auto"/>
            </w:tcBorders>
            <w:vAlign w:val="center"/>
          </w:tcPr>
          <w:p w14:paraId="0F58D979" w14:textId="5F52561E" w:rsidR="00BC545D" w:rsidRPr="00BA2F93" w:rsidRDefault="00BC545D" w:rsidP="00BC545D">
            <w:pPr>
              <w:widowControl w:val="0"/>
              <w:autoSpaceDE w:val="0"/>
              <w:autoSpaceDN w:val="0"/>
              <w:adjustRightInd w:val="0"/>
              <w:jc w:val="center"/>
              <w:rPr>
                <w:sz w:val="20"/>
                <w:szCs w:val="20"/>
              </w:rPr>
            </w:pPr>
            <w:r>
              <w:rPr>
                <w:sz w:val="20"/>
                <w:szCs w:val="20"/>
              </w:rPr>
              <w:t>94,9</w:t>
            </w:r>
          </w:p>
        </w:tc>
        <w:tc>
          <w:tcPr>
            <w:tcW w:w="6345" w:type="dxa"/>
            <w:tcBorders>
              <w:top w:val="single" w:sz="8" w:space="0" w:color="auto"/>
              <w:left w:val="single" w:sz="8" w:space="0" w:color="auto"/>
              <w:bottom w:val="single" w:sz="8" w:space="0" w:color="auto"/>
              <w:right w:val="single" w:sz="8" w:space="0" w:color="auto"/>
            </w:tcBorders>
          </w:tcPr>
          <w:p w14:paraId="5E9BB9F1" w14:textId="1692C0FC" w:rsidR="00BC545D" w:rsidRPr="0055247C" w:rsidRDefault="00BC545D" w:rsidP="00BC545D">
            <w:pPr>
              <w:widowControl w:val="0"/>
              <w:autoSpaceDE w:val="0"/>
              <w:autoSpaceDN w:val="0"/>
              <w:adjustRightInd w:val="0"/>
              <w:jc w:val="center"/>
              <w:rPr>
                <w:sz w:val="20"/>
                <w:szCs w:val="20"/>
              </w:rPr>
            </w:pPr>
            <w:r w:rsidRPr="0055247C">
              <w:rPr>
                <w:sz w:val="20"/>
                <w:szCs w:val="20"/>
              </w:rPr>
              <w:t>не выполнен, т.к. 8 филиалов были закрыты на время ремонта</w:t>
            </w:r>
          </w:p>
        </w:tc>
      </w:tr>
      <w:tr w:rsidR="00BC545D" w:rsidRPr="008A7480" w14:paraId="2A736C63" w14:textId="77777777" w:rsidTr="003871A7">
        <w:trPr>
          <w:tblCellSpacing w:w="5" w:type="nil"/>
          <w:jc w:val="center"/>
        </w:trPr>
        <w:tc>
          <w:tcPr>
            <w:tcW w:w="4393" w:type="dxa"/>
            <w:tcBorders>
              <w:left w:val="single" w:sz="8" w:space="0" w:color="auto"/>
              <w:bottom w:val="single" w:sz="8" w:space="0" w:color="auto"/>
              <w:right w:val="single" w:sz="8" w:space="0" w:color="auto"/>
            </w:tcBorders>
          </w:tcPr>
          <w:p w14:paraId="09A1F066" w14:textId="77777777" w:rsidR="00BC545D" w:rsidRPr="00BA2F93" w:rsidRDefault="00BC545D" w:rsidP="00BC545D">
            <w:pPr>
              <w:widowControl w:val="0"/>
              <w:autoSpaceDE w:val="0"/>
              <w:autoSpaceDN w:val="0"/>
              <w:adjustRightInd w:val="0"/>
              <w:rPr>
                <w:sz w:val="20"/>
                <w:szCs w:val="20"/>
              </w:rPr>
            </w:pPr>
            <w:r w:rsidRPr="00BA2F93">
              <w:rPr>
                <w:sz w:val="20"/>
                <w:szCs w:val="20"/>
              </w:rPr>
              <w:t>1.3.1. Посещаемость платных культурно-досуговых мероприятий, проводимых учреждениями культурно-досугового типа</w:t>
            </w:r>
          </w:p>
        </w:tc>
        <w:tc>
          <w:tcPr>
            <w:tcW w:w="1134" w:type="dxa"/>
            <w:tcBorders>
              <w:left w:val="single" w:sz="8" w:space="0" w:color="auto"/>
              <w:bottom w:val="single" w:sz="8" w:space="0" w:color="auto"/>
              <w:right w:val="single" w:sz="8" w:space="0" w:color="auto"/>
            </w:tcBorders>
            <w:vAlign w:val="center"/>
          </w:tcPr>
          <w:p w14:paraId="249021BE" w14:textId="77777777" w:rsidR="00BC545D" w:rsidRPr="00BA2F93" w:rsidRDefault="00BC545D" w:rsidP="00BC545D">
            <w:pPr>
              <w:widowControl w:val="0"/>
              <w:jc w:val="center"/>
              <w:rPr>
                <w:sz w:val="20"/>
                <w:szCs w:val="20"/>
              </w:rPr>
            </w:pPr>
            <w:r w:rsidRPr="00BA2F93">
              <w:rPr>
                <w:sz w:val="20"/>
                <w:szCs w:val="20"/>
              </w:rPr>
              <w:t>человек</w:t>
            </w:r>
          </w:p>
        </w:tc>
        <w:tc>
          <w:tcPr>
            <w:tcW w:w="992" w:type="dxa"/>
            <w:tcBorders>
              <w:left w:val="single" w:sz="8" w:space="0" w:color="auto"/>
              <w:bottom w:val="single" w:sz="8" w:space="0" w:color="auto"/>
              <w:right w:val="single" w:sz="8" w:space="0" w:color="auto"/>
            </w:tcBorders>
            <w:vAlign w:val="center"/>
          </w:tcPr>
          <w:p w14:paraId="486B41B3" w14:textId="61724EFC" w:rsidR="00BC545D" w:rsidRPr="00BA2F93" w:rsidRDefault="00BC545D" w:rsidP="00BC545D">
            <w:pPr>
              <w:widowControl w:val="0"/>
              <w:autoSpaceDE w:val="0"/>
              <w:autoSpaceDN w:val="0"/>
              <w:adjustRightInd w:val="0"/>
              <w:jc w:val="center"/>
              <w:rPr>
                <w:sz w:val="20"/>
                <w:szCs w:val="20"/>
              </w:rPr>
            </w:pPr>
            <w:r>
              <w:rPr>
                <w:sz w:val="20"/>
                <w:szCs w:val="20"/>
              </w:rPr>
              <w:t>47850</w:t>
            </w:r>
          </w:p>
        </w:tc>
        <w:tc>
          <w:tcPr>
            <w:tcW w:w="992" w:type="dxa"/>
            <w:tcBorders>
              <w:left w:val="single" w:sz="8" w:space="0" w:color="auto"/>
              <w:bottom w:val="single" w:sz="8" w:space="0" w:color="auto"/>
              <w:right w:val="single" w:sz="8" w:space="0" w:color="auto"/>
            </w:tcBorders>
            <w:shd w:val="clear" w:color="auto" w:fill="auto"/>
            <w:vAlign w:val="center"/>
          </w:tcPr>
          <w:p w14:paraId="55C45B66" w14:textId="3067234D" w:rsidR="00BC545D" w:rsidRPr="00BA2F93" w:rsidRDefault="00BC545D" w:rsidP="00BC545D">
            <w:pPr>
              <w:widowControl w:val="0"/>
              <w:autoSpaceDE w:val="0"/>
              <w:autoSpaceDN w:val="0"/>
              <w:adjustRightInd w:val="0"/>
              <w:jc w:val="center"/>
              <w:rPr>
                <w:sz w:val="20"/>
                <w:szCs w:val="20"/>
              </w:rPr>
            </w:pPr>
            <w:r>
              <w:rPr>
                <w:sz w:val="20"/>
                <w:szCs w:val="20"/>
              </w:rPr>
              <w:t>76787</w:t>
            </w:r>
          </w:p>
        </w:tc>
        <w:tc>
          <w:tcPr>
            <w:tcW w:w="1843" w:type="dxa"/>
            <w:tcBorders>
              <w:left w:val="single" w:sz="8" w:space="0" w:color="auto"/>
              <w:bottom w:val="single" w:sz="8" w:space="0" w:color="auto"/>
              <w:right w:val="single" w:sz="8" w:space="0" w:color="auto"/>
            </w:tcBorders>
            <w:shd w:val="clear" w:color="auto" w:fill="auto"/>
            <w:vAlign w:val="center"/>
          </w:tcPr>
          <w:p w14:paraId="68F33D0E" w14:textId="2621D56D" w:rsidR="00BC545D" w:rsidRPr="00BA2F93" w:rsidRDefault="00BC545D" w:rsidP="00BC545D">
            <w:pPr>
              <w:widowControl w:val="0"/>
              <w:autoSpaceDE w:val="0"/>
              <w:autoSpaceDN w:val="0"/>
              <w:adjustRightInd w:val="0"/>
              <w:jc w:val="center"/>
              <w:rPr>
                <w:sz w:val="20"/>
                <w:szCs w:val="20"/>
              </w:rPr>
            </w:pPr>
            <w:r>
              <w:rPr>
                <w:sz w:val="20"/>
                <w:szCs w:val="20"/>
              </w:rPr>
              <w:t>160,5</w:t>
            </w:r>
          </w:p>
        </w:tc>
        <w:tc>
          <w:tcPr>
            <w:tcW w:w="6345" w:type="dxa"/>
            <w:tcBorders>
              <w:top w:val="single" w:sz="4" w:space="0" w:color="auto"/>
              <w:left w:val="single" w:sz="8" w:space="0" w:color="auto"/>
              <w:bottom w:val="single" w:sz="8" w:space="0" w:color="auto"/>
              <w:right w:val="single" w:sz="8" w:space="0" w:color="auto"/>
            </w:tcBorders>
            <w:shd w:val="clear" w:color="auto" w:fill="auto"/>
          </w:tcPr>
          <w:p w14:paraId="567A3C98" w14:textId="494A8B0B" w:rsidR="00BC545D" w:rsidRPr="00BA2F93" w:rsidRDefault="00BC545D" w:rsidP="00BC545D">
            <w:pPr>
              <w:widowControl w:val="0"/>
              <w:autoSpaceDE w:val="0"/>
              <w:autoSpaceDN w:val="0"/>
              <w:adjustRightInd w:val="0"/>
              <w:jc w:val="center"/>
              <w:rPr>
                <w:sz w:val="20"/>
                <w:szCs w:val="20"/>
              </w:rPr>
            </w:pPr>
            <w:r>
              <w:rPr>
                <w:sz w:val="20"/>
                <w:szCs w:val="20"/>
              </w:rPr>
              <w:t>Сняты о</w:t>
            </w:r>
            <w:r w:rsidRPr="00BA2F93">
              <w:rPr>
                <w:sz w:val="20"/>
                <w:szCs w:val="20"/>
              </w:rPr>
              <w:t xml:space="preserve">граничительные меры по посещаемости из-за пандемии </w:t>
            </w:r>
            <w:r w:rsidRPr="00BA2F93">
              <w:rPr>
                <w:sz w:val="20"/>
                <w:szCs w:val="20"/>
                <w:lang w:val="en-US"/>
              </w:rPr>
              <w:t>COVID</w:t>
            </w:r>
            <w:r w:rsidRPr="00BA2F93">
              <w:rPr>
                <w:sz w:val="20"/>
                <w:szCs w:val="20"/>
              </w:rPr>
              <w:t>19</w:t>
            </w:r>
          </w:p>
        </w:tc>
      </w:tr>
      <w:tr w:rsidR="00BC545D" w:rsidRPr="008A7480" w14:paraId="2AB087A3" w14:textId="77777777" w:rsidTr="00AF5BDF">
        <w:trPr>
          <w:tblCellSpacing w:w="5" w:type="nil"/>
          <w:jc w:val="center"/>
        </w:trPr>
        <w:tc>
          <w:tcPr>
            <w:tcW w:w="15699" w:type="dxa"/>
            <w:gridSpan w:val="6"/>
            <w:tcBorders>
              <w:left w:val="single" w:sz="8" w:space="0" w:color="auto"/>
              <w:bottom w:val="single" w:sz="8" w:space="0" w:color="auto"/>
              <w:right w:val="single" w:sz="8" w:space="0" w:color="auto"/>
            </w:tcBorders>
            <w:vAlign w:val="center"/>
          </w:tcPr>
          <w:p w14:paraId="2911CB49" w14:textId="77777777" w:rsidR="00BC545D" w:rsidRPr="00BA2F93" w:rsidRDefault="00BC545D" w:rsidP="00BC545D">
            <w:pPr>
              <w:widowControl w:val="0"/>
              <w:autoSpaceDE w:val="0"/>
              <w:autoSpaceDN w:val="0"/>
              <w:adjustRightInd w:val="0"/>
              <w:jc w:val="center"/>
              <w:rPr>
                <w:sz w:val="20"/>
                <w:szCs w:val="20"/>
              </w:rPr>
            </w:pPr>
            <w:r w:rsidRPr="00BA2F93">
              <w:rPr>
                <w:sz w:val="20"/>
                <w:szCs w:val="20"/>
              </w:rPr>
              <w:t>Подпрограмма 2 «Развитие туризма»</w:t>
            </w:r>
          </w:p>
        </w:tc>
      </w:tr>
      <w:tr w:rsidR="00BC545D" w:rsidRPr="008A7480" w14:paraId="00664CBA" w14:textId="77777777" w:rsidTr="00915D53">
        <w:trPr>
          <w:tblCellSpacing w:w="5" w:type="nil"/>
          <w:jc w:val="center"/>
        </w:trPr>
        <w:tc>
          <w:tcPr>
            <w:tcW w:w="4393" w:type="dxa"/>
            <w:tcBorders>
              <w:left w:val="single" w:sz="8" w:space="0" w:color="auto"/>
              <w:bottom w:val="single" w:sz="8" w:space="0" w:color="auto"/>
              <w:right w:val="single" w:sz="8" w:space="0" w:color="auto"/>
            </w:tcBorders>
          </w:tcPr>
          <w:p w14:paraId="51504311" w14:textId="77777777" w:rsidR="00BC545D" w:rsidRPr="00BA2F93" w:rsidRDefault="00BC545D" w:rsidP="00BC545D">
            <w:pPr>
              <w:widowControl w:val="0"/>
              <w:autoSpaceDE w:val="0"/>
              <w:autoSpaceDN w:val="0"/>
              <w:adjustRightInd w:val="0"/>
              <w:rPr>
                <w:sz w:val="20"/>
                <w:szCs w:val="20"/>
              </w:rPr>
            </w:pPr>
            <w:r w:rsidRPr="00BA2F93">
              <w:rPr>
                <w:sz w:val="20"/>
                <w:szCs w:val="20"/>
              </w:rPr>
              <w:t>2.1.1. Количество экскурсантов на маршрутах выходного дня по результатам мониторинга, проводимого управлением культуры</w:t>
            </w:r>
          </w:p>
        </w:tc>
        <w:tc>
          <w:tcPr>
            <w:tcW w:w="1134" w:type="dxa"/>
            <w:tcBorders>
              <w:left w:val="single" w:sz="8" w:space="0" w:color="auto"/>
              <w:bottom w:val="single" w:sz="8" w:space="0" w:color="auto"/>
              <w:right w:val="single" w:sz="8" w:space="0" w:color="auto"/>
            </w:tcBorders>
            <w:vAlign w:val="center"/>
          </w:tcPr>
          <w:p w14:paraId="0F29CEA0" w14:textId="77777777" w:rsidR="00BC545D" w:rsidRPr="00BA2F93" w:rsidRDefault="00BC545D" w:rsidP="00BC545D">
            <w:pPr>
              <w:widowControl w:val="0"/>
              <w:autoSpaceDE w:val="0"/>
              <w:autoSpaceDN w:val="0"/>
              <w:adjustRightInd w:val="0"/>
              <w:jc w:val="center"/>
              <w:rPr>
                <w:sz w:val="20"/>
                <w:szCs w:val="20"/>
              </w:rPr>
            </w:pPr>
            <w:r w:rsidRPr="00BA2F93">
              <w:rPr>
                <w:sz w:val="20"/>
                <w:szCs w:val="20"/>
              </w:rPr>
              <w:t>единиц</w:t>
            </w:r>
          </w:p>
        </w:tc>
        <w:tc>
          <w:tcPr>
            <w:tcW w:w="992" w:type="dxa"/>
            <w:tcBorders>
              <w:left w:val="single" w:sz="8" w:space="0" w:color="auto"/>
              <w:bottom w:val="single" w:sz="8" w:space="0" w:color="auto"/>
              <w:right w:val="single" w:sz="8" w:space="0" w:color="auto"/>
            </w:tcBorders>
            <w:vAlign w:val="center"/>
          </w:tcPr>
          <w:p w14:paraId="51E895BC" w14:textId="5CBD8625" w:rsidR="00BC545D" w:rsidRPr="00BA2F93" w:rsidRDefault="00BC545D" w:rsidP="00BC545D">
            <w:pPr>
              <w:widowControl w:val="0"/>
              <w:autoSpaceDE w:val="0"/>
              <w:autoSpaceDN w:val="0"/>
              <w:adjustRightInd w:val="0"/>
              <w:jc w:val="center"/>
              <w:rPr>
                <w:sz w:val="20"/>
                <w:szCs w:val="20"/>
              </w:rPr>
            </w:pPr>
            <w:r>
              <w:rPr>
                <w:sz w:val="20"/>
                <w:szCs w:val="20"/>
              </w:rPr>
              <w:t>6894</w:t>
            </w:r>
          </w:p>
        </w:tc>
        <w:tc>
          <w:tcPr>
            <w:tcW w:w="992" w:type="dxa"/>
            <w:tcBorders>
              <w:left w:val="single" w:sz="8" w:space="0" w:color="auto"/>
              <w:bottom w:val="single" w:sz="8" w:space="0" w:color="auto"/>
              <w:right w:val="single" w:sz="8" w:space="0" w:color="auto"/>
            </w:tcBorders>
            <w:shd w:val="clear" w:color="auto" w:fill="auto"/>
            <w:vAlign w:val="center"/>
          </w:tcPr>
          <w:p w14:paraId="62C51D52" w14:textId="1E448AFE" w:rsidR="00BC545D" w:rsidRPr="00BA2F93" w:rsidRDefault="00BC545D" w:rsidP="00BC545D">
            <w:pPr>
              <w:widowControl w:val="0"/>
              <w:autoSpaceDE w:val="0"/>
              <w:autoSpaceDN w:val="0"/>
              <w:adjustRightInd w:val="0"/>
              <w:jc w:val="center"/>
              <w:rPr>
                <w:bCs/>
                <w:sz w:val="20"/>
                <w:szCs w:val="20"/>
              </w:rPr>
            </w:pPr>
            <w:r>
              <w:rPr>
                <w:sz w:val="20"/>
                <w:szCs w:val="20"/>
              </w:rPr>
              <w:t>10949</w:t>
            </w:r>
          </w:p>
        </w:tc>
        <w:tc>
          <w:tcPr>
            <w:tcW w:w="1843" w:type="dxa"/>
            <w:tcBorders>
              <w:left w:val="single" w:sz="8" w:space="0" w:color="auto"/>
              <w:bottom w:val="single" w:sz="8" w:space="0" w:color="auto"/>
              <w:right w:val="single" w:sz="8" w:space="0" w:color="auto"/>
            </w:tcBorders>
            <w:shd w:val="clear" w:color="auto" w:fill="auto"/>
            <w:vAlign w:val="center"/>
          </w:tcPr>
          <w:p w14:paraId="3F02AC54" w14:textId="479AFEBB" w:rsidR="00BC545D" w:rsidRPr="00BA2F93" w:rsidRDefault="00BC545D" w:rsidP="00BC545D">
            <w:pPr>
              <w:widowControl w:val="0"/>
              <w:autoSpaceDE w:val="0"/>
              <w:autoSpaceDN w:val="0"/>
              <w:adjustRightInd w:val="0"/>
              <w:jc w:val="center"/>
              <w:rPr>
                <w:sz w:val="20"/>
                <w:szCs w:val="20"/>
              </w:rPr>
            </w:pPr>
            <w:r>
              <w:rPr>
                <w:sz w:val="20"/>
                <w:szCs w:val="20"/>
              </w:rPr>
              <w:t>158,8</w:t>
            </w:r>
          </w:p>
        </w:tc>
        <w:tc>
          <w:tcPr>
            <w:tcW w:w="6345" w:type="dxa"/>
            <w:tcBorders>
              <w:left w:val="single" w:sz="8" w:space="0" w:color="auto"/>
              <w:bottom w:val="single" w:sz="8" w:space="0" w:color="auto"/>
              <w:right w:val="single" w:sz="8" w:space="0" w:color="auto"/>
            </w:tcBorders>
          </w:tcPr>
          <w:p w14:paraId="6499EEAD" w14:textId="5D7FDFC9" w:rsidR="00BC545D" w:rsidRPr="00BA2F93" w:rsidRDefault="00BC545D" w:rsidP="00BC545D">
            <w:pPr>
              <w:widowControl w:val="0"/>
              <w:autoSpaceDE w:val="0"/>
              <w:autoSpaceDN w:val="0"/>
              <w:adjustRightInd w:val="0"/>
              <w:jc w:val="center"/>
              <w:rPr>
                <w:sz w:val="20"/>
                <w:szCs w:val="20"/>
              </w:rPr>
            </w:pPr>
            <w:r>
              <w:rPr>
                <w:sz w:val="20"/>
                <w:szCs w:val="20"/>
              </w:rPr>
              <w:t>Сняты о</w:t>
            </w:r>
            <w:r w:rsidRPr="00BA2F93">
              <w:rPr>
                <w:sz w:val="20"/>
                <w:szCs w:val="20"/>
              </w:rPr>
              <w:t xml:space="preserve">граничительные меры по посещаемости из-за пандемии </w:t>
            </w:r>
            <w:r w:rsidRPr="00BA2F93">
              <w:rPr>
                <w:sz w:val="20"/>
                <w:szCs w:val="20"/>
                <w:lang w:val="en-US"/>
              </w:rPr>
              <w:t>COVID</w:t>
            </w:r>
            <w:r w:rsidRPr="00BA2F93">
              <w:rPr>
                <w:sz w:val="20"/>
                <w:szCs w:val="20"/>
              </w:rPr>
              <w:t>19</w:t>
            </w:r>
          </w:p>
        </w:tc>
      </w:tr>
      <w:tr w:rsidR="00BC545D" w:rsidRPr="008A7480" w14:paraId="0714A7AB" w14:textId="77777777" w:rsidTr="00AF5BDF">
        <w:trPr>
          <w:tblCellSpacing w:w="5" w:type="nil"/>
          <w:jc w:val="center"/>
        </w:trPr>
        <w:tc>
          <w:tcPr>
            <w:tcW w:w="15699" w:type="dxa"/>
            <w:gridSpan w:val="6"/>
            <w:tcBorders>
              <w:left w:val="single" w:sz="8" w:space="0" w:color="auto"/>
              <w:bottom w:val="single" w:sz="8" w:space="0" w:color="auto"/>
              <w:right w:val="single" w:sz="8" w:space="0" w:color="auto"/>
            </w:tcBorders>
            <w:vAlign w:val="center"/>
          </w:tcPr>
          <w:p w14:paraId="6F9A21EE" w14:textId="77777777" w:rsidR="00BC545D" w:rsidRPr="00BA2F93" w:rsidRDefault="00BC545D" w:rsidP="00BC545D">
            <w:pPr>
              <w:widowControl w:val="0"/>
              <w:autoSpaceDE w:val="0"/>
              <w:autoSpaceDN w:val="0"/>
              <w:adjustRightInd w:val="0"/>
              <w:jc w:val="center"/>
              <w:rPr>
                <w:sz w:val="20"/>
                <w:szCs w:val="20"/>
              </w:rPr>
            </w:pPr>
            <w:r w:rsidRPr="00BA2F93">
              <w:rPr>
                <w:sz w:val="20"/>
                <w:szCs w:val="20"/>
              </w:rPr>
              <w:t>Подпрограмма 3 «Развитие архивного дела»</w:t>
            </w:r>
          </w:p>
        </w:tc>
      </w:tr>
      <w:tr w:rsidR="00BC545D" w:rsidRPr="008A7480" w14:paraId="28072209" w14:textId="77777777" w:rsidTr="00915D53">
        <w:trPr>
          <w:tblCellSpacing w:w="5" w:type="nil"/>
          <w:jc w:val="center"/>
        </w:trPr>
        <w:tc>
          <w:tcPr>
            <w:tcW w:w="4393" w:type="dxa"/>
            <w:tcBorders>
              <w:left w:val="single" w:sz="8" w:space="0" w:color="auto"/>
              <w:bottom w:val="single" w:sz="8" w:space="0" w:color="auto"/>
              <w:right w:val="single" w:sz="8" w:space="0" w:color="auto"/>
            </w:tcBorders>
            <w:vAlign w:val="center"/>
          </w:tcPr>
          <w:p w14:paraId="3E7104E4" w14:textId="77777777" w:rsidR="00BC545D" w:rsidRPr="00BA2F93" w:rsidRDefault="00BC545D" w:rsidP="00BC545D">
            <w:pPr>
              <w:widowControl w:val="0"/>
              <w:autoSpaceDE w:val="0"/>
              <w:autoSpaceDN w:val="0"/>
              <w:adjustRightInd w:val="0"/>
              <w:rPr>
                <w:sz w:val="20"/>
                <w:szCs w:val="20"/>
              </w:rPr>
            </w:pPr>
            <w:r w:rsidRPr="00BA2F93">
              <w:rPr>
                <w:sz w:val="20"/>
                <w:szCs w:val="20"/>
              </w:rPr>
              <w:t>3.1.1. Количество единиц, принятых на хранение в архив</w:t>
            </w:r>
          </w:p>
        </w:tc>
        <w:tc>
          <w:tcPr>
            <w:tcW w:w="1134" w:type="dxa"/>
            <w:tcBorders>
              <w:left w:val="single" w:sz="8" w:space="0" w:color="auto"/>
              <w:bottom w:val="single" w:sz="8" w:space="0" w:color="auto"/>
              <w:right w:val="single" w:sz="8" w:space="0" w:color="auto"/>
            </w:tcBorders>
            <w:vAlign w:val="center"/>
          </w:tcPr>
          <w:p w14:paraId="10D57A65" w14:textId="77777777" w:rsidR="00BC545D" w:rsidRPr="00BA2F93" w:rsidRDefault="00BC545D" w:rsidP="00BC545D">
            <w:pPr>
              <w:widowControl w:val="0"/>
              <w:autoSpaceDE w:val="0"/>
              <w:autoSpaceDN w:val="0"/>
              <w:adjustRightInd w:val="0"/>
              <w:jc w:val="center"/>
              <w:rPr>
                <w:sz w:val="20"/>
                <w:szCs w:val="20"/>
              </w:rPr>
            </w:pPr>
            <w:r w:rsidRPr="00BA2F93">
              <w:rPr>
                <w:sz w:val="20"/>
                <w:szCs w:val="20"/>
              </w:rPr>
              <w:t>единиц</w:t>
            </w:r>
          </w:p>
        </w:tc>
        <w:tc>
          <w:tcPr>
            <w:tcW w:w="992" w:type="dxa"/>
            <w:tcBorders>
              <w:left w:val="single" w:sz="8" w:space="0" w:color="auto"/>
              <w:bottom w:val="single" w:sz="8" w:space="0" w:color="auto"/>
              <w:right w:val="single" w:sz="8" w:space="0" w:color="auto"/>
            </w:tcBorders>
            <w:vAlign w:val="center"/>
          </w:tcPr>
          <w:p w14:paraId="68C526D1" w14:textId="343EBF18" w:rsidR="00BC545D" w:rsidRPr="00BA2F93" w:rsidRDefault="00BC545D" w:rsidP="00BC545D">
            <w:pPr>
              <w:widowControl w:val="0"/>
              <w:autoSpaceDE w:val="0"/>
              <w:autoSpaceDN w:val="0"/>
              <w:adjustRightInd w:val="0"/>
              <w:jc w:val="center"/>
              <w:rPr>
                <w:color w:val="FF0000"/>
                <w:sz w:val="20"/>
                <w:szCs w:val="20"/>
              </w:rPr>
            </w:pPr>
            <w:r w:rsidRPr="00BA2F93">
              <w:rPr>
                <w:sz w:val="20"/>
                <w:szCs w:val="20"/>
              </w:rPr>
              <w:t>750</w:t>
            </w:r>
          </w:p>
        </w:tc>
        <w:tc>
          <w:tcPr>
            <w:tcW w:w="992" w:type="dxa"/>
            <w:tcBorders>
              <w:left w:val="single" w:sz="8" w:space="0" w:color="auto"/>
              <w:bottom w:val="single" w:sz="8" w:space="0" w:color="auto"/>
              <w:right w:val="single" w:sz="8" w:space="0" w:color="auto"/>
            </w:tcBorders>
            <w:vAlign w:val="center"/>
          </w:tcPr>
          <w:p w14:paraId="6E6F0D9E" w14:textId="312DC266" w:rsidR="00BC545D" w:rsidRPr="00BA2F93" w:rsidRDefault="00BC545D" w:rsidP="00BC545D">
            <w:pPr>
              <w:widowControl w:val="0"/>
              <w:autoSpaceDE w:val="0"/>
              <w:autoSpaceDN w:val="0"/>
              <w:adjustRightInd w:val="0"/>
              <w:jc w:val="center"/>
              <w:rPr>
                <w:sz w:val="20"/>
                <w:szCs w:val="20"/>
              </w:rPr>
            </w:pPr>
            <w:r>
              <w:rPr>
                <w:sz w:val="20"/>
                <w:szCs w:val="20"/>
              </w:rPr>
              <w:t>1015</w:t>
            </w:r>
          </w:p>
        </w:tc>
        <w:tc>
          <w:tcPr>
            <w:tcW w:w="1843" w:type="dxa"/>
            <w:tcBorders>
              <w:left w:val="single" w:sz="8" w:space="0" w:color="auto"/>
              <w:bottom w:val="single" w:sz="8" w:space="0" w:color="auto"/>
              <w:right w:val="single" w:sz="8" w:space="0" w:color="auto"/>
            </w:tcBorders>
            <w:shd w:val="clear" w:color="auto" w:fill="auto"/>
            <w:vAlign w:val="center"/>
          </w:tcPr>
          <w:p w14:paraId="356A639B" w14:textId="16EAC046" w:rsidR="00BC545D" w:rsidRPr="00BA2F93" w:rsidRDefault="00BC545D" w:rsidP="00BC545D">
            <w:pPr>
              <w:widowControl w:val="0"/>
              <w:autoSpaceDE w:val="0"/>
              <w:autoSpaceDN w:val="0"/>
              <w:adjustRightInd w:val="0"/>
              <w:jc w:val="center"/>
              <w:rPr>
                <w:sz w:val="20"/>
                <w:szCs w:val="20"/>
              </w:rPr>
            </w:pPr>
            <w:r>
              <w:rPr>
                <w:sz w:val="20"/>
                <w:szCs w:val="20"/>
              </w:rPr>
              <w:t>135,3</w:t>
            </w:r>
          </w:p>
        </w:tc>
        <w:tc>
          <w:tcPr>
            <w:tcW w:w="6345" w:type="dxa"/>
            <w:tcBorders>
              <w:left w:val="single" w:sz="8" w:space="0" w:color="auto"/>
              <w:bottom w:val="single" w:sz="8" w:space="0" w:color="auto"/>
              <w:right w:val="single" w:sz="8" w:space="0" w:color="auto"/>
            </w:tcBorders>
          </w:tcPr>
          <w:p w14:paraId="4D7BF8DD" w14:textId="3223B88B" w:rsidR="00BC545D" w:rsidRPr="00BA2F93" w:rsidRDefault="00BC545D" w:rsidP="00BC545D">
            <w:pPr>
              <w:widowControl w:val="0"/>
              <w:autoSpaceDE w:val="0"/>
              <w:autoSpaceDN w:val="0"/>
              <w:adjustRightInd w:val="0"/>
              <w:jc w:val="center"/>
              <w:rPr>
                <w:sz w:val="20"/>
                <w:szCs w:val="20"/>
              </w:rPr>
            </w:pPr>
            <w:r w:rsidRPr="00BA2F93">
              <w:rPr>
                <w:sz w:val="20"/>
                <w:szCs w:val="20"/>
              </w:rPr>
              <w:t>План по приемке документов превышен по причине того, что помимо приема запланированных документов от источников-комплектования, подлежащих обязательной сдаче документов архив принимает документы от ликвидируемых организаций</w:t>
            </w:r>
          </w:p>
        </w:tc>
      </w:tr>
    </w:tbl>
    <w:p w14:paraId="34B16E64" w14:textId="77777777" w:rsidR="00294778" w:rsidRDefault="00294778" w:rsidP="00294778">
      <w:pPr>
        <w:tabs>
          <w:tab w:val="left" w:pos="0"/>
          <w:tab w:val="left" w:pos="993"/>
        </w:tabs>
        <w:autoSpaceDE w:val="0"/>
        <w:autoSpaceDN w:val="0"/>
        <w:adjustRightInd w:val="0"/>
        <w:ind w:firstLine="709"/>
        <w:jc w:val="both"/>
        <w:rPr>
          <w:sz w:val="26"/>
          <w:szCs w:val="26"/>
          <w:lang w:eastAsia="en-US"/>
        </w:rPr>
      </w:pPr>
    </w:p>
    <w:p w14:paraId="69BE6A03" w14:textId="77777777" w:rsidR="00281D46" w:rsidRDefault="00281D46" w:rsidP="00D569BF">
      <w:pPr>
        <w:widowControl w:val="0"/>
        <w:autoSpaceDE w:val="0"/>
        <w:autoSpaceDN w:val="0"/>
        <w:adjustRightInd w:val="0"/>
        <w:ind w:firstLine="540"/>
        <w:jc w:val="both"/>
        <w:rPr>
          <w:sz w:val="26"/>
          <w:szCs w:val="26"/>
        </w:rPr>
      </w:pPr>
    </w:p>
    <w:p w14:paraId="48F5D945" w14:textId="77777777" w:rsidR="00467C36" w:rsidRDefault="006434A1" w:rsidP="00D569BF">
      <w:pPr>
        <w:widowControl w:val="0"/>
        <w:autoSpaceDE w:val="0"/>
        <w:autoSpaceDN w:val="0"/>
        <w:adjustRightInd w:val="0"/>
        <w:ind w:firstLine="540"/>
        <w:jc w:val="both"/>
        <w:rPr>
          <w:sz w:val="26"/>
          <w:szCs w:val="26"/>
        </w:rPr>
      </w:pPr>
      <w:r>
        <w:rPr>
          <w:sz w:val="26"/>
          <w:szCs w:val="26"/>
        </w:rPr>
        <w:t>5</w:t>
      </w:r>
      <w:r w:rsidR="00AB2627" w:rsidRPr="00D569BF">
        <w:rPr>
          <w:sz w:val="26"/>
          <w:szCs w:val="26"/>
        </w:rPr>
        <w:t xml:space="preserve">. </w:t>
      </w:r>
      <w:r w:rsidR="00467C36" w:rsidRPr="00D569BF">
        <w:rPr>
          <w:sz w:val="26"/>
          <w:szCs w:val="26"/>
        </w:rPr>
        <w:t>Расчет оценки эффективности реализации муниципальных программ</w:t>
      </w:r>
      <w:r w:rsidR="00467C36">
        <w:rPr>
          <w:sz w:val="26"/>
          <w:szCs w:val="26"/>
        </w:rPr>
        <w:t>.</w:t>
      </w:r>
      <w:r w:rsidR="00467C36" w:rsidRPr="00D569BF">
        <w:rPr>
          <w:sz w:val="26"/>
          <w:szCs w:val="26"/>
        </w:rPr>
        <w:t xml:space="preserve"> </w:t>
      </w:r>
    </w:p>
    <w:p w14:paraId="2E903607" w14:textId="3EC451F8" w:rsidR="00973B65" w:rsidRDefault="00973B65" w:rsidP="00625DE9">
      <w:pPr>
        <w:widowControl w:val="0"/>
        <w:autoSpaceDE w:val="0"/>
        <w:autoSpaceDN w:val="0"/>
        <w:adjustRightInd w:val="0"/>
        <w:jc w:val="center"/>
        <w:rPr>
          <w:sz w:val="26"/>
          <w:szCs w:val="26"/>
        </w:rPr>
      </w:pPr>
    </w:p>
    <w:p w14:paraId="0C8964DF" w14:textId="05469F08" w:rsidR="002034C6" w:rsidRDefault="002034C6" w:rsidP="00625DE9">
      <w:pPr>
        <w:widowControl w:val="0"/>
        <w:autoSpaceDE w:val="0"/>
        <w:autoSpaceDN w:val="0"/>
        <w:adjustRightInd w:val="0"/>
        <w:jc w:val="center"/>
        <w:rPr>
          <w:sz w:val="26"/>
          <w:szCs w:val="26"/>
        </w:rPr>
      </w:pPr>
    </w:p>
    <w:p w14:paraId="1A9D0BC1" w14:textId="6EA4424B" w:rsidR="00625DE9" w:rsidRPr="00D569BF" w:rsidRDefault="00625DE9" w:rsidP="00625DE9">
      <w:pPr>
        <w:widowControl w:val="0"/>
        <w:autoSpaceDE w:val="0"/>
        <w:autoSpaceDN w:val="0"/>
        <w:adjustRightInd w:val="0"/>
        <w:jc w:val="center"/>
        <w:rPr>
          <w:sz w:val="26"/>
          <w:szCs w:val="26"/>
        </w:rPr>
      </w:pPr>
      <w:bookmarkStart w:id="1" w:name="_GoBack"/>
      <w:bookmarkEnd w:id="1"/>
      <w:r w:rsidRPr="00D569BF">
        <w:rPr>
          <w:sz w:val="26"/>
          <w:szCs w:val="26"/>
        </w:rPr>
        <w:lastRenderedPageBreak/>
        <w:t>ОЦЕНКА</w:t>
      </w:r>
    </w:p>
    <w:p w14:paraId="15D89CDE" w14:textId="77777777" w:rsidR="00625DE9" w:rsidRPr="00D569BF" w:rsidRDefault="00625DE9" w:rsidP="00625DE9">
      <w:pPr>
        <w:widowControl w:val="0"/>
        <w:autoSpaceDE w:val="0"/>
        <w:autoSpaceDN w:val="0"/>
        <w:adjustRightInd w:val="0"/>
        <w:jc w:val="center"/>
        <w:rPr>
          <w:sz w:val="26"/>
          <w:szCs w:val="26"/>
        </w:rPr>
      </w:pPr>
      <w:r w:rsidRPr="00D569BF">
        <w:rPr>
          <w:sz w:val="26"/>
          <w:szCs w:val="26"/>
        </w:rPr>
        <w:t>эффективности реализации муниципальной программы</w:t>
      </w:r>
    </w:p>
    <w:p w14:paraId="3206BB81" w14:textId="77777777" w:rsidR="00FA2BF5" w:rsidRPr="00B761E2" w:rsidRDefault="00FA2BF5" w:rsidP="00FA2BF5">
      <w:pPr>
        <w:pStyle w:val="ConsPlusNonformat"/>
        <w:ind w:firstLine="540"/>
        <w:jc w:val="center"/>
        <w:rPr>
          <w:rFonts w:ascii="Times New Roman" w:hAnsi="Times New Roman" w:cs="Times New Roman"/>
          <w:sz w:val="28"/>
          <w:szCs w:val="28"/>
        </w:rPr>
      </w:pPr>
      <w:r w:rsidRPr="00B761E2">
        <w:rPr>
          <w:rFonts w:ascii="Times New Roman" w:hAnsi="Times New Roman" w:cs="Times New Roman"/>
          <w:sz w:val="28"/>
          <w:szCs w:val="28"/>
        </w:rPr>
        <w:t xml:space="preserve">МО «Приморский муниципальный район» </w:t>
      </w:r>
    </w:p>
    <w:p w14:paraId="475408F2" w14:textId="77777777" w:rsidR="00FA2BF5" w:rsidRPr="00B761E2" w:rsidRDefault="00FA2BF5" w:rsidP="00FA2BF5">
      <w:pPr>
        <w:pStyle w:val="ConsPlusNonformat"/>
        <w:ind w:firstLine="540"/>
        <w:jc w:val="center"/>
        <w:rPr>
          <w:rFonts w:ascii="Times New Roman" w:hAnsi="Times New Roman" w:cs="Times New Roman"/>
          <w:sz w:val="28"/>
          <w:szCs w:val="28"/>
        </w:rPr>
      </w:pPr>
      <w:r w:rsidRPr="00B761E2">
        <w:rPr>
          <w:rFonts w:ascii="Times New Roman" w:hAnsi="Times New Roman" w:cs="Times New Roman"/>
          <w:sz w:val="28"/>
          <w:szCs w:val="28"/>
        </w:rPr>
        <w:t>«Развитие культуры и туризма»</w:t>
      </w:r>
    </w:p>
    <w:p w14:paraId="7DE817E2" w14:textId="3AEF154A" w:rsidR="00625DE9" w:rsidRDefault="00FA2BF5" w:rsidP="00625DE9">
      <w:pPr>
        <w:widowControl w:val="0"/>
        <w:autoSpaceDE w:val="0"/>
        <w:autoSpaceDN w:val="0"/>
        <w:adjustRightInd w:val="0"/>
        <w:jc w:val="center"/>
        <w:rPr>
          <w:sz w:val="26"/>
          <w:szCs w:val="26"/>
        </w:rPr>
      </w:pPr>
      <w:r w:rsidRPr="002443AF">
        <w:rPr>
          <w:sz w:val="20"/>
          <w:szCs w:val="20"/>
        </w:rPr>
        <w:t xml:space="preserve"> </w:t>
      </w:r>
      <w:r w:rsidR="00625DE9" w:rsidRPr="00D569BF">
        <w:rPr>
          <w:sz w:val="26"/>
          <w:szCs w:val="26"/>
        </w:rPr>
        <w:t>за 20</w:t>
      </w:r>
      <w:r>
        <w:rPr>
          <w:sz w:val="26"/>
          <w:szCs w:val="26"/>
        </w:rPr>
        <w:t>2</w:t>
      </w:r>
      <w:r w:rsidR="003F400D">
        <w:rPr>
          <w:sz w:val="26"/>
          <w:szCs w:val="26"/>
        </w:rPr>
        <w:t>2</w:t>
      </w:r>
      <w:r w:rsidR="00625DE9" w:rsidRPr="00D569BF">
        <w:rPr>
          <w:sz w:val="26"/>
          <w:szCs w:val="26"/>
        </w:rPr>
        <w:t xml:space="preserve"> год</w:t>
      </w:r>
    </w:p>
    <w:p w14:paraId="4BE92F7D" w14:textId="77777777" w:rsidR="005657C0" w:rsidRPr="00D569BF" w:rsidRDefault="005657C0" w:rsidP="00625DE9">
      <w:pPr>
        <w:widowControl w:val="0"/>
        <w:autoSpaceDE w:val="0"/>
        <w:autoSpaceDN w:val="0"/>
        <w:adjustRightInd w:val="0"/>
        <w:jc w:val="center"/>
        <w:rPr>
          <w:sz w:val="26"/>
          <w:szCs w:val="26"/>
        </w:rPr>
      </w:pPr>
    </w:p>
    <w:tbl>
      <w:tblPr>
        <w:tblW w:w="13529" w:type="dxa"/>
        <w:jc w:val="center"/>
        <w:tblLayout w:type="fixed"/>
        <w:tblCellMar>
          <w:top w:w="75" w:type="dxa"/>
          <w:left w:w="0" w:type="dxa"/>
          <w:bottom w:w="75" w:type="dxa"/>
          <w:right w:w="0" w:type="dxa"/>
        </w:tblCellMar>
        <w:tblLook w:val="0000" w:firstRow="0" w:lastRow="0" w:firstColumn="0" w:lastColumn="0" w:noHBand="0" w:noVBand="0"/>
      </w:tblPr>
      <w:tblGrid>
        <w:gridCol w:w="3907"/>
        <w:gridCol w:w="3770"/>
        <w:gridCol w:w="1128"/>
        <w:gridCol w:w="1138"/>
        <w:gridCol w:w="1134"/>
        <w:gridCol w:w="1031"/>
        <w:gridCol w:w="1421"/>
      </w:tblGrid>
      <w:tr w:rsidR="005657C0" w:rsidRPr="00931E52" w14:paraId="76D20021" w14:textId="77777777" w:rsidTr="005657C0">
        <w:trPr>
          <w:trHeight w:val="785"/>
          <w:jc w:val="center"/>
        </w:trPr>
        <w:tc>
          <w:tcPr>
            <w:tcW w:w="3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CFA7F3" w14:textId="77777777" w:rsidR="005657C0" w:rsidRPr="00931E52" w:rsidRDefault="005657C0" w:rsidP="00EE138C">
            <w:pPr>
              <w:autoSpaceDE w:val="0"/>
              <w:autoSpaceDN w:val="0"/>
              <w:adjustRightInd w:val="0"/>
              <w:jc w:val="center"/>
              <w:rPr>
                <w:sz w:val="20"/>
                <w:szCs w:val="20"/>
              </w:rPr>
            </w:pPr>
            <w:r w:rsidRPr="00931E52">
              <w:rPr>
                <w:sz w:val="20"/>
                <w:szCs w:val="20"/>
              </w:rPr>
              <w:t>Показатели</w:t>
            </w:r>
          </w:p>
        </w:tc>
        <w:tc>
          <w:tcPr>
            <w:tcW w:w="3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6AF170" w14:textId="77777777" w:rsidR="005657C0" w:rsidRPr="00931E52" w:rsidRDefault="005657C0" w:rsidP="00EE138C">
            <w:pPr>
              <w:autoSpaceDE w:val="0"/>
              <w:autoSpaceDN w:val="0"/>
              <w:adjustRightInd w:val="0"/>
              <w:jc w:val="center"/>
              <w:rPr>
                <w:sz w:val="20"/>
                <w:szCs w:val="20"/>
              </w:rPr>
            </w:pPr>
            <w:r w:rsidRPr="00931E52">
              <w:rPr>
                <w:sz w:val="20"/>
                <w:szCs w:val="20"/>
              </w:rPr>
              <w:t>Порядок расчета показателей</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BD3F90" w14:textId="77777777" w:rsidR="005657C0" w:rsidRPr="00931E52" w:rsidRDefault="005657C0" w:rsidP="00EE138C">
            <w:pPr>
              <w:autoSpaceDE w:val="0"/>
              <w:autoSpaceDN w:val="0"/>
              <w:adjustRightInd w:val="0"/>
              <w:jc w:val="center"/>
              <w:rPr>
                <w:sz w:val="20"/>
                <w:szCs w:val="20"/>
              </w:rPr>
            </w:pPr>
            <w:r w:rsidRPr="00931E52">
              <w:rPr>
                <w:sz w:val="20"/>
                <w:szCs w:val="20"/>
              </w:rPr>
              <w:t>Диапазон оценки</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3C441E" w14:textId="77777777" w:rsidR="005657C0" w:rsidRPr="00931E52" w:rsidRDefault="005657C0" w:rsidP="00EE138C">
            <w:pPr>
              <w:autoSpaceDE w:val="0"/>
              <w:autoSpaceDN w:val="0"/>
              <w:adjustRightInd w:val="0"/>
              <w:jc w:val="center"/>
              <w:rPr>
                <w:sz w:val="20"/>
                <w:szCs w:val="20"/>
              </w:rPr>
            </w:pPr>
            <w:r w:rsidRPr="00931E52">
              <w:rPr>
                <w:sz w:val="20"/>
                <w:szCs w:val="20"/>
              </w:rPr>
              <w:t>Значение показателя (Zj)</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DED58" w14:textId="77777777" w:rsidR="005657C0" w:rsidRPr="00931E52" w:rsidRDefault="005657C0" w:rsidP="00EE138C">
            <w:pPr>
              <w:autoSpaceDE w:val="0"/>
              <w:autoSpaceDN w:val="0"/>
              <w:adjustRightInd w:val="0"/>
              <w:jc w:val="center"/>
              <w:rPr>
                <w:sz w:val="20"/>
                <w:szCs w:val="20"/>
              </w:rPr>
            </w:pPr>
            <w:r w:rsidRPr="00931E52">
              <w:rPr>
                <w:sz w:val="20"/>
                <w:szCs w:val="20"/>
              </w:rPr>
              <w:t>Вес показателя (uj)</w:t>
            </w:r>
          </w:p>
        </w:tc>
        <w:tc>
          <w:tcPr>
            <w:tcW w:w="1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571684" w14:textId="77777777" w:rsidR="005657C0" w:rsidRDefault="005657C0" w:rsidP="00EE138C">
            <w:pPr>
              <w:autoSpaceDE w:val="0"/>
              <w:autoSpaceDN w:val="0"/>
              <w:adjustRightInd w:val="0"/>
              <w:jc w:val="center"/>
              <w:rPr>
                <w:sz w:val="20"/>
                <w:szCs w:val="20"/>
              </w:rPr>
            </w:pPr>
            <w:r w:rsidRPr="00931E52">
              <w:rPr>
                <w:sz w:val="20"/>
                <w:szCs w:val="20"/>
              </w:rPr>
              <w:t>Итоговая оценка</w:t>
            </w:r>
          </w:p>
          <w:p w14:paraId="4C07C615" w14:textId="77777777" w:rsidR="005657C0" w:rsidRPr="00931E52" w:rsidRDefault="005657C0" w:rsidP="00EE138C">
            <w:pPr>
              <w:autoSpaceDE w:val="0"/>
              <w:autoSpaceDN w:val="0"/>
              <w:adjustRightInd w:val="0"/>
              <w:jc w:val="center"/>
              <w:rPr>
                <w:sz w:val="20"/>
                <w:szCs w:val="20"/>
              </w:rPr>
            </w:pPr>
            <w:r w:rsidRPr="00931E52">
              <w:rPr>
                <w:sz w:val="20"/>
                <w:szCs w:val="20"/>
              </w:rPr>
              <w:t xml:space="preserve"> (Zj x uj)</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6DE7B" w14:textId="77777777" w:rsidR="005657C0" w:rsidRPr="00931E52" w:rsidRDefault="005657C0" w:rsidP="00EE138C">
            <w:pPr>
              <w:autoSpaceDE w:val="0"/>
              <w:autoSpaceDN w:val="0"/>
              <w:adjustRightInd w:val="0"/>
              <w:jc w:val="center"/>
              <w:rPr>
                <w:sz w:val="20"/>
                <w:szCs w:val="20"/>
              </w:rPr>
            </w:pPr>
            <w:r w:rsidRPr="00931E52">
              <w:rPr>
                <w:sz w:val="20"/>
                <w:szCs w:val="20"/>
              </w:rPr>
              <w:t>Примечание</w:t>
            </w:r>
          </w:p>
        </w:tc>
      </w:tr>
      <w:tr w:rsidR="005657C0" w:rsidRPr="00931E52" w14:paraId="174BA3C5" w14:textId="77777777" w:rsidTr="005657C0">
        <w:trPr>
          <w:jc w:val="center"/>
        </w:trPr>
        <w:tc>
          <w:tcPr>
            <w:tcW w:w="3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5BDDF5" w14:textId="77777777" w:rsidR="005657C0" w:rsidRPr="00931E52" w:rsidRDefault="005657C0" w:rsidP="00EE138C">
            <w:pPr>
              <w:autoSpaceDE w:val="0"/>
              <w:autoSpaceDN w:val="0"/>
              <w:adjustRightInd w:val="0"/>
              <w:jc w:val="center"/>
              <w:rPr>
                <w:sz w:val="20"/>
                <w:szCs w:val="20"/>
              </w:rPr>
            </w:pPr>
            <w:r w:rsidRPr="00931E52">
              <w:rPr>
                <w:sz w:val="20"/>
                <w:szCs w:val="20"/>
              </w:rPr>
              <w:t>1</w:t>
            </w:r>
          </w:p>
        </w:tc>
        <w:tc>
          <w:tcPr>
            <w:tcW w:w="3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5EF677" w14:textId="77777777" w:rsidR="005657C0" w:rsidRPr="00931E52" w:rsidRDefault="005657C0" w:rsidP="00EE138C">
            <w:pPr>
              <w:autoSpaceDE w:val="0"/>
              <w:autoSpaceDN w:val="0"/>
              <w:adjustRightInd w:val="0"/>
              <w:jc w:val="center"/>
              <w:rPr>
                <w:sz w:val="20"/>
                <w:szCs w:val="20"/>
              </w:rPr>
            </w:pPr>
            <w:r w:rsidRPr="00931E52">
              <w:rPr>
                <w:sz w:val="20"/>
                <w:szCs w:val="20"/>
              </w:rPr>
              <w:t>2</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2213D1" w14:textId="77777777" w:rsidR="005657C0" w:rsidRPr="00931E52" w:rsidRDefault="005657C0" w:rsidP="00EE138C">
            <w:pPr>
              <w:autoSpaceDE w:val="0"/>
              <w:autoSpaceDN w:val="0"/>
              <w:adjustRightInd w:val="0"/>
              <w:jc w:val="center"/>
              <w:rPr>
                <w:sz w:val="20"/>
                <w:szCs w:val="20"/>
              </w:rPr>
            </w:pPr>
            <w:r w:rsidRPr="00931E52">
              <w:rPr>
                <w:sz w:val="20"/>
                <w:szCs w:val="20"/>
              </w:rPr>
              <w:t>3</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5EF1A6" w14:textId="77777777" w:rsidR="005657C0" w:rsidRPr="00931E52" w:rsidRDefault="005657C0" w:rsidP="00EE138C">
            <w:pPr>
              <w:autoSpaceDE w:val="0"/>
              <w:autoSpaceDN w:val="0"/>
              <w:adjustRightInd w:val="0"/>
              <w:jc w:val="center"/>
              <w:rPr>
                <w:sz w:val="20"/>
                <w:szCs w:val="20"/>
              </w:rPr>
            </w:pPr>
            <w:r w:rsidRPr="00931E52">
              <w:rPr>
                <w:sz w:val="20"/>
                <w:szCs w:val="20"/>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69340A" w14:textId="77777777" w:rsidR="005657C0" w:rsidRPr="00931E52" w:rsidRDefault="005657C0" w:rsidP="00EE138C">
            <w:pPr>
              <w:autoSpaceDE w:val="0"/>
              <w:autoSpaceDN w:val="0"/>
              <w:adjustRightInd w:val="0"/>
              <w:jc w:val="center"/>
              <w:rPr>
                <w:sz w:val="20"/>
                <w:szCs w:val="20"/>
              </w:rPr>
            </w:pPr>
            <w:r w:rsidRPr="00931E52">
              <w:rPr>
                <w:sz w:val="20"/>
                <w:szCs w:val="20"/>
              </w:rPr>
              <w:t>5</w:t>
            </w:r>
          </w:p>
        </w:tc>
        <w:tc>
          <w:tcPr>
            <w:tcW w:w="1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FE2916" w14:textId="77777777" w:rsidR="005657C0" w:rsidRPr="00931E52" w:rsidRDefault="005657C0" w:rsidP="00EE138C">
            <w:pPr>
              <w:autoSpaceDE w:val="0"/>
              <w:autoSpaceDN w:val="0"/>
              <w:adjustRightInd w:val="0"/>
              <w:jc w:val="center"/>
              <w:rPr>
                <w:sz w:val="20"/>
                <w:szCs w:val="20"/>
              </w:rPr>
            </w:pPr>
            <w:r w:rsidRPr="00931E52">
              <w:rPr>
                <w:sz w:val="20"/>
                <w:szCs w:val="20"/>
              </w:rPr>
              <w:t>6</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7B3FCE" w14:textId="77777777" w:rsidR="005657C0" w:rsidRPr="00931E52" w:rsidRDefault="005657C0" w:rsidP="00EE138C">
            <w:pPr>
              <w:autoSpaceDE w:val="0"/>
              <w:autoSpaceDN w:val="0"/>
              <w:adjustRightInd w:val="0"/>
              <w:jc w:val="center"/>
              <w:rPr>
                <w:sz w:val="20"/>
                <w:szCs w:val="20"/>
              </w:rPr>
            </w:pPr>
            <w:r w:rsidRPr="00931E52">
              <w:rPr>
                <w:sz w:val="20"/>
                <w:szCs w:val="20"/>
              </w:rPr>
              <w:t>7</w:t>
            </w:r>
          </w:p>
        </w:tc>
      </w:tr>
      <w:tr w:rsidR="005657C0" w:rsidRPr="00931E52" w14:paraId="39479664" w14:textId="77777777" w:rsidTr="005657C0">
        <w:trPr>
          <w:jc w:val="center"/>
        </w:trPr>
        <w:tc>
          <w:tcPr>
            <w:tcW w:w="3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D67F8D" w14:textId="77777777" w:rsidR="005657C0" w:rsidRPr="004944A2" w:rsidRDefault="005657C0" w:rsidP="00EE138C">
            <w:pPr>
              <w:autoSpaceDE w:val="0"/>
              <w:autoSpaceDN w:val="0"/>
              <w:adjustRightInd w:val="0"/>
              <w:rPr>
                <w:sz w:val="20"/>
                <w:szCs w:val="20"/>
              </w:rPr>
            </w:pPr>
            <w:r w:rsidRPr="004944A2">
              <w:rPr>
                <w:sz w:val="20"/>
                <w:szCs w:val="20"/>
              </w:rPr>
              <w:t>1. Выполнение мероприятий муниципальной программы в отчетном периоде</w:t>
            </w:r>
          </w:p>
        </w:tc>
        <w:tc>
          <w:tcPr>
            <w:tcW w:w="3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82CE5" w14:textId="77777777" w:rsidR="005657C0" w:rsidRPr="004944A2" w:rsidRDefault="005657C0" w:rsidP="00EE138C">
            <w:pPr>
              <w:autoSpaceDE w:val="0"/>
              <w:autoSpaceDN w:val="0"/>
              <w:adjustRightInd w:val="0"/>
              <w:rPr>
                <w:sz w:val="20"/>
                <w:szCs w:val="20"/>
              </w:rPr>
            </w:pPr>
            <w:r w:rsidRPr="004944A2">
              <w:rPr>
                <w:sz w:val="20"/>
                <w:szCs w:val="20"/>
              </w:rPr>
              <w:t>отношение выполненных мероприятий к общему числу запланированных в отчетном периоде мероприятий</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0F43E1" w14:textId="77777777" w:rsidR="005657C0" w:rsidRPr="004944A2" w:rsidRDefault="005657C0" w:rsidP="00EE138C">
            <w:pPr>
              <w:autoSpaceDE w:val="0"/>
              <w:autoSpaceDN w:val="0"/>
              <w:adjustRightInd w:val="0"/>
              <w:jc w:val="center"/>
              <w:rPr>
                <w:sz w:val="20"/>
                <w:szCs w:val="20"/>
              </w:rPr>
            </w:pPr>
            <w:r w:rsidRPr="004944A2">
              <w:rPr>
                <w:sz w:val="20"/>
                <w:szCs w:val="20"/>
              </w:rPr>
              <w:t>от 0 до 1</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ABDDC9" w14:textId="0D02F8FF" w:rsidR="005657C0" w:rsidRPr="004944A2" w:rsidRDefault="00BA2F93" w:rsidP="00EE138C">
            <w:pPr>
              <w:autoSpaceDE w:val="0"/>
              <w:autoSpaceDN w:val="0"/>
              <w:adjustRightInd w:val="0"/>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685A10" w14:textId="77777777" w:rsidR="005657C0" w:rsidRPr="004944A2" w:rsidRDefault="005657C0" w:rsidP="00EE138C">
            <w:pPr>
              <w:autoSpaceDE w:val="0"/>
              <w:autoSpaceDN w:val="0"/>
              <w:adjustRightInd w:val="0"/>
              <w:jc w:val="center"/>
              <w:rPr>
                <w:sz w:val="20"/>
                <w:szCs w:val="20"/>
              </w:rPr>
            </w:pPr>
            <w:r w:rsidRPr="004944A2">
              <w:rPr>
                <w:sz w:val="20"/>
                <w:szCs w:val="20"/>
              </w:rPr>
              <w:t>30</w:t>
            </w:r>
          </w:p>
        </w:tc>
        <w:tc>
          <w:tcPr>
            <w:tcW w:w="1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53DCD3" w14:textId="7CD57766" w:rsidR="005657C0" w:rsidRPr="004B07E4" w:rsidRDefault="00BA2F93" w:rsidP="00EE138C">
            <w:pPr>
              <w:autoSpaceDE w:val="0"/>
              <w:autoSpaceDN w:val="0"/>
              <w:adjustRightInd w:val="0"/>
              <w:jc w:val="center"/>
              <w:rPr>
                <w:sz w:val="20"/>
                <w:szCs w:val="20"/>
                <w:highlight w:val="yellow"/>
              </w:rPr>
            </w:pPr>
            <w:r w:rsidRPr="00BA2F93">
              <w:rPr>
                <w:sz w:val="20"/>
                <w:szCs w:val="20"/>
              </w:rPr>
              <w:t>30</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4B494B" w14:textId="77777777" w:rsidR="005657C0" w:rsidRPr="004B07E4" w:rsidRDefault="005657C0" w:rsidP="00EE138C">
            <w:pPr>
              <w:autoSpaceDE w:val="0"/>
              <w:autoSpaceDN w:val="0"/>
              <w:adjustRightInd w:val="0"/>
              <w:jc w:val="center"/>
              <w:rPr>
                <w:sz w:val="20"/>
                <w:szCs w:val="20"/>
                <w:highlight w:val="yellow"/>
              </w:rPr>
            </w:pPr>
          </w:p>
        </w:tc>
      </w:tr>
      <w:tr w:rsidR="005657C0" w:rsidRPr="00931E52" w14:paraId="30F3E75D" w14:textId="77777777" w:rsidTr="00B53F70">
        <w:trPr>
          <w:trHeight w:val="551"/>
          <w:jc w:val="center"/>
        </w:trPr>
        <w:tc>
          <w:tcPr>
            <w:tcW w:w="3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CCE875" w14:textId="5821A4F9" w:rsidR="005657C0" w:rsidRPr="00931E52" w:rsidRDefault="005657C0" w:rsidP="00B53F70">
            <w:pPr>
              <w:autoSpaceDE w:val="0"/>
              <w:autoSpaceDN w:val="0"/>
              <w:adjustRightInd w:val="0"/>
              <w:rPr>
                <w:sz w:val="20"/>
                <w:szCs w:val="20"/>
              </w:rPr>
            </w:pPr>
            <w:r w:rsidRPr="00931E52">
              <w:rPr>
                <w:sz w:val="20"/>
                <w:szCs w:val="20"/>
              </w:rPr>
              <w:t xml:space="preserve">2. </w:t>
            </w:r>
            <w:r w:rsidR="00E262D4" w:rsidRPr="00E262D4">
              <w:rPr>
                <w:sz w:val="20"/>
                <w:szCs w:val="20"/>
              </w:rPr>
              <w:t xml:space="preserve">Степень достижения плановых значений целевых </w:t>
            </w:r>
            <w:r w:rsidR="00E262D4">
              <w:rPr>
                <w:sz w:val="20"/>
                <w:szCs w:val="20"/>
              </w:rPr>
              <w:t>показателей</w:t>
            </w:r>
            <w:r w:rsidR="00E262D4" w:rsidRPr="00E262D4">
              <w:rPr>
                <w:sz w:val="20"/>
                <w:szCs w:val="20"/>
              </w:rPr>
              <w:t xml:space="preserve"> муниципальной программы </w:t>
            </w:r>
          </w:p>
        </w:tc>
        <w:tc>
          <w:tcPr>
            <w:tcW w:w="3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FEA89F" w14:textId="77777777" w:rsidR="005657C0" w:rsidRPr="00CC07B4" w:rsidRDefault="00E262D4" w:rsidP="00240D69">
            <w:pPr>
              <w:autoSpaceDE w:val="0"/>
              <w:autoSpaceDN w:val="0"/>
              <w:adjustRightInd w:val="0"/>
              <w:rPr>
                <w:sz w:val="20"/>
                <w:szCs w:val="20"/>
              </w:rPr>
            </w:pPr>
            <w:r w:rsidRPr="00E262D4">
              <w:rPr>
                <w:sz w:val="20"/>
                <w:szCs w:val="20"/>
              </w:rPr>
              <w:t>соотношение достигнутых и плановых результатов целевых значений показателей</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97A69D" w14:textId="77777777" w:rsidR="005657C0" w:rsidRPr="00931E52" w:rsidRDefault="005657C0" w:rsidP="00EE138C">
            <w:pPr>
              <w:autoSpaceDE w:val="0"/>
              <w:autoSpaceDN w:val="0"/>
              <w:adjustRightInd w:val="0"/>
              <w:jc w:val="center"/>
              <w:rPr>
                <w:sz w:val="20"/>
                <w:szCs w:val="20"/>
              </w:rPr>
            </w:pPr>
            <w:r w:rsidRPr="00931E52">
              <w:rPr>
                <w:sz w:val="20"/>
                <w:szCs w:val="20"/>
              </w:rPr>
              <w:t>от 0 до 1</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DFC07C" w14:textId="25C38AD9" w:rsidR="005657C0" w:rsidRPr="007342CC" w:rsidRDefault="00BA2F93" w:rsidP="007342CC">
            <w:pPr>
              <w:autoSpaceDE w:val="0"/>
              <w:autoSpaceDN w:val="0"/>
              <w:adjustRightInd w:val="0"/>
              <w:jc w:val="center"/>
              <w:rPr>
                <w:sz w:val="20"/>
                <w:szCs w:val="20"/>
                <w:lang w:val="en-US"/>
              </w:rPr>
            </w:pPr>
            <w:r>
              <w:rPr>
                <w:sz w:val="20"/>
                <w:szCs w:val="20"/>
              </w:rPr>
              <w:t>0,</w:t>
            </w:r>
            <w:r w:rsidR="007342CC">
              <w:rPr>
                <w:sz w:val="20"/>
                <w:szCs w:val="20"/>
                <w:lang w:val="en-US"/>
              </w:rPr>
              <w:t>993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E81AA9" w14:textId="77777777" w:rsidR="005657C0" w:rsidRPr="00931E52" w:rsidRDefault="005657C0" w:rsidP="00EE138C">
            <w:pPr>
              <w:autoSpaceDE w:val="0"/>
              <w:autoSpaceDN w:val="0"/>
              <w:adjustRightInd w:val="0"/>
              <w:jc w:val="center"/>
              <w:rPr>
                <w:sz w:val="20"/>
                <w:szCs w:val="20"/>
              </w:rPr>
            </w:pPr>
            <w:r w:rsidRPr="00931E52">
              <w:rPr>
                <w:sz w:val="20"/>
                <w:szCs w:val="20"/>
              </w:rPr>
              <w:t>50</w:t>
            </w:r>
          </w:p>
        </w:tc>
        <w:tc>
          <w:tcPr>
            <w:tcW w:w="1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536F0D" w14:textId="420AC0A8" w:rsidR="005657C0" w:rsidRPr="007342CC" w:rsidRDefault="007342CC" w:rsidP="00EE138C">
            <w:pPr>
              <w:autoSpaceDE w:val="0"/>
              <w:autoSpaceDN w:val="0"/>
              <w:adjustRightInd w:val="0"/>
              <w:jc w:val="center"/>
              <w:rPr>
                <w:sz w:val="20"/>
                <w:szCs w:val="20"/>
                <w:lang w:val="en-US"/>
              </w:rPr>
            </w:pPr>
            <w:r>
              <w:rPr>
                <w:sz w:val="20"/>
                <w:szCs w:val="20"/>
                <w:lang w:val="en-US"/>
              </w:rPr>
              <w:t>49,7</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D845A1" w14:textId="77777777" w:rsidR="005657C0" w:rsidRPr="00931E52" w:rsidRDefault="005657C0" w:rsidP="00EE138C">
            <w:pPr>
              <w:autoSpaceDE w:val="0"/>
              <w:autoSpaceDN w:val="0"/>
              <w:adjustRightInd w:val="0"/>
              <w:jc w:val="center"/>
              <w:rPr>
                <w:sz w:val="20"/>
                <w:szCs w:val="20"/>
              </w:rPr>
            </w:pPr>
          </w:p>
        </w:tc>
      </w:tr>
      <w:tr w:rsidR="005657C0" w:rsidRPr="00931E52" w14:paraId="0F19E54C" w14:textId="77777777" w:rsidTr="005657C0">
        <w:trPr>
          <w:jc w:val="center"/>
        </w:trPr>
        <w:tc>
          <w:tcPr>
            <w:tcW w:w="39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FFA544" w14:textId="77777777" w:rsidR="005657C0" w:rsidRPr="00931E52" w:rsidRDefault="005657C0" w:rsidP="00666CBC">
            <w:pPr>
              <w:autoSpaceDE w:val="0"/>
              <w:autoSpaceDN w:val="0"/>
              <w:adjustRightInd w:val="0"/>
              <w:rPr>
                <w:sz w:val="20"/>
                <w:szCs w:val="20"/>
              </w:rPr>
            </w:pPr>
            <w:r w:rsidRPr="00931E52">
              <w:rPr>
                <w:sz w:val="20"/>
                <w:szCs w:val="20"/>
              </w:rPr>
              <w:t xml:space="preserve">3. Уровень эффективности расходования средств </w:t>
            </w:r>
            <w:r w:rsidR="00666CBC">
              <w:rPr>
                <w:sz w:val="20"/>
                <w:szCs w:val="20"/>
              </w:rPr>
              <w:t>муниципальной</w:t>
            </w:r>
            <w:r w:rsidRPr="00931E52">
              <w:rPr>
                <w:sz w:val="20"/>
                <w:szCs w:val="20"/>
              </w:rPr>
              <w:t xml:space="preserve"> программы в отчетном финансовом периоде</w:t>
            </w:r>
          </w:p>
        </w:tc>
        <w:tc>
          <w:tcPr>
            <w:tcW w:w="37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73EA4F" w14:textId="77777777" w:rsidR="005657C0" w:rsidRPr="00931E52" w:rsidRDefault="005657C0" w:rsidP="00666CBC">
            <w:pPr>
              <w:autoSpaceDE w:val="0"/>
              <w:autoSpaceDN w:val="0"/>
              <w:adjustRightInd w:val="0"/>
              <w:rPr>
                <w:sz w:val="20"/>
                <w:szCs w:val="20"/>
              </w:rPr>
            </w:pPr>
            <w:r w:rsidRPr="00931E52">
              <w:rPr>
                <w:sz w:val="20"/>
                <w:szCs w:val="20"/>
              </w:rPr>
              <w:t xml:space="preserve">отношение фактического объема финансирования к объему финансирования, запланированному </w:t>
            </w:r>
            <w:r w:rsidR="00666CBC">
              <w:rPr>
                <w:sz w:val="20"/>
                <w:szCs w:val="20"/>
              </w:rPr>
              <w:t>муниципальной</w:t>
            </w:r>
            <w:r w:rsidRPr="00931E52">
              <w:rPr>
                <w:sz w:val="20"/>
                <w:szCs w:val="20"/>
              </w:rPr>
              <w:t xml:space="preserve"> программой</w:t>
            </w:r>
          </w:p>
        </w:tc>
        <w:tc>
          <w:tcPr>
            <w:tcW w:w="1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F0B2EB" w14:textId="77777777" w:rsidR="005657C0" w:rsidRPr="00931E52" w:rsidRDefault="005657C0" w:rsidP="00EE138C">
            <w:pPr>
              <w:autoSpaceDE w:val="0"/>
              <w:autoSpaceDN w:val="0"/>
              <w:adjustRightInd w:val="0"/>
              <w:jc w:val="center"/>
              <w:rPr>
                <w:sz w:val="20"/>
                <w:szCs w:val="20"/>
              </w:rPr>
            </w:pPr>
            <w:r w:rsidRPr="00931E52">
              <w:rPr>
                <w:sz w:val="20"/>
                <w:szCs w:val="20"/>
              </w:rPr>
              <w:t>от 0 до 1</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0C8928" w14:textId="65A0AD43" w:rsidR="005657C0" w:rsidRPr="00931E52" w:rsidRDefault="006F0CD6" w:rsidP="00EE138C">
            <w:pPr>
              <w:autoSpaceDE w:val="0"/>
              <w:autoSpaceDN w:val="0"/>
              <w:adjustRightInd w:val="0"/>
              <w:jc w:val="center"/>
              <w:rPr>
                <w:sz w:val="20"/>
                <w:szCs w:val="20"/>
              </w:rPr>
            </w:pPr>
            <w:r>
              <w:rPr>
                <w:sz w:val="20"/>
                <w:szCs w:val="20"/>
              </w:rPr>
              <w:t>0,98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F6AEAE" w14:textId="77777777" w:rsidR="005657C0" w:rsidRPr="00931E52" w:rsidRDefault="005657C0" w:rsidP="00EE138C">
            <w:pPr>
              <w:autoSpaceDE w:val="0"/>
              <w:autoSpaceDN w:val="0"/>
              <w:adjustRightInd w:val="0"/>
              <w:jc w:val="center"/>
              <w:rPr>
                <w:sz w:val="20"/>
                <w:szCs w:val="20"/>
              </w:rPr>
            </w:pPr>
            <w:r w:rsidRPr="00931E52">
              <w:rPr>
                <w:sz w:val="20"/>
                <w:szCs w:val="20"/>
              </w:rPr>
              <w:t>20</w:t>
            </w:r>
          </w:p>
        </w:tc>
        <w:tc>
          <w:tcPr>
            <w:tcW w:w="10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98194F" w14:textId="39785074" w:rsidR="005657C0" w:rsidRPr="00931E52" w:rsidRDefault="006F0CD6" w:rsidP="00EE138C">
            <w:pPr>
              <w:autoSpaceDE w:val="0"/>
              <w:autoSpaceDN w:val="0"/>
              <w:adjustRightInd w:val="0"/>
              <w:jc w:val="center"/>
              <w:rPr>
                <w:sz w:val="20"/>
                <w:szCs w:val="20"/>
              </w:rPr>
            </w:pPr>
            <w:r>
              <w:rPr>
                <w:sz w:val="20"/>
                <w:szCs w:val="20"/>
              </w:rPr>
              <w:t>19,6</w:t>
            </w:r>
          </w:p>
        </w:tc>
        <w:tc>
          <w:tcPr>
            <w:tcW w:w="1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0FCC36" w14:textId="77777777" w:rsidR="005657C0" w:rsidRPr="00931E52" w:rsidRDefault="005657C0" w:rsidP="00EE138C">
            <w:pPr>
              <w:autoSpaceDE w:val="0"/>
              <w:autoSpaceDN w:val="0"/>
              <w:adjustRightInd w:val="0"/>
              <w:jc w:val="center"/>
              <w:rPr>
                <w:sz w:val="20"/>
                <w:szCs w:val="20"/>
              </w:rPr>
            </w:pPr>
          </w:p>
        </w:tc>
      </w:tr>
      <w:tr w:rsidR="005657C0" w:rsidRPr="00931E52" w14:paraId="5D15C957" w14:textId="77777777" w:rsidTr="005657C0">
        <w:trPr>
          <w:trHeight w:val="218"/>
          <w:jc w:val="center"/>
        </w:trPr>
        <w:tc>
          <w:tcPr>
            <w:tcW w:w="135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7E587E" w14:textId="053FADB0" w:rsidR="005657C0" w:rsidRPr="00931E52" w:rsidRDefault="005657C0" w:rsidP="007342CC">
            <w:pPr>
              <w:autoSpaceDE w:val="0"/>
              <w:autoSpaceDN w:val="0"/>
              <w:adjustRightInd w:val="0"/>
              <w:jc w:val="both"/>
              <w:rPr>
                <w:sz w:val="20"/>
                <w:szCs w:val="20"/>
              </w:rPr>
            </w:pPr>
            <w:r w:rsidRPr="00931E52">
              <w:rPr>
                <w:sz w:val="20"/>
                <w:szCs w:val="20"/>
              </w:rPr>
              <w:t xml:space="preserve">Значение интегрального (итогового) показателя оценки эффективности реализации </w:t>
            </w:r>
            <w:r>
              <w:rPr>
                <w:sz w:val="20"/>
                <w:szCs w:val="20"/>
              </w:rPr>
              <w:t>муниципальной программы F</w:t>
            </w:r>
            <w:r w:rsidR="000B0900">
              <w:rPr>
                <w:sz w:val="20"/>
                <w:szCs w:val="20"/>
              </w:rPr>
              <w:t xml:space="preserve"> =</w:t>
            </w:r>
            <w:r w:rsidR="00BA2F93">
              <w:rPr>
                <w:sz w:val="20"/>
                <w:szCs w:val="20"/>
              </w:rPr>
              <w:t xml:space="preserve"> </w:t>
            </w:r>
            <w:r w:rsidR="007342CC">
              <w:rPr>
                <w:sz w:val="20"/>
                <w:szCs w:val="20"/>
              </w:rPr>
              <w:t>99</w:t>
            </w:r>
            <w:r w:rsidR="006F0CD6">
              <w:rPr>
                <w:sz w:val="20"/>
                <w:szCs w:val="20"/>
              </w:rPr>
              <w:t>,</w:t>
            </w:r>
            <w:r w:rsidR="007342CC">
              <w:rPr>
                <w:sz w:val="20"/>
                <w:szCs w:val="20"/>
              </w:rPr>
              <w:t>3</w:t>
            </w:r>
            <w:r w:rsidR="006F0CD6">
              <w:rPr>
                <w:sz w:val="20"/>
                <w:szCs w:val="20"/>
              </w:rPr>
              <w:t xml:space="preserve"> (более 90)</w:t>
            </w:r>
          </w:p>
        </w:tc>
      </w:tr>
    </w:tbl>
    <w:p w14:paraId="27D9FA47" w14:textId="77777777" w:rsidR="00625DE9" w:rsidRDefault="00625DE9" w:rsidP="00625DE9">
      <w:pPr>
        <w:widowControl w:val="0"/>
        <w:autoSpaceDE w:val="0"/>
        <w:autoSpaceDN w:val="0"/>
        <w:adjustRightInd w:val="0"/>
        <w:ind w:firstLine="540"/>
        <w:jc w:val="both"/>
      </w:pPr>
    </w:p>
    <w:p w14:paraId="3C5B9859" w14:textId="36062213" w:rsidR="00784F3D" w:rsidRPr="00D569BF" w:rsidRDefault="000B0900" w:rsidP="00D92E5C">
      <w:pPr>
        <w:widowControl w:val="0"/>
        <w:autoSpaceDE w:val="0"/>
        <w:autoSpaceDN w:val="0"/>
        <w:adjustRightInd w:val="0"/>
        <w:ind w:firstLine="540"/>
        <w:jc w:val="both"/>
        <w:rPr>
          <w:sz w:val="26"/>
          <w:szCs w:val="26"/>
        </w:rPr>
      </w:pPr>
      <w:r>
        <w:rPr>
          <w:sz w:val="26"/>
          <w:szCs w:val="26"/>
        </w:rPr>
        <w:t>Д</w:t>
      </w:r>
      <w:r w:rsidRPr="00F16854">
        <w:rPr>
          <w:sz w:val="26"/>
          <w:szCs w:val="26"/>
        </w:rPr>
        <w:t xml:space="preserve">остигнута </w:t>
      </w:r>
      <w:r w:rsidR="006F0CD6">
        <w:rPr>
          <w:sz w:val="26"/>
          <w:szCs w:val="26"/>
        </w:rPr>
        <w:t>высокая</w:t>
      </w:r>
      <w:r w:rsidRPr="00F16854">
        <w:rPr>
          <w:sz w:val="26"/>
          <w:szCs w:val="26"/>
        </w:rPr>
        <w:t xml:space="preserve"> эффективность реализации муниципальной программы</w:t>
      </w:r>
      <w:r>
        <w:rPr>
          <w:sz w:val="26"/>
          <w:szCs w:val="26"/>
        </w:rPr>
        <w:t>.</w:t>
      </w:r>
    </w:p>
    <w:p w14:paraId="62C1F5CF" w14:textId="77777777" w:rsidR="00296C34" w:rsidRDefault="00296C34" w:rsidP="00296C34">
      <w:pPr>
        <w:widowControl w:val="0"/>
        <w:autoSpaceDE w:val="0"/>
        <w:autoSpaceDN w:val="0"/>
        <w:adjustRightInd w:val="0"/>
        <w:ind w:firstLine="540"/>
        <w:jc w:val="center"/>
        <w:rPr>
          <w:sz w:val="26"/>
          <w:szCs w:val="26"/>
        </w:rPr>
      </w:pPr>
    </w:p>
    <w:p w14:paraId="45FFF671" w14:textId="60BB6DD2" w:rsidR="00296C34" w:rsidRDefault="00930FC3" w:rsidP="00D05A07">
      <w:pPr>
        <w:widowControl w:val="0"/>
        <w:autoSpaceDE w:val="0"/>
        <w:autoSpaceDN w:val="0"/>
        <w:adjustRightInd w:val="0"/>
        <w:rPr>
          <w:sz w:val="26"/>
          <w:szCs w:val="26"/>
        </w:rPr>
        <w:sectPr w:rsidR="00296C34" w:rsidSect="002D6896">
          <w:pgSz w:w="16838" w:h="11906" w:orient="landscape"/>
          <w:pgMar w:top="1134" w:right="536" w:bottom="397" w:left="567" w:header="709" w:footer="709" w:gutter="0"/>
          <w:cols w:space="708"/>
          <w:docGrid w:linePitch="360"/>
        </w:sectPr>
      </w:pPr>
      <w:r>
        <w:rPr>
          <w:noProof/>
          <w:sz w:val="26"/>
          <w:szCs w:val="26"/>
        </w:rPr>
        <mc:AlternateContent>
          <mc:Choice Requires="wps">
            <w:drawing>
              <wp:anchor distT="4294967295" distB="4294967295" distL="114300" distR="114300" simplePos="0" relativeHeight="251655680" behindDoc="0" locked="0" layoutInCell="1" allowOverlap="1" wp14:anchorId="4B6753F6" wp14:editId="7D7A87DF">
                <wp:simplePos x="0" y="0"/>
                <wp:positionH relativeFrom="column">
                  <wp:posOffset>4343400</wp:posOffset>
                </wp:positionH>
                <wp:positionV relativeFrom="paragraph">
                  <wp:posOffset>44449</wp:posOffset>
                </wp:positionV>
                <wp:extent cx="9144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72A62" id="Line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3.5pt" to="4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xjDw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"/>
            </w:pict>
          </mc:Fallback>
        </mc:AlternateContent>
      </w:r>
    </w:p>
    <w:p w14:paraId="079E361B" w14:textId="77777777" w:rsidR="00D92E5C" w:rsidRDefault="00D92E5C" w:rsidP="00D05A07">
      <w:pPr>
        <w:widowControl w:val="0"/>
        <w:autoSpaceDE w:val="0"/>
        <w:autoSpaceDN w:val="0"/>
        <w:adjustRightInd w:val="0"/>
        <w:jc w:val="both"/>
        <w:rPr>
          <w:sz w:val="26"/>
          <w:szCs w:val="26"/>
        </w:rPr>
      </w:pPr>
    </w:p>
    <w:sectPr w:rsidR="00D92E5C" w:rsidSect="002B3F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4ADF" w14:textId="77777777" w:rsidR="00455324" w:rsidRDefault="00455324">
      <w:r>
        <w:separator/>
      </w:r>
    </w:p>
  </w:endnote>
  <w:endnote w:type="continuationSeparator" w:id="0">
    <w:p w14:paraId="1D745640" w14:textId="77777777" w:rsidR="00455324" w:rsidRDefault="0045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4DFC" w14:textId="77777777" w:rsidR="00455324" w:rsidRDefault="00455324">
      <w:r>
        <w:separator/>
      </w:r>
    </w:p>
  </w:footnote>
  <w:footnote w:type="continuationSeparator" w:id="0">
    <w:p w14:paraId="39B1CC8C" w14:textId="77777777" w:rsidR="00455324" w:rsidRDefault="004553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697357"/>
    <w:multiLevelType w:val="hybridMultilevel"/>
    <w:tmpl w:val="2690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D02125"/>
    <w:multiLevelType w:val="hybridMultilevel"/>
    <w:tmpl w:val="D76E5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6C6BB7"/>
    <w:multiLevelType w:val="hybridMultilevel"/>
    <w:tmpl w:val="20B07C16"/>
    <w:lvl w:ilvl="0" w:tplc="BAD87A72">
      <w:start w:val="1"/>
      <w:numFmt w:val="decimal"/>
      <w:lvlText w:val="%1."/>
      <w:lvlJc w:val="left"/>
      <w:pPr>
        <w:ind w:left="1069" w:hanging="360"/>
      </w:pPr>
      <w:rPr>
        <w:rFonts w:hint="default"/>
        <w:b w:val="0"/>
        <w:bCs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D95B93"/>
    <w:multiLevelType w:val="hybridMultilevel"/>
    <w:tmpl w:val="DA5E02E6"/>
    <w:lvl w:ilvl="0" w:tplc="BAD87A72">
      <w:start w:val="1"/>
      <w:numFmt w:val="decimal"/>
      <w:lvlText w:val="%1."/>
      <w:lvlJc w:val="left"/>
      <w:pPr>
        <w:ind w:left="1069" w:hanging="360"/>
      </w:pPr>
      <w:rPr>
        <w:rFonts w:hint="default"/>
        <w:b w:val="0"/>
        <w:bCs w:val="0"/>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A05B86"/>
    <w:multiLevelType w:val="hybridMultilevel"/>
    <w:tmpl w:val="DC926556"/>
    <w:lvl w:ilvl="0" w:tplc="BAD87A72">
      <w:start w:val="1"/>
      <w:numFmt w:val="decimal"/>
      <w:lvlText w:val="%1."/>
      <w:lvlJc w:val="left"/>
      <w:pPr>
        <w:ind w:left="1069" w:hanging="360"/>
      </w:pPr>
      <w:rPr>
        <w:rFonts w:hint="default"/>
        <w:b w:val="0"/>
        <w:bCs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AC71B4"/>
    <w:multiLevelType w:val="hybridMultilevel"/>
    <w:tmpl w:val="972E297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4DF74988"/>
    <w:multiLevelType w:val="hybridMultilevel"/>
    <w:tmpl w:val="9EC0DC84"/>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2751ECC"/>
    <w:multiLevelType w:val="hybridMultilevel"/>
    <w:tmpl w:val="3C1202AC"/>
    <w:lvl w:ilvl="0" w:tplc="AA8ADA6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53150D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CA8389D"/>
    <w:multiLevelType w:val="hybridMultilevel"/>
    <w:tmpl w:val="1D349D8E"/>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EB849C4"/>
    <w:multiLevelType w:val="hybridMultilevel"/>
    <w:tmpl w:val="3B8CD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101015"/>
    <w:multiLevelType w:val="hybridMultilevel"/>
    <w:tmpl w:val="3836C4C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789F4612"/>
    <w:multiLevelType w:val="hybridMultilevel"/>
    <w:tmpl w:val="E5E6335E"/>
    <w:lvl w:ilvl="0" w:tplc="19F4E432">
      <w:start w:val="1"/>
      <w:numFmt w:val="decimal"/>
      <w:lvlText w:val="%1."/>
      <w:lvlJc w:val="left"/>
      <w:pPr>
        <w:ind w:left="2138"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7"/>
  </w:num>
  <w:num w:numId="3">
    <w:abstractNumId w:val="12"/>
  </w:num>
  <w:num w:numId="4">
    <w:abstractNumId w:val="12"/>
  </w:num>
  <w:num w:numId="5">
    <w:abstractNumId w:val="10"/>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6"/>
  </w:num>
  <w:num w:numId="11">
    <w:abstractNumId w:val="1"/>
  </w:num>
  <w:num w:numId="12">
    <w:abstractNumId w:val="2"/>
  </w:num>
  <w:num w:numId="13">
    <w:abstractNumId w:val="1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ED"/>
    <w:rsid w:val="000044BA"/>
    <w:rsid w:val="00006405"/>
    <w:rsid w:val="00006E29"/>
    <w:rsid w:val="000140A1"/>
    <w:rsid w:val="00014D4A"/>
    <w:rsid w:val="00015019"/>
    <w:rsid w:val="0001711F"/>
    <w:rsid w:val="00022E1B"/>
    <w:rsid w:val="00025B49"/>
    <w:rsid w:val="00031A34"/>
    <w:rsid w:val="00032F98"/>
    <w:rsid w:val="00033FAD"/>
    <w:rsid w:val="00035111"/>
    <w:rsid w:val="000355D3"/>
    <w:rsid w:val="000371DC"/>
    <w:rsid w:val="00043058"/>
    <w:rsid w:val="000477B8"/>
    <w:rsid w:val="0005048C"/>
    <w:rsid w:val="0005271E"/>
    <w:rsid w:val="00054228"/>
    <w:rsid w:val="000543AA"/>
    <w:rsid w:val="00056BD4"/>
    <w:rsid w:val="0006080B"/>
    <w:rsid w:val="000631EC"/>
    <w:rsid w:val="00063F65"/>
    <w:rsid w:val="00064203"/>
    <w:rsid w:val="000646E0"/>
    <w:rsid w:val="000651D4"/>
    <w:rsid w:val="000655E6"/>
    <w:rsid w:val="00067284"/>
    <w:rsid w:val="00073CA3"/>
    <w:rsid w:val="00080854"/>
    <w:rsid w:val="000839EF"/>
    <w:rsid w:val="0008577A"/>
    <w:rsid w:val="00090EE2"/>
    <w:rsid w:val="00094CB8"/>
    <w:rsid w:val="000A18C6"/>
    <w:rsid w:val="000A1952"/>
    <w:rsid w:val="000A4B35"/>
    <w:rsid w:val="000A50DC"/>
    <w:rsid w:val="000B0900"/>
    <w:rsid w:val="000B0D80"/>
    <w:rsid w:val="000B4B3C"/>
    <w:rsid w:val="000B54D3"/>
    <w:rsid w:val="000B6620"/>
    <w:rsid w:val="000C6AE0"/>
    <w:rsid w:val="000D14D0"/>
    <w:rsid w:val="000D6413"/>
    <w:rsid w:val="000D7EFF"/>
    <w:rsid w:val="000E1FC9"/>
    <w:rsid w:val="000E3236"/>
    <w:rsid w:val="000E37A9"/>
    <w:rsid w:val="000E3922"/>
    <w:rsid w:val="000E47DD"/>
    <w:rsid w:val="000E4F33"/>
    <w:rsid w:val="000F5089"/>
    <w:rsid w:val="000F619A"/>
    <w:rsid w:val="000F7B89"/>
    <w:rsid w:val="00100131"/>
    <w:rsid w:val="00101C88"/>
    <w:rsid w:val="00112C45"/>
    <w:rsid w:val="001141C3"/>
    <w:rsid w:val="00114322"/>
    <w:rsid w:val="001175EE"/>
    <w:rsid w:val="001255E6"/>
    <w:rsid w:val="00126C7B"/>
    <w:rsid w:val="001278BE"/>
    <w:rsid w:val="00130583"/>
    <w:rsid w:val="001311B0"/>
    <w:rsid w:val="00132C76"/>
    <w:rsid w:val="00136424"/>
    <w:rsid w:val="00140EF5"/>
    <w:rsid w:val="00144C78"/>
    <w:rsid w:val="001457C3"/>
    <w:rsid w:val="00147B25"/>
    <w:rsid w:val="00152AC5"/>
    <w:rsid w:val="00155406"/>
    <w:rsid w:val="00161E1A"/>
    <w:rsid w:val="001651FB"/>
    <w:rsid w:val="00171A40"/>
    <w:rsid w:val="00172B48"/>
    <w:rsid w:val="001731D5"/>
    <w:rsid w:val="001741B6"/>
    <w:rsid w:val="00174498"/>
    <w:rsid w:val="00175F9D"/>
    <w:rsid w:val="0018511C"/>
    <w:rsid w:val="00186072"/>
    <w:rsid w:val="00187A0E"/>
    <w:rsid w:val="001931EA"/>
    <w:rsid w:val="001961CD"/>
    <w:rsid w:val="001B3A47"/>
    <w:rsid w:val="001B4224"/>
    <w:rsid w:val="001B6EF8"/>
    <w:rsid w:val="001C20A8"/>
    <w:rsid w:val="001C5792"/>
    <w:rsid w:val="001D0103"/>
    <w:rsid w:val="001D0B9D"/>
    <w:rsid w:val="001D67D9"/>
    <w:rsid w:val="001D68AB"/>
    <w:rsid w:val="001D6EC7"/>
    <w:rsid w:val="001D7CD8"/>
    <w:rsid w:val="001E50C7"/>
    <w:rsid w:val="001E6743"/>
    <w:rsid w:val="001F03BF"/>
    <w:rsid w:val="001F04FB"/>
    <w:rsid w:val="001F07F3"/>
    <w:rsid w:val="001F0B63"/>
    <w:rsid w:val="001F25DF"/>
    <w:rsid w:val="001F3C39"/>
    <w:rsid w:val="001F44A6"/>
    <w:rsid w:val="001F670E"/>
    <w:rsid w:val="002034C6"/>
    <w:rsid w:val="00204AD1"/>
    <w:rsid w:val="00212E15"/>
    <w:rsid w:val="00220342"/>
    <w:rsid w:val="002210E4"/>
    <w:rsid w:val="00225448"/>
    <w:rsid w:val="00227AF6"/>
    <w:rsid w:val="00232651"/>
    <w:rsid w:val="00232CB5"/>
    <w:rsid w:val="002350BC"/>
    <w:rsid w:val="00235D40"/>
    <w:rsid w:val="002379E6"/>
    <w:rsid w:val="00237C6D"/>
    <w:rsid w:val="0024048C"/>
    <w:rsid w:val="00240A10"/>
    <w:rsid w:val="00240B31"/>
    <w:rsid w:val="00240D69"/>
    <w:rsid w:val="00243434"/>
    <w:rsid w:val="002438B4"/>
    <w:rsid w:val="002443AF"/>
    <w:rsid w:val="0025048D"/>
    <w:rsid w:val="0025098D"/>
    <w:rsid w:val="00251699"/>
    <w:rsid w:val="00252FA5"/>
    <w:rsid w:val="00254797"/>
    <w:rsid w:val="00257783"/>
    <w:rsid w:val="00261EC3"/>
    <w:rsid w:val="00265B83"/>
    <w:rsid w:val="00265DF8"/>
    <w:rsid w:val="00273237"/>
    <w:rsid w:val="0027341C"/>
    <w:rsid w:val="00274018"/>
    <w:rsid w:val="00274161"/>
    <w:rsid w:val="00275DF8"/>
    <w:rsid w:val="002775BD"/>
    <w:rsid w:val="00281D46"/>
    <w:rsid w:val="002827F3"/>
    <w:rsid w:val="002911CD"/>
    <w:rsid w:val="002919EA"/>
    <w:rsid w:val="00293035"/>
    <w:rsid w:val="00294360"/>
    <w:rsid w:val="002945C8"/>
    <w:rsid w:val="00294778"/>
    <w:rsid w:val="00295B24"/>
    <w:rsid w:val="00295B78"/>
    <w:rsid w:val="00296C34"/>
    <w:rsid w:val="002A06C8"/>
    <w:rsid w:val="002A0937"/>
    <w:rsid w:val="002A24B5"/>
    <w:rsid w:val="002A294E"/>
    <w:rsid w:val="002A45C9"/>
    <w:rsid w:val="002A6833"/>
    <w:rsid w:val="002A7CCC"/>
    <w:rsid w:val="002B3FED"/>
    <w:rsid w:val="002C06E2"/>
    <w:rsid w:val="002C1245"/>
    <w:rsid w:val="002C3196"/>
    <w:rsid w:val="002C3B3B"/>
    <w:rsid w:val="002C48F9"/>
    <w:rsid w:val="002C584B"/>
    <w:rsid w:val="002C60A3"/>
    <w:rsid w:val="002C6CF7"/>
    <w:rsid w:val="002D4279"/>
    <w:rsid w:val="002D6567"/>
    <w:rsid w:val="002D6896"/>
    <w:rsid w:val="002D775B"/>
    <w:rsid w:val="002D786E"/>
    <w:rsid w:val="002E2D6C"/>
    <w:rsid w:val="002E3063"/>
    <w:rsid w:val="002E36FC"/>
    <w:rsid w:val="002E4406"/>
    <w:rsid w:val="002E4C78"/>
    <w:rsid w:val="002E6490"/>
    <w:rsid w:val="002E6EC3"/>
    <w:rsid w:val="002F0B88"/>
    <w:rsid w:val="002F1062"/>
    <w:rsid w:val="002F53CD"/>
    <w:rsid w:val="002F5E6F"/>
    <w:rsid w:val="002F675D"/>
    <w:rsid w:val="002F77DC"/>
    <w:rsid w:val="00300F9D"/>
    <w:rsid w:val="0030376F"/>
    <w:rsid w:val="00310402"/>
    <w:rsid w:val="003124EF"/>
    <w:rsid w:val="003143A4"/>
    <w:rsid w:val="00315296"/>
    <w:rsid w:val="003157BD"/>
    <w:rsid w:val="00315DB0"/>
    <w:rsid w:val="00320AA5"/>
    <w:rsid w:val="003212D1"/>
    <w:rsid w:val="00323313"/>
    <w:rsid w:val="00324B72"/>
    <w:rsid w:val="003275DF"/>
    <w:rsid w:val="0033086D"/>
    <w:rsid w:val="00330BB0"/>
    <w:rsid w:val="0033233E"/>
    <w:rsid w:val="00337718"/>
    <w:rsid w:val="003410B4"/>
    <w:rsid w:val="00341D7C"/>
    <w:rsid w:val="003449E4"/>
    <w:rsid w:val="003460BA"/>
    <w:rsid w:val="00350125"/>
    <w:rsid w:val="0035065F"/>
    <w:rsid w:val="00351B93"/>
    <w:rsid w:val="00357A10"/>
    <w:rsid w:val="003600FC"/>
    <w:rsid w:val="00365CDF"/>
    <w:rsid w:val="00374215"/>
    <w:rsid w:val="00374355"/>
    <w:rsid w:val="00374BA3"/>
    <w:rsid w:val="00376D88"/>
    <w:rsid w:val="003822F2"/>
    <w:rsid w:val="00385DDD"/>
    <w:rsid w:val="003871A7"/>
    <w:rsid w:val="0038754B"/>
    <w:rsid w:val="003902CB"/>
    <w:rsid w:val="0039077E"/>
    <w:rsid w:val="00392233"/>
    <w:rsid w:val="00393364"/>
    <w:rsid w:val="00393AC8"/>
    <w:rsid w:val="003A18EA"/>
    <w:rsid w:val="003A2307"/>
    <w:rsid w:val="003A4C5B"/>
    <w:rsid w:val="003A67B5"/>
    <w:rsid w:val="003B1274"/>
    <w:rsid w:val="003B279A"/>
    <w:rsid w:val="003B377A"/>
    <w:rsid w:val="003B70CF"/>
    <w:rsid w:val="003B7837"/>
    <w:rsid w:val="003C569D"/>
    <w:rsid w:val="003C704E"/>
    <w:rsid w:val="003C70DD"/>
    <w:rsid w:val="003D043E"/>
    <w:rsid w:val="003E1043"/>
    <w:rsid w:val="003E13B4"/>
    <w:rsid w:val="003E1F3F"/>
    <w:rsid w:val="003E6FFE"/>
    <w:rsid w:val="003F028F"/>
    <w:rsid w:val="003F1B2C"/>
    <w:rsid w:val="003F3D6F"/>
    <w:rsid w:val="003F400D"/>
    <w:rsid w:val="00400443"/>
    <w:rsid w:val="00402BAD"/>
    <w:rsid w:val="00404215"/>
    <w:rsid w:val="004046FC"/>
    <w:rsid w:val="004061A2"/>
    <w:rsid w:val="00406893"/>
    <w:rsid w:val="00407E30"/>
    <w:rsid w:val="0041421E"/>
    <w:rsid w:val="004156F5"/>
    <w:rsid w:val="00415BF6"/>
    <w:rsid w:val="00416272"/>
    <w:rsid w:val="00416ED1"/>
    <w:rsid w:val="004205C4"/>
    <w:rsid w:val="00420B82"/>
    <w:rsid w:val="00424DAA"/>
    <w:rsid w:val="0043254C"/>
    <w:rsid w:val="00433696"/>
    <w:rsid w:val="00433FBF"/>
    <w:rsid w:val="0043477A"/>
    <w:rsid w:val="00435BF9"/>
    <w:rsid w:val="00437F49"/>
    <w:rsid w:val="00443590"/>
    <w:rsid w:val="0045099C"/>
    <w:rsid w:val="00452CA7"/>
    <w:rsid w:val="004534BD"/>
    <w:rsid w:val="00455324"/>
    <w:rsid w:val="004555CF"/>
    <w:rsid w:val="00460595"/>
    <w:rsid w:val="00460CE6"/>
    <w:rsid w:val="0046223C"/>
    <w:rsid w:val="004625AB"/>
    <w:rsid w:val="00462670"/>
    <w:rsid w:val="00466504"/>
    <w:rsid w:val="00467C36"/>
    <w:rsid w:val="00467EC6"/>
    <w:rsid w:val="004719F2"/>
    <w:rsid w:val="0047206E"/>
    <w:rsid w:val="004737CD"/>
    <w:rsid w:val="004741B6"/>
    <w:rsid w:val="00474E2E"/>
    <w:rsid w:val="0047562E"/>
    <w:rsid w:val="00475957"/>
    <w:rsid w:val="004808C3"/>
    <w:rsid w:val="00482B90"/>
    <w:rsid w:val="00483308"/>
    <w:rsid w:val="00485D91"/>
    <w:rsid w:val="004862C5"/>
    <w:rsid w:val="0048663F"/>
    <w:rsid w:val="004914DC"/>
    <w:rsid w:val="00492F7B"/>
    <w:rsid w:val="004944A2"/>
    <w:rsid w:val="0049511D"/>
    <w:rsid w:val="0049523B"/>
    <w:rsid w:val="0049663B"/>
    <w:rsid w:val="004972F7"/>
    <w:rsid w:val="0049775D"/>
    <w:rsid w:val="004A2EC8"/>
    <w:rsid w:val="004A3DE4"/>
    <w:rsid w:val="004A687A"/>
    <w:rsid w:val="004A6C2F"/>
    <w:rsid w:val="004B07E4"/>
    <w:rsid w:val="004B348D"/>
    <w:rsid w:val="004B4227"/>
    <w:rsid w:val="004B714A"/>
    <w:rsid w:val="004C055C"/>
    <w:rsid w:val="004C1468"/>
    <w:rsid w:val="004C6B11"/>
    <w:rsid w:val="004C7EFE"/>
    <w:rsid w:val="004D16FA"/>
    <w:rsid w:val="004D18A4"/>
    <w:rsid w:val="004D202C"/>
    <w:rsid w:val="004E10CC"/>
    <w:rsid w:val="004E1301"/>
    <w:rsid w:val="004E169A"/>
    <w:rsid w:val="004E16BB"/>
    <w:rsid w:val="004E6A90"/>
    <w:rsid w:val="004E7A18"/>
    <w:rsid w:val="004F11E8"/>
    <w:rsid w:val="004F412D"/>
    <w:rsid w:val="004F4828"/>
    <w:rsid w:val="004F77F1"/>
    <w:rsid w:val="00500E3A"/>
    <w:rsid w:val="005017B2"/>
    <w:rsid w:val="00505517"/>
    <w:rsid w:val="00507531"/>
    <w:rsid w:val="00507C02"/>
    <w:rsid w:val="00511637"/>
    <w:rsid w:val="005177C6"/>
    <w:rsid w:val="00520585"/>
    <w:rsid w:val="00521567"/>
    <w:rsid w:val="00521F94"/>
    <w:rsid w:val="00523B3C"/>
    <w:rsid w:val="00530BFF"/>
    <w:rsid w:val="005316BF"/>
    <w:rsid w:val="00533EF1"/>
    <w:rsid w:val="0053478A"/>
    <w:rsid w:val="00535749"/>
    <w:rsid w:val="0053671C"/>
    <w:rsid w:val="00541EE3"/>
    <w:rsid w:val="0054202A"/>
    <w:rsid w:val="005456D6"/>
    <w:rsid w:val="00547BF2"/>
    <w:rsid w:val="00552131"/>
    <w:rsid w:val="0055247C"/>
    <w:rsid w:val="005528C3"/>
    <w:rsid w:val="00553417"/>
    <w:rsid w:val="00553EE6"/>
    <w:rsid w:val="00554467"/>
    <w:rsid w:val="00554A92"/>
    <w:rsid w:val="00555B0B"/>
    <w:rsid w:val="00555CAF"/>
    <w:rsid w:val="005632E5"/>
    <w:rsid w:val="00564F88"/>
    <w:rsid w:val="005657C0"/>
    <w:rsid w:val="00567C81"/>
    <w:rsid w:val="00571FC9"/>
    <w:rsid w:val="005774B4"/>
    <w:rsid w:val="0058088E"/>
    <w:rsid w:val="005810D8"/>
    <w:rsid w:val="00582498"/>
    <w:rsid w:val="0058431A"/>
    <w:rsid w:val="00585C79"/>
    <w:rsid w:val="00591F5B"/>
    <w:rsid w:val="0059230E"/>
    <w:rsid w:val="00594C2B"/>
    <w:rsid w:val="00596B2D"/>
    <w:rsid w:val="00597269"/>
    <w:rsid w:val="00597A71"/>
    <w:rsid w:val="005A0342"/>
    <w:rsid w:val="005A1B7C"/>
    <w:rsid w:val="005A1BC1"/>
    <w:rsid w:val="005A2AFA"/>
    <w:rsid w:val="005B1BEB"/>
    <w:rsid w:val="005B20B8"/>
    <w:rsid w:val="005B24F1"/>
    <w:rsid w:val="005B7058"/>
    <w:rsid w:val="005C00D1"/>
    <w:rsid w:val="005C0C19"/>
    <w:rsid w:val="005C22B4"/>
    <w:rsid w:val="005C2596"/>
    <w:rsid w:val="005C2CEF"/>
    <w:rsid w:val="005C708A"/>
    <w:rsid w:val="005C746D"/>
    <w:rsid w:val="005C7633"/>
    <w:rsid w:val="005D1D0B"/>
    <w:rsid w:val="005D5BFD"/>
    <w:rsid w:val="005D6C94"/>
    <w:rsid w:val="005E456E"/>
    <w:rsid w:val="005E6B01"/>
    <w:rsid w:val="005E701A"/>
    <w:rsid w:val="005E7575"/>
    <w:rsid w:val="005F269D"/>
    <w:rsid w:val="005F50F9"/>
    <w:rsid w:val="005F6112"/>
    <w:rsid w:val="005F71F3"/>
    <w:rsid w:val="00601935"/>
    <w:rsid w:val="0060676D"/>
    <w:rsid w:val="00610E6C"/>
    <w:rsid w:val="00611BF6"/>
    <w:rsid w:val="00612519"/>
    <w:rsid w:val="00612786"/>
    <w:rsid w:val="00613E03"/>
    <w:rsid w:val="006161D0"/>
    <w:rsid w:val="00616C00"/>
    <w:rsid w:val="00620A68"/>
    <w:rsid w:val="006218A5"/>
    <w:rsid w:val="00623285"/>
    <w:rsid w:val="00625DE9"/>
    <w:rsid w:val="00632992"/>
    <w:rsid w:val="00635945"/>
    <w:rsid w:val="00636AA6"/>
    <w:rsid w:val="00640AD2"/>
    <w:rsid w:val="00640B50"/>
    <w:rsid w:val="00641710"/>
    <w:rsid w:val="006421E9"/>
    <w:rsid w:val="006434A1"/>
    <w:rsid w:val="0065049D"/>
    <w:rsid w:val="0065111A"/>
    <w:rsid w:val="00651C58"/>
    <w:rsid w:val="006537F8"/>
    <w:rsid w:val="006539AF"/>
    <w:rsid w:val="006544C2"/>
    <w:rsid w:val="00655A9C"/>
    <w:rsid w:val="00656E23"/>
    <w:rsid w:val="0065761C"/>
    <w:rsid w:val="00660B74"/>
    <w:rsid w:val="0066181D"/>
    <w:rsid w:val="006623D1"/>
    <w:rsid w:val="0066543F"/>
    <w:rsid w:val="00665925"/>
    <w:rsid w:val="00665F87"/>
    <w:rsid w:val="00666CBC"/>
    <w:rsid w:val="00672EF6"/>
    <w:rsid w:val="00676383"/>
    <w:rsid w:val="00676583"/>
    <w:rsid w:val="00676603"/>
    <w:rsid w:val="0067695C"/>
    <w:rsid w:val="00683605"/>
    <w:rsid w:val="006839AA"/>
    <w:rsid w:val="006855AC"/>
    <w:rsid w:val="0068587C"/>
    <w:rsid w:val="00685D73"/>
    <w:rsid w:val="00687E71"/>
    <w:rsid w:val="00696595"/>
    <w:rsid w:val="006A10DF"/>
    <w:rsid w:val="006A15A2"/>
    <w:rsid w:val="006A2045"/>
    <w:rsid w:val="006A257C"/>
    <w:rsid w:val="006A3905"/>
    <w:rsid w:val="006A5EA8"/>
    <w:rsid w:val="006A629D"/>
    <w:rsid w:val="006B049C"/>
    <w:rsid w:val="006B0DCA"/>
    <w:rsid w:val="006C1340"/>
    <w:rsid w:val="006C18CA"/>
    <w:rsid w:val="006C2DB8"/>
    <w:rsid w:val="006C39C4"/>
    <w:rsid w:val="006C4125"/>
    <w:rsid w:val="006C761C"/>
    <w:rsid w:val="006C7808"/>
    <w:rsid w:val="006D12B6"/>
    <w:rsid w:val="006D1403"/>
    <w:rsid w:val="006D1907"/>
    <w:rsid w:val="006D3BC5"/>
    <w:rsid w:val="006D3C01"/>
    <w:rsid w:val="006D5582"/>
    <w:rsid w:val="006E132A"/>
    <w:rsid w:val="006E36D3"/>
    <w:rsid w:val="006E5E52"/>
    <w:rsid w:val="006F0591"/>
    <w:rsid w:val="006F067C"/>
    <w:rsid w:val="006F0CD6"/>
    <w:rsid w:val="006F2222"/>
    <w:rsid w:val="006F6EB6"/>
    <w:rsid w:val="006F7428"/>
    <w:rsid w:val="007015D7"/>
    <w:rsid w:val="00702015"/>
    <w:rsid w:val="00710969"/>
    <w:rsid w:val="007127A9"/>
    <w:rsid w:val="007150C4"/>
    <w:rsid w:val="0071743D"/>
    <w:rsid w:val="00720684"/>
    <w:rsid w:val="007236B2"/>
    <w:rsid w:val="00731589"/>
    <w:rsid w:val="007342CC"/>
    <w:rsid w:val="00734F39"/>
    <w:rsid w:val="0073590B"/>
    <w:rsid w:val="00735E1A"/>
    <w:rsid w:val="00736811"/>
    <w:rsid w:val="007458F2"/>
    <w:rsid w:val="00746459"/>
    <w:rsid w:val="007471DB"/>
    <w:rsid w:val="00750830"/>
    <w:rsid w:val="00752CD4"/>
    <w:rsid w:val="00754E68"/>
    <w:rsid w:val="007602DF"/>
    <w:rsid w:val="00761072"/>
    <w:rsid w:val="007613AE"/>
    <w:rsid w:val="00762DA5"/>
    <w:rsid w:val="0076508E"/>
    <w:rsid w:val="0076550C"/>
    <w:rsid w:val="007657D0"/>
    <w:rsid w:val="007661EA"/>
    <w:rsid w:val="007719A9"/>
    <w:rsid w:val="00771DCA"/>
    <w:rsid w:val="00772022"/>
    <w:rsid w:val="00772144"/>
    <w:rsid w:val="007731B4"/>
    <w:rsid w:val="007739C7"/>
    <w:rsid w:val="0077427D"/>
    <w:rsid w:val="00774EFD"/>
    <w:rsid w:val="00777D09"/>
    <w:rsid w:val="00777D3A"/>
    <w:rsid w:val="00782B36"/>
    <w:rsid w:val="007831A3"/>
    <w:rsid w:val="00784F3D"/>
    <w:rsid w:val="00785C89"/>
    <w:rsid w:val="007901A6"/>
    <w:rsid w:val="00790F77"/>
    <w:rsid w:val="00793C19"/>
    <w:rsid w:val="007A0DBC"/>
    <w:rsid w:val="007A18C1"/>
    <w:rsid w:val="007A2379"/>
    <w:rsid w:val="007B5DF3"/>
    <w:rsid w:val="007B75B9"/>
    <w:rsid w:val="007C0CDD"/>
    <w:rsid w:val="007C0FA4"/>
    <w:rsid w:val="007C141D"/>
    <w:rsid w:val="007C43F1"/>
    <w:rsid w:val="007C529A"/>
    <w:rsid w:val="007C56B1"/>
    <w:rsid w:val="007D0041"/>
    <w:rsid w:val="007D403A"/>
    <w:rsid w:val="007D6EE7"/>
    <w:rsid w:val="007E1364"/>
    <w:rsid w:val="007E5032"/>
    <w:rsid w:val="007E5A43"/>
    <w:rsid w:val="007F61C4"/>
    <w:rsid w:val="00801F19"/>
    <w:rsid w:val="00802F41"/>
    <w:rsid w:val="00803C38"/>
    <w:rsid w:val="0080723F"/>
    <w:rsid w:val="00807D54"/>
    <w:rsid w:val="00807EC5"/>
    <w:rsid w:val="00807F44"/>
    <w:rsid w:val="008128AD"/>
    <w:rsid w:val="00816B37"/>
    <w:rsid w:val="00817717"/>
    <w:rsid w:val="00820012"/>
    <w:rsid w:val="00826AA7"/>
    <w:rsid w:val="00826CFA"/>
    <w:rsid w:val="0082768F"/>
    <w:rsid w:val="00830354"/>
    <w:rsid w:val="00830FE2"/>
    <w:rsid w:val="0083204C"/>
    <w:rsid w:val="008324A2"/>
    <w:rsid w:val="00840DEF"/>
    <w:rsid w:val="008415BD"/>
    <w:rsid w:val="00841F3A"/>
    <w:rsid w:val="00843E0C"/>
    <w:rsid w:val="00851182"/>
    <w:rsid w:val="00851CF0"/>
    <w:rsid w:val="0085349B"/>
    <w:rsid w:val="00853754"/>
    <w:rsid w:val="00853B36"/>
    <w:rsid w:val="00854AB0"/>
    <w:rsid w:val="008629B2"/>
    <w:rsid w:val="00862E36"/>
    <w:rsid w:val="00865B33"/>
    <w:rsid w:val="0086754B"/>
    <w:rsid w:val="00874344"/>
    <w:rsid w:val="00880D56"/>
    <w:rsid w:val="00881607"/>
    <w:rsid w:val="0088196F"/>
    <w:rsid w:val="00882B6D"/>
    <w:rsid w:val="00883272"/>
    <w:rsid w:val="008832A1"/>
    <w:rsid w:val="00885864"/>
    <w:rsid w:val="00885963"/>
    <w:rsid w:val="00885A75"/>
    <w:rsid w:val="00885E19"/>
    <w:rsid w:val="008903BE"/>
    <w:rsid w:val="00893FDD"/>
    <w:rsid w:val="00896240"/>
    <w:rsid w:val="008A10B3"/>
    <w:rsid w:val="008A1C68"/>
    <w:rsid w:val="008A340D"/>
    <w:rsid w:val="008A7480"/>
    <w:rsid w:val="008B1E63"/>
    <w:rsid w:val="008B4CF9"/>
    <w:rsid w:val="008B75C5"/>
    <w:rsid w:val="008C10D4"/>
    <w:rsid w:val="008C1136"/>
    <w:rsid w:val="008C1FE1"/>
    <w:rsid w:val="008C27A7"/>
    <w:rsid w:val="008C41FC"/>
    <w:rsid w:val="008D0C1A"/>
    <w:rsid w:val="008D2901"/>
    <w:rsid w:val="008D67E0"/>
    <w:rsid w:val="008D7C19"/>
    <w:rsid w:val="008E0D7B"/>
    <w:rsid w:val="008E10D2"/>
    <w:rsid w:val="008E1EA7"/>
    <w:rsid w:val="008E32FE"/>
    <w:rsid w:val="008E52D8"/>
    <w:rsid w:val="008E5E8B"/>
    <w:rsid w:val="008F525F"/>
    <w:rsid w:val="008F5852"/>
    <w:rsid w:val="008F63B3"/>
    <w:rsid w:val="009019B7"/>
    <w:rsid w:val="00901FCF"/>
    <w:rsid w:val="009027BF"/>
    <w:rsid w:val="0090299D"/>
    <w:rsid w:val="00903358"/>
    <w:rsid w:val="009039A9"/>
    <w:rsid w:val="00903C8C"/>
    <w:rsid w:val="009065A8"/>
    <w:rsid w:val="00907802"/>
    <w:rsid w:val="0091287D"/>
    <w:rsid w:val="00912BFD"/>
    <w:rsid w:val="00915D53"/>
    <w:rsid w:val="009174B7"/>
    <w:rsid w:val="00917952"/>
    <w:rsid w:val="0092419E"/>
    <w:rsid w:val="00924D29"/>
    <w:rsid w:val="00927CBF"/>
    <w:rsid w:val="00930FC3"/>
    <w:rsid w:val="00931773"/>
    <w:rsid w:val="0094456B"/>
    <w:rsid w:val="00946B58"/>
    <w:rsid w:val="009478FA"/>
    <w:rsid w:val="00951715"/>
    <w:rsid w:val="00951E64"/>
    <w:rsid w:val="0095557F"/>
    <w:rsid w:val="00955687"/>
    <w:rsid w:val="00955744"/>
    <w:rsid w:val="009563DB"/>
    <w:rsid w:val="0095678E"/>
    <w:rsid w:val="00964662"/>
    <w:rsid w:val="009646FF"/>
    <w:rsid w:val="00964A03"/>
    <w:rsid w:val="00967160"/>
    <w:rsid w:val="00971978"/>
    <w:rsid w:val="00973B65"/>
    <w:rsid w:val="00974A2E"/>
    <w:rsid w:val="00977F64"/>
    <w:rsid w:val="00980EF7"/>
    <w:rsid w:val="00983A1C"/>
    <w:rsid w:val="009902DC"/>
    <w:rsid w:val="00991B1F"/>
    <w:rsid w:val="009931D7"/>
    <w:rsid w:val="0099468C"/>
    <w:rsid w:val="00994F5C"/>
    <w:rsid w:val="00996342"/>
    <w:rsid w:val="00997C98"/>
    <w:rsid w:val="009A22EB"/>
    <w:rsid w:val="009A2E66"/>
    <w:rsid w:val="009A7635"/>
    <w:rsid w:val="009B3172"/>
    <w:rsid w:val="009B3CAD"/>
    <w:rsid w:val="009C09AF"/>
    <w:rsid w:val="009C1B42"/>
    <w:rsid w:val="009C55DE"/>
    <w:rsid w:val="009C562A"/>
    <w:rsid w:val="009D1B92"/>
    <w:rsid w:val="009D4351"/>
    <w:rsid w:val="009D55CE"/>
    <w:rsid w:val="009E081D"/>
    <w:rsid w:val="009E3143"/>
    <w:rsid w:val="009E330D"/>
    <w:rsid w:val="009E3B83"/>
    <w:rsid w:val="009E67AB"/>
    <w:rsid w:val="009E7165"/>
    <w:rsid w:val="009F2389"/>
    <w:rsid w:val="009F3E0F"/>
    <w:rsid w:val="009F5B52"/>
    <w:rsid w:val="009F69E0"/>
    <w:rsid w:val="009F70BB"/>
    <w:rsid w:val="009F7A60"/>
    <w:rsid w:val="00A00C0A"/>
    <w:rsid w:val="00A01354"/>
    <w:rsid w:val="00A025A2"/>
    <w:rsid w:val="00A051AB"/>
    <w:rsid w:val="00A05309"/>
    <w:rsid w:val="00A05A61"/>
    <w:rsid w:val="00A1055D"/>
    <w:rsid w:val="00A12EAF"/>
    <w:rsid w:val="00A13D6D"/>
    <w:rsid w:val="00A20376"/>
    <w:rsid w:val="00A20DF4"/>
    <w:rsid w:val="00A23807"/>
    <w:rsid w:val="00A3467B"/>
    <w:rsid w:val="00A3488B"/>
    <w:rsid w:val="00A35031"/>
    <w:rsid w:val="00A35068"/>
    <w:rsid w:val="00A36310"/>
    <w:rsid w:val="00A375FA"/>
    <w:rsid w:val="00A40B42"/>
    <w:rsid w:val="00A44103"/>
    <w:rsid w:val="00A441F0"/>
    <w:rsid w:val="00A466EB"/>
    <w:rsid w:val="00A50DDA"/>
    <w:rsid w:val="00A53AD6"/>
    <w:rsid w:val="00A53F17"/>
    <w:rsid w:val="00A61F6D"/>
    <w:rsid w:val="00A62AEA"/>
    <w:rsid w:val="00A63663"/>
    <w:rsid w:val="00A646FB"/>
    <w:rsid w:val="00A6608B"/>
    <w:rsid w:val="00A66780"/>
    <w:rsid w:val="00A670EF"/>
    <w:rsid w:val="00A70B33"/>
    <w:rsid w:val="00A765A1"/>
    <w:rsid w:val="00A77462"/>
    <w:rsid w:val="00A80A40"/>
    <w:rsid w:val="00A80AE4"/>
    <w:rsid w:val="00A8538B"/>
    <w:rsid w:val="00A856AB"/>
    <w:rsid w:val="00A856E8"/>
    <w:rsid w:val="00A87065"/>
    <w:rsid w:val="00A92EF9"/>
    <w:rsid w:val="00AA33D8"/>
    <w:rsid w:val="00AA426E"/>
    <w:rsid w:val="00AA6276"/>
    <w:rsid w:val="00AA6F12"/>
    <w:rsid w:val="00AB2627"/>
    <w:rsid w:val="00AB4BEC"/>
    <w:rsid w:val="00AC41E2"/>
    <w:rsid w:val="00AC590D"/>
    <w:rsid w:val="00AC65AF"/>
    <w:rsid w:val="00AC77E6"/>
    <w:rsid w:val="00AD429E"/>
    <w:rsid w:val="00AD47AB"/>
    <w:rsid w:val="00AD4E0B"/>
    <w:rsid w:val="00AD6D5E"/>
    <w:rsid w:val="00AD6E09"/>
    <w:rsid w:val="00AD74EE"/>
    <w:rsid w:val="00AE23E4"/>
    <w:rsid w:val="00AE6DCC"/>
    <w:rsid w:val="00AF0026"/>
    <w:rsid w:val="00AF2C75"/>
    <w:rsid w:val="00AF303F"/>
    <w:rsid w:val="00AF476E"/>
    <w:rsid w:val="00AF5BDF"/>
    <w:rsid w:val="00B00DB2"/>
    <w:rsid w:val="00B01690"/>
    <w:rsid w:val="00B04CFB"/>
    <w:rsid w:val="00B05292"/>
    <w:rsid w:val="00B071BD"/>
    <w:rsid w:val="00B16C5F"/>
    <w:rsid w:val="00B2549F"/>
    <w:rsid w:val="00B33B7B"/>
    <w:rsid w:val="00B41701"/>
    <w:rsid w:val="00B42B4D"/>
    <w:rsid w:val="00B4463C"/>
    <w:rsid w:val="00B44F3E"/>
    <w:rsid w:val="00B479B5"/>
    <w:rsid w:val="00B512EA"/>
    <w:rsid w:val="00B53D59"/>
    <w:rsid w:val="00B53F70"/>
    <w:rsid w:val="00B56D49"/>
    <w:rsid w:val="00B7069A"/>
    <w:rsid w:val="00B761E2"/>
    <w:rsid w:val="00B8162D"/>
    <w:rsid w:val="00B83151"/>
    <w:rsid w:val="00B85662"/>
    <w:rsid w:val="00B874DC"/>
    <w:rsid w:val="00B900E0"/>
    <w:rsid w:val="00B95174"/>
    <w:rsid w:val="00B97B2C"/>
    <w:rsid w:val="00BA0222"/>
    <w:rsid w:val="00BA084D"/>
    <w:rsid w:val="00BA1325"/>
    <w:rsid w:val="00BA2F93"/>
    <w:rsid w:val="00BA3180"/>
    <w:rsid w:val="00BA493D"/>
    <w:rsid w:val="00BA4F42"/>
    <w:rsid w:val="00BA549C"/>
    <w:rsid w:val="00BB0709"/>
    <w:rsid w:val="00BB5CFB"/>
    <w:rsid w:val="00BB5D5D"/>
    <w:rsid w:val="00BC2023"/>
    <w:rsid w:val="00BC3CCD"/>
    <w:rsid w:val="00BC49FD"/>
    <w:rsid w:val="00BC50BE"/>
    <w:rsid w:val="00BC545D"/>
    <w:rsid w:val="00BC74FC"/>
    <w:rsid w:val="00BD257F"/>
    <w:rsid w:val="00BD3399"/>
    <w:rsid w:val="00BD3AB9"/>
    <w:rsid w:val="00BD545D"/>
    <w:rsid w:val="00BD71EF"/>
    <w:rsid w:val="00BE1311"/>
    <w:rsid w:val="00BE4622"/>
    <w:rsid w:val="00BE6955"/>
    <w:rsid w:val="00BE712F"/>
    <w:rsid w:val="00BF23FE"/>
    <w:rsid w:val="00C003EE"/>
    <w:rsid w:val="00C05022"/>
    <w:rsid w:val="00C06882"/>
    <w:rsid w:val="00C1163F"/>
    <w:rsid w:val="00C11AC5"/>
    <w:rsid w:val="00C14411"/>
    <w:rsid w:val="00C14490"/>
    <w:rsid w:val="00C14699"/>
    <w:rsid w:val="00C162D7"/>
    <w:rsid w:val="00C163F8"/>
    <w:rsid w:val="00C16D40"/>
    <w:rsid w:val="00C17780"/>
    <w:rsid w:val="00C2095D"/>
    <w:rsid w:val="00C2260C"/>
    <w:rsid w:val="00C23BD2"/>
    <w:rsid w:val="00C255AD"/>
    <w:rsid w:val="00C26991"/>
    <w:rsid w:val="00C2785F"/>
    <w:rsid w:val="00C318A9"/>
    <w:rsid w:val="00C334AC"/>
    <w:rsid w:val="00C350A7"/>
    <w:rsid w:val="00C41B2C"/>
    <w:rsid w:val="00C50A95"/>
    <w:rsid w:val="00C50F33"/>
    <w:rsid w:val="00C547DE"/>
    <w:rsid w:val="00C54AF3"/>
    <w:rsid w:val="00C54FED"/>
    <w:rsid w:val="00C55E88"/>
    <w:rsid w:val="00C56692"/>
    <w:rsid w:val="00C61FE3"/>
    <w:rsid w:val="00C62009"/>
    <w:rsid w:val="00C6294C"/>
    <w:rsid w:val="00C6395D"/>
    <w:rsid w:val="00C654C7"/>
    <w:rsid w:val="00C65776"/>
    <w:rsid w:val="00C70774"/>
    <w:rsid w:val="00C71767"/>
    <w:rsid w:val="00C7446C"/>
    <w:rsid w:val="00C74CCD"/>
    <w:rsid w:val="00C753A3"/>
    <w:rsid w:val="00C77E9A"/>
    <w:rsid w:val="00C8046F"/>
    <w:rsid w:val="00C8208E"/>
    <w:rsid w:val="00C829EB"/>
    <w:rsid w:val="00C84F9A"/>
    <w:rsid w:val="00C87ED2"/>
    <w:rsid w:val="00C94B3E"/>
    <w:rsid w:val="00C95EA5"/>
    <w:rsid w:val="00C96D0A"/>
    <w:rsid w:val="00CB1688"/>
    <w:rsid w:val="00CB394E"/>
    <w:rsid w:val="00CB39FF"/>
    <w:rsid w:val="00CC07B4"/>
    <w:rsid w:val="00CC10EA"/>
    <w:rsid w:val="00CC1E60"/>
    <w:rsid w:val="00CC2D10"/>
    <w:rsid w:val="00CC6D9C"/>
    <w:rsid w:val="00CD1515"/>
    <w:rsid w:val="00CD3573"/>
    <w:rsid w:val="00CD57C2"/>
    <w:rsid w:val="00CD671B"/>
    <w:rsid w:val="00CE1AD5"/>
    <w:rsid w:val="00CE24F2"/>
    <w:rsid w:val="00CE403B"/>
    <w:rsid w:val="00CF4B6E"/>
    <w:rsid w:val="00CF4C54"/>
    <w:rsid w:val="00CF53FA"/>
    <w:rsid w:val="00CF5DA2"/>
    <w:rsid w:val="00CF6048"/>
    <w:rsid w:val="00D009CC"/>
    <w:rsid w:val="00D031DC"/>
    <w:rsid w:val="00D03384"/>
    <w:rsid w:val="00D03C8F"/>
    <w:rsid w:val="00D03F67"/>
    <w:rsid w:val="00D04882"/>
    <w:rsid w:val="00D05A07"/>
    <w:rsid w:val="00D075B2"/>
    <w:rsid w:val="00D07829"/>
    <w:rsid w:val="00D10DDA"/>
    <w:rsid w:val="00D135DF"/>
    <w:rsid w:val="00D172A2"/>
    <w:rsid w:val="00D2194C"/>
    <w:rsid w:val="00D22040"/>
    <w:rsid w:val="00D23F2A"/>
    <w:rsid w:val="00D25DEE"/>
    <w:rsid w:val="00D27BDC"/>
    <w:rsid w:val="00D333B5"/>
    <w:rsid w:val="00D343CD"/>
    <w:rsid w:val="00D35213"/>
    <w:rsid w:val="00D376BB"/>
    <w:rsid w:val="00D41762"/>
    <w:rsid w:val="00D425E4"/>
    <w:rsid w:val="00D468EE"/>
    <w:rsid w:val="00D4707A"/>
    <w:rsid w:val="00D5534A"/>
    <w:rsid w:val="00D569BF"/>
    <w:rsid w:val="00D60EC2"/>
    <w:rsid w:val="00D635FC"/>
    <w:rsid w:val="00D653B1"/>
    <w:rsid w:val="00D73406"/>
    <w:rsid w:val="00D739FB"/>
    <w:rsid w:val="00D768AD"/>
    <w:rsid w:val="00D76AF1"/>
    <w:rsid w:val="00D77335"/>
    <w:rsid w:val="00D82671"/>
    <w:rsid w:val="00D83DA4"/>
    <w:rsid w:val="00D92E5C"/>
    <w:rsid w:val="00D94F8F"/>
    <w:rsid w:val="00D95895"/>
    <w:rsid w:val="00D95ECB"/>
    <w:rsid w:val="00D9730A"/>
    <w:rsid w:val="00DA0DF6"/>
    <w:rsid w:val="00DA1D67"/>
    <w:rsid w:val="00DA36B3"/>
    <w:rsid w:val="00DA3BAB"/>
    <w:rsid w:val="00DB2085"/>
    <w:rsid w:val="00DB2699"/>
    <w:rsid w:val="00DB3A46"/>
    <w:rsid w:val="00DB607B"/>
    <w:rsid w:val="00DB6DBA"/>
    <w:rsid w:val="00DB7797"/>
    <w:rsid w:val="00DC38EA"/>
    <w:rsid w:val="00DC3D92"/>
    <w:rsid w:val="00DC654D"/>
    <w:rsid w:val="00DD0F62"/>
    <w:rsid w:val="00DD2E39"/>
    <w:rsid w:val="00DD3609"/>
    <w:rsid w:val="00DD6B14"/>
    <w:rsid w:val="00DD7D54"/>
    <w:rsid w:val="00DE105E"/>
    <w:rsid w:val="00DE1785"/>
    <w:rsid w:val="00DE4730"/>
    <w:rsid w:val="00DE640E"/>
    <w:rsid w:val="00DF66A1"/>
    <w:rsid w:val="00E0099D"/>
    <w:rsid w:val="00E01198"/>
    <w:rsid w:val="00E046A1"/>
    <w:rsid w:val="00E10E54"/>
    <w:rsid w:val="00E13FA1"/>
    <w:rsid w:val="00E1427B"/>
    <w:rsid w:val="00E15023"/>
    <w:rsid w:val="00E16D05"/>
    <w:rsid w:val="00E22132"/>
    <w:rsid w:val="00E262D4"/>
    <w:rsid w:val="00E26EB1"/>
    <w:rsid w:val="00E30AC4"/>
    <w:rsid w:val="00E42479"/>
    <w:rsid w:val="00E471B9"/>
    <w:rsid w:val="00E5021B"/>
    <w:rsid w:val="00E55DBF"/>
    <w:rsid w:val="00E642A6"/>
    <w:rsid w:val="00E64CC0"/>
    <w:rsid w:val="00E65D61"/>
    <w:rsid w:val="00E67F4A"/>
    <w:rsid w:val="00E70112"/>
    <w:rsid w:val="00E70A4C"/>
    <w:rsid w:val="00E70CB8"/>
    <w:rsid w:val="00E7131A"/>
    <w:rsid w:val="00E719A9"/>
    <w:rsid w:val="00E71EE9"/>
    <w:rsid w:val="00E71FF3"/>
    <w:rsid w:val="00E73C71"/>
    <w:rsid w:val="00E77A93"/>
    <w:rsid w:val="00E77BE4"/>
    <w:rsid w:val="00E82591"/>
    <w:rsid w:val="00E82FB9"/>
    <w:rsid w:val="00E84B0C"/>
    <w:rsid w:val="00E86889"/>
    <w:rsid w:val="00E87AFC"/>
    <w:rsid w:val="00E97F18"/>
    <w:rsid w:val="00EA3ADD"/>
    <w:rsid w:val="00EA511D"/>
    <w:rsid w:val="00EA58CC"/>
    <w:rsid w:val="00ED0F02"/>
    <w:rsid w:val="00ED25A6"/>
    <w:rsid w:val="00ED2D29"/>
    <w:rsid w:val="00ED55C4"/>
    <w:rsid w:val="00ED773D"/>
    <w:rsid w:val="00EE08DF"/>
    <w:rsid w:val="00EE138C"/>
    <w:rsid w:val="00EE77E6"/>
    <w:rsid w:val="00EF13E6"/>
    <w:rsid w:val="00EF1A41"/>
    <w:rsid w:val="00EF2A15"/>
    <w:rsid w:val="00EF3570"/>
    <w:rsid w:val="00EF5064"/>
    <w:rsid w:val="00EF5E5A"/>
    <w:rsid w:val="00EF62A7"/>
    <w:rsid w:val="00F00EBF"/>
    <w:rsid w:val="00F040D5"/>
    <w:rsid w:val="00F05EC7"/>
    <w:rsid w:val="00F149C9"/>
    <w:rsid w:val="00F170D1"/>
    <w:rsid w:val="00F17CDC"/>
    <w:rsid w:val="00F2068F"/>
    <w:rsid w:val="00F23307"/>
    <w:rsid w:val="00F310C4"/>
    <w:rsid w:val="00F32881"/>
    <w:rsid w:val="00F40942"/>
    <w:rsid w:val="00F445B6"/>
    <w:rsid w:val="00F47C03"/>
    <w:rsid w:val="00F50338"/>
    <w:rsid w:val="00F51624"/>
    <w:rsid w:val="00F51979"/>
    <w:rsid w:val="00F567DF"/>
    <w:rsid w:val="00F56B25"/>
    <w:rsid w:val="00F572C4"/>
    <w:rsid w:val="00F574D0"/>
    <w:rsid w:val="00F60699"/>
    <w:rsid w:val="00F619B2"/>
    <w:rsid w:val="00F619D3"/>
    <w:rsid w:val="00F65CB2"/>
    <w:rsid w:val="00F668BE"/>
    <w:rsid w:val="00F707FB"/>
    <w:rsid w:val="00F7421E"/>
    <w:rsid w:val="00F76C2E"/>
    <w:rsid w:val="00F76E24"/>
    <w:rsid w:val="00F83075"/>
    <w:rsid w:val="00F874A0"/>
    <w:rsid w:val="00F90434"/>
    <w:rsid w:val="00F90D40"/>
    <w:rsid w:val="00F97917"/>
    <w:rsid w:val="00FA2BF5"/>
    <w:rsid w:val="00FA608E"/>
    <w:rsid w:val="00FA7066"/>
    <w:rsid w:val="00FB23D1"/>
    <w:rsid w:val="00FB2815"/>
    <w:rsid w:val="00FB34FE"/>
    <w:rsid w:val="00FB3E8F"/>
    <w:rsid w:val="00FB5E9D"/>
    <w:rsid w:val="00FB7151"/>
    <w:rsid w:val="00FC1FFE"/>
    <w:rsid w:val="00FC29B2"/>
    <w:rsid w:val="00FC4603"/>
    <w:rsid w:val="00FC4A55"/>
    <w:rsid w:val="00FD0A40"/>
    <w:rsid w:val="00FD10BD"/>
    <w:rsid w:val="00FD20C9"/>
    <w:rsid w:val="00FD3045"/>
    <w:rsid w:val="00FD57F9"/>
    <w:rsid w:val="00FD63BF"/>
    <w:rsid w:val="00FD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A78A"/>
  <w15:docId w15:val="{30ABA4BF-3D2D-4C44-8F64-1AF3AB62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C19"/>
    <w:rPr>
      <w:sz w:val="24"/>
      <w:szCs w:val="24"/>
    </w:rPr>
  </w:style>
  <w:style w:type="paragraph" w:styleId="2">
    <w:name w:val="heading 2"/>
    <w:basedOn w:val="a"/>
    <w:next w:val="a"/>
    <w:qFormat/>
    <w:rsid w:val="002C6CF7"/>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link w:val="ConsPlusNormal0"/>
    <w:qFormat/>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qFormat/>
    <w:rsid w:val="002C6CF7"/>
    <w:pPr>
      <w:jc w:val="center"/>
    </w:pPr>
    <w:rPr>
      <w:sz w:val="28"/>
      <w:szCs w:val="20"/>
    </w:rPr>
  </w:style>
  <w:style w:type="character" w:styleId="a6">
    <w:name w:val="annotation reference"/>
    <w:semiHidden/>
    <w:rsid w:val="000E1FC9"/>
    <w:rPr>
      <w:sz w:val="16"/>
      <w:szCs w:val="16"/>
    </w:rPr>
  </w:style>
  <w:style w:type="paragraph" w:styleId="a7">
    <w:name w:val="annotation text"/>
    <w:basedOn w:val="a"/>
    <w:semiHidden/>
    <w:rsid w:val="000E1FC9"/>
    <w:rPr>
      <w:sz w:val="20"/>
      <w:szCs w:val="20"/>
    </w:rPr>
  </w:style>
  <w:style w:type="paragraph" w:styleId="a8">
    <w:name w:val="annotation subject"/>
    <w:basedOn w:val="a7"/>
    <w:next w:val="a7"/>
    <w:semiHidden/>
    <w:rsid w:val="000E1FC9"/>
    <w:rPr>
      <w:b/>
      <w:bCs/>
    </w:rPr>
  </w:style>
  <w:style w:type="paragraph" w:styleId="a9">
    <w:name w:val="Balloon Text"/>
    <w:basedOn w:val="a"/>
    <w:semiHidden/>
    <w:rsid w:val="000E1FC9"/>
    <w:rPr>
      <w:rFonts w:ascii="Tahoma" w:hAnsi="Tahoma" w:cs="Tahoma"/>
      <w:sz w:val="16"/>
      <w:szCs w:val="16"/>
    </w:rPr>
  </w:style>
  <w:style w:type="paragraph" w:styleId="aa">
    <w:name w:val="header"/>
    <w:basedOn w:val="a"/>
    <w:rsid w:val="000B4B3C"/>
    <w:pPr>
      <w:tabs>
        <w:tab w:val="center" w:pos="4677"/>
        <w:tab w:val="right" w:pos="9355"/>
      </w:tabs>
    </w:pPr>
  </w:style>
  <w:style w:type="paragraph" w:styleId="ab">
    <w:name w:val="footer"/>
    <w:basedOn w:val="a"/>
    <w:link w:val="ac"/>
    <w:uiPriority w:val="99"/>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d">
    <w:name w:val="Placeholder Text"/>
    <w:basedOn w:val="a0"/>
    <w:uiPriority w:val="99"/>
    <w:semiHidden/>
    <w:rsid w:val="00BC50BE"/>
    <w:rPr>
      <w:color w:val="808080"/>
    </w:rPr>
  </w:style>
  <w:style w:type="character" w:customStyle="1" w:styleId="ConsPlusNormal0">
    <w:name w:val="ConsPlusNormal Знак"/>
    <w:link w:val="ConsPlusNormal"/>
    <w:locked/>
    <w:rsid w:val="005C746D"/>
    <w:rPr>
      <w:rFonts w:ascii="Arial" w:hAnsi="Arial" w:cs="Arial"/>
    </w:rPr>
  </w:style>
  <w:style w:type="character" w:customStyle="1" w:styleId="20">
    <w:name w:val="Основной текст 2 Знак"/>
    <w:link w:val="21"/>
    <w:uiPriority w:val="99"/>
    <w:locked/>
    <w:rsid w:val="001F03BF"/>
    <w:rPr>
      <w:sz w:val="28"/>
    </w:rPr>
  </w:style>
  <w:style w:type="paragraph" w:styleId="21">
    <w:name w:val="Body Text 2"/>
    <w:basedOn w:val="a"/>
    <w:link w:val="20"/>
    <w:uiPriority w:val="99"/>
    <w:rsid w:val="001F03BF"/>
    <w:pPr>
      <w:jc w:val="center"/>
    </w:pPr>
    <w:rPr>
      <w:sz w:val="28"/>
      <w:szCs w:val="20"/>
    </w:rPr>
  </w:style>
  <w:style w:type="character" w:customStyle="1" w:styleId="210">
    <w:name w:val="Основной текст 2 Знак1"/>
    <w:basedOn w:val="a0"/>
    <w:semiHidden/>
    <w:rsid w:val="001F03BF"/>
    <w:rPr>
      <w:sz w:val="24"/>
      <w:szCs w:val="24"/>
    </w:rPr>
  </w:style>
  <w:style w:type="paragraph" w:styleId="ae">
    <w:name w:val="List Paragraph"/>
    <w:basedOn w:val="a"/>
    <w:uiPriority w:val="34"/>
    <w:qFormat/>
    <w:rsid w:val="002A7CCC"/>
    <w:pPr>
      <w:ind w:left="720"/>
      <w:contextualSpacing/>
    </w:pPr>
  </w:style>
  <w:style w:type="paragraph" w:styleId="af">
    <w:name w:val="Normal (Web)"/>
    <w:basedOn w:val="a"/>
    <w:uiPriority w:val="99"/>
    <w:unhideWhenUsed/>
    <w:rsid w:val="00C6395D"/>
    <w:pPr>
      <w:spacing w:after="200" w:line="276" w:lineRule="auto"/>
    </w:pPr>
    <w:rPr>
      <w:rFonts w:eastAsia="Calibri"/>
      <w:lang w:eastAsia="en-US"/>
    </w:rPr>
  </w:style>
  <w:style w:type="paragraph" w:customStyle="1" w:styleId="Standarduser">
    <w:name w:val="Standard (user)"/>
    <w:rsid w:val="00973B65"/>
    <w:pPr>
      <w:widowControl w:val="0"/>
      <w:suppressAutoHyphens/>
      <w:autoSpaceDN w:val="0"/>
      <w:spacing w:after="200" w:line="276" w:lineRule="auto"/>
      <w:textAlignment w:val="baseline"/>
    </w:pPr>
    <w:rPr>
      <w:rFonts w:ascii="Calibri" w:eastAsia="Calibri" w:hAnsi="Calibri" w:cs="Calibri"/>
      <w:kern w:val="3"/>
      <w:sz w:val="24"/>
      <w:szCs w:val="24"/>
      <w:lang w:eastAsia="en-US" w:bidi="hi-IN"/>
    </w:rPr>
  </w:style>
  <w:style w:type="character" w:customStyle="1" w:styleId="normaltextrun">
    <w:name w:val="normaltextrun"/>
    <w:basedOn w:val="a0"/>
    <w:rsid w:val="00E30AC4"/>
  </w:style>
  <w:style w:type="character" w:customStyle="1" w:styleId="ac">
    <w:name w:val="Нижний колонтитул Знак"/>
    <w:link w:val="ab"/>
    <w:uiPriority w:val="99"/>
    <w:rsid w:val="009445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2860">
      <w:bodyDiv w:val="1"/>
      <w:marLeft w:val="0"/>
      <w:marRight w:val="0"/>
      <w:marTop w:val="0"/>
      <w:marBottom w:val="0"/>
      <w:divBdr>
        <w:top w:val="none" w:sz="0" w:space="0" w:color="auto"/>
        <w:left w:val="none" w:sz="0" w:space="0" w:color="auto"/>
        <w:bottom w:val="none" w:sz="0" w:space="0" w:color="auto"/>
        <w:right w:val="none" w:sz="0" w:space="0" w:color="auto"/>
      </w:divBdr>
    </w:div>
    <w:div w:id="224221171">
      <w:bodyDiv w:val="1"/>
      <w:marLeft w:val="0"/>
      <w:marRight w:val="0"/>
      <w:marTop w:val="225"/>
      <w:marBottom w:val="225"/>
      <w:divBdr>
        <w:top w:val="none" w:sz="0" w:space="0" w:color="auto"/>
        <w:left w:val="none" w:sz="0" w:space="0" w:color="auto"/>
        <w:bottom w:val="none" w:sz="0" w:space="0" w:color="auto"/>
        <w:right w:val="none" w:sz="0" w:space="0" w:color="auto"/>
      </w:divBdr>
      <w:divsChild>
        <w:div w:id="2137985719">
          <w:marLeft w:val="0"/>
          <w:marRight w:val="0"/>
          <w:marTop w:val="0"/>
          <w:marBottom w:val="0"/>
          <w:divBdr>
            <w:top w:val="none" w:sz="0" w:space="0" w:color="auto"/>
            <w:left w:val="none" w:sz="0" w:space="0" w:color="auto"/>
            <w:bottom w:val="none" w:sz="0" w:space="0" w:color="auto"/>
            <w:right w:val="none" w:sz="0" w:space="0" w:color="auto"/>
          </w:divBdr>
          <w:divsChild>
            <w:div w:id="283005828">
              <w:marLeft w:val="0"/>
              <w:marRight w:val="0"/>
              <w:marTop w:val="0"/>
              <w:marBottom w:val="0"/>
              <w:divBdr>
                <w:top w:val="single" w:sz="6" w:space="0" w:color="D7DBDF"/>
                <w:left w:val="single" w:sz="6" w:space="0" w:color="D7DBDF"/>
                <w:bottom w:val="none" w:sz="0" w:space="0" w:color="auto"/>
                <w:right w:val="none" w:sz="0" w:space="0" w:color="auto"/>
              </w:divBdr>
              <w:divsChild>
                <w:div w:id="798765543">
                  <w:marLeft w:val="0"/>
                  <w:marRight w:val="0"/>
                  <w:marTop w:val="0"/>
                  <w:marBottom w:val="0"/>
                  <w:divBdr>
                    <w:top w:val="none" w:sz="0" w:space="0" w:color="auto"/>
                    <w:left w:val="none" w:sz="0" w:space="0" w:color="auto"/>
                    <w:bottom w:val="none" w:sz="0" w:space="0" w:color="auto"/>
                    <w:right w:val="none" w:sz="0" w:space="0" w:color="auto"/>
                  </w:divBdr>
                  <w:divsChild>
                    <w:div w:id="20751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13546">
      <w:bodyDiv w:val="1"/>
      <w:marLeft w:val="0"/>
      <w:marRight w:val="0"/>
      <w:marTop w:val="0"/>
      <w:marBottom w:val="0"/>
      <w:divBdr>
        <w:top w:val="none" w:sz="0" w:space="0" w:color="auto"/>
        <w:left w:val="none" w:sz="0" w:space="0" w:color="auto"/>
        <w:bottom w:val="none" w:sz="0" w:space="0" w:color="auto"/>
        <w:right w:val="none" w:sz="0" w:space="0" w:color="auto"/>
      </w:divBdr>
    </w:div>
    <w:div w:id="411048139">
      <w:bodyDiv w:val="1"/>
      <w:marLeft w:val="0"/>
      <w:marRight w:val="0"/>
      <w:marTop w:val="0"/>
      <w:marBottom w:val="0"/>
      <w:divBdr>
        <w:top w:val="none" w:sz="0" w:space="0" w:color="auto"/>
        <w:left w:val="none" w:sz="0" w:space="0" w:color="auto"/>
        <w:bottom w:val="none" w:sz="0" w:space="0" w:color="auto"/>
        <w:right w:val="none" w:sz="0" w:space="0" w:color="auto"/>
      </w:divBdr>
    </w:div>
    <w:div w:id="480464193">
      <w:bodyDiv w:val="1"/>
      <w:marLeft w:val="0"/>
      <w:marRight w:val="0"/>
      <w:marTop w:val="0"/>
      <w:marBottom w:val="0"/>
      <w:divBdr>
        <w:top w:val="none" w:sz="0" w:space="0" w:color="auto"/>
        <w:left w:val="none" w:sz="0" w:space="0" w:color="auto"/>
        <w:bottom w:val="none" w:sz="0" w:space="0" w:color="auto"/>
        <w:right w:val="none" w:sz="0" w:space="0" w:color="auto"/>
      </w:divBdr>
    </w:div>
    <w:div w:id="519658882">
      <w:bodyDiv w:val="1"/>
      <w:marLeft w:val="0"/>
      <w:marRight w:val="0"/>
      <w:marTop w:val="0"/>
      <w:marBottom w:val="0"/>
      <w:divBdr>
        <w:top w:val="none" w:sz="0" w:space="0" w:color="auto"/>
        <w:left w:val="none" w:sz="0" w:space="0" w:color="auto"/>
        <w:bottom w:val="none" w:sz="0" w:space="0" w:color="auto"/>
        <w:right w:val="none" w:sz="0" w:space="0" w:color="auto"/>
      </w:divBdr>
    </w:div>
    <w:div w:id="745884744">
      <w:bodyDiv w:val="1"/>
      <w:marLeft w:val="0"/>
      <w:marRight w:val="0"/>
      <w:marTop w:val="0"/>
      <w:marBottom w:val="0"/>
      <w:divBdr>
        <w:top w:val="none" w:sz="0" w:space="0" w:color="auto"/>
        <w:left w:val="none" w:sz="0" w:space="0" w:color="auto"/>
        <w:bottom w:val="none" w:sz="0" w:space="0" w:color="auto"/>
        <w:right w:val="none" w:sz="0" w:space="0" w:color="auto"/>
      </w:divBdr>
    </w:div>
    <w:div w:id="908269370">
      <w:bodyDiv w:val="1"/>
      <w:marLeft w:val="0"/>
      <w:marRight w:val="0"/>
      <w:marTop w:val="0"/>
      <w:marBottom w:val="0"/>
      <w:divBdr>
        <w:top w:val="none" w:sz="0" w:space="0" w:color="auto"/>
        <w:left w:val="none" w:sz="0" w:space="0" w:color="auto"/>
        <w:bottom w:val="none" w:sz="0" w:space="0" w:color="auto"/>
        <w:right w:val="none" w:sz="0" w:space="0" w:color="auto"/>
      </w:divBdr>
    </w:div>
    <w:div w:id="1618104422">
      <w:bodyDiv w:val="1"/>
      <w:marLeft w:val="0"/>
      <w:marRight w:val="0"/>
      <w:marTop w:val="0"/>
      <w:marBottom w:val="0"/>
      <w:divBdr>
        <w:top w:val="none" w:sz="0" w:space="0" w:color="auto"/>
        <w:left w:val="none" w:sz="0" w:space="0" w:color="auto"/>
        <w:bottom w:val="none" w:sz="0" w:space="0" w:color="auto"/>
        <w:right w:val="none" w:sz="0" w:space="0" w:color="auto"/>
      </w:divBdr>
    </w:div>
    <w:div w:id="1681465902">
      <w:bodyDiv w:val="1"/>
      <w:marLeft w:val="0"/>
      <w:marRight w:val="0"/>
      <w:marTop w:val="0"/>
      <w:marBottom w:val="0"/>
      <w:divBdr>
        <w:top w:val="none" w:sz="0" w:space="0" w:color="auto"/>
        <w:left w:val="none" w:sz="0" w:space="0" w:color="auto"/>
        <w:bottom w:val="none" w:sz="0" w:space="0" w:color="auto"/>
        <w:right w:val="none" w:sz="0" w:space="0" w:color="auto"/>
      </w:divBdr>
    </w:div>
    <w:div w:id="205534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6F7D-C24B-42E8-A23A-0A0E1496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3897</Words>
  <Characters>22216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Управление экономики и прогнозирования</Company>
  <LinksUpToDate>false</LinksUpToDate>
  <CharactersWithSpaces>26061</CharactersWithSpaces>
  <SharedDoc>false</SharedDoc>
  <HLinks>
    <vt:vector size="24" baseType="variant">
      <vt:variant>
        <vt:i4>2424938</vt:i4>
      </vt:variant>
      <vt:variant>
        <vt:i4>9</vt:i4>
      </vt:variant>
      <vt:variant>
        <vt:i4>0</vt:i4>
      </vt:variant>
      <vt:variant>
        <vt:i4>5</vt:i4>
      </vt:variant>
      <vt:variant>
        <vt:lpwstr>consultantplus://offline/ref=67C1F20BBE792684D53C0E82086297D4243552263F095532A25979F02F1794994B0DDC1AB608A809d7m4G</vt:lpwstr>
      </vt:variant>
      <vt:variant>
        <vt:lpwstr/>
      </vt:variant>
      <vt:variant>
        <vt:i4>6881396</vt:i4>
      </vt:variant>
      <vt:variant>
        <vt:i4>6</vt:i4>
      </vt:variant>
      <vt:variant>
        <vt:i4>0</vt:i4>
      </vt:variant>
      <vt:variant>
        <vt:i4>5</vt:i4>
      </vt:variant>
      <vt:variant>
        <vt:lpwstr>http://docs.cntd.ru/document/537904386</vt:lpwstr>
      </vt:variant>
      <vt:variant>
        <vt:lpwstr/>
      </vt:variant>
      <vt:variant>
        <vt:i4>6881396</vt:i4>
      </vt:variant>
      <vt:variant>
        <vt:i4>3</vt:i4>
      </vt:variant>
      <vt:variant>
        <vt:i4>0</vt:i4>
      </vt:variant>
      <vt:variant>
        <vt:i4>5</vt:i4>
      </vt:variant>
      <vt:variant>
        <vt:lpwstr>http://docs.cntd.ru/document/537904386</vt:lpwstr>
      </vt:variant>
      <vt:variant>
        <vt:lpwstr/>
      </vt:variant>
      <vt:variant>
        <vt:i4>2424882</vt:i4>
      </vt:variant>
      <vt:variant>
        <vt:i4>0</vt:i4>
      </vt:variant>
      <vt:variant>
        <vt:i4>0</vt:i4>
      </vt:variant>
      <vt:variant>
        <vt:i4>5</vt:i4>
      </vt:variant>
      <vt:variant>
        <vt:lpwstr>consultantplus://offline/ref=67C1F20BBE792684D53C0E82086297D424355E2139005532A25979F02F1794994B0DDC1AB608A90Ad7m3G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IPanova</dc:creator>
  <cp:lastModifiedBy>HP</cp:lastModifiedBy>
  <cp:revision>22</cp:revision>
  <cp:lastPrinted>2023-02-13T08:01:00Z</cp:lastPrinted>
  <dcterms:created xsi:type="dcterms:W3CDTF">2023-02-10T15:52:00Z</dcterms:created>
  <dcterms:modified xsi:type="dcterms:W3CDTF">2023-03-10T12:41:00Z</dcterms:modified>
</cp:coreProperties>
</file>