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B1F" w:rsidRPr="00BB4481" w:rsidRDefault="005058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481">
        <w:rPr>
          <w:rFonts w:ascii="Times New Roman" w:hAnsi="Times New Roman" w:cs="Times New Roman"/>
          <w:b/>
          <w:sz w:val="26"/>
          <w:szCs w:val="26"/>
        </w:rPr>
        <w:t xml:space="preserve">Годовой отчет о выполнении </w:t>
      </w:r>
    </w:p>
    <w:p w:rsidR="00236B1F" w:rsidRPr="00BB4481" w:rsidRDefault="005058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481">
        <w:rPr>
          <w:rFonts w:ascii="Times New Roman" w:hAnsi="Times New Roman" w:cs="Times New Roman"/>
          <w:b/>
          <w:sz w:val="26"/>
          <w:szCs w:val="26"/>
        </w:rPr>
        <w:t>муниципальной программы «Развитие образования»</w:t>
      </w:r>
    </w:p>
    <w:p w:rsidR="00236B1F" w:rsidRPr="00BB4481" w:rsidRDefault="005058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4481">
        <w:rPr>
          <w:rFonts w:ascii="Times New Roman" w:hAnsi="Times New Roman" w:cs="Times New Roman"/>
          <w:b/>
          <w:sz w:val="26"/>
          <w:szCs w:val="26"/>
        </w:rPr>
        <w:t>по итогам за 202</w:t>
      </w:r>
      <w:r w:rsidR="00130E18">
        <w:rPr>
          <w:rFonts w:ascii="Times New Roman" w:hAnsi="Times New Roman" w:cs="Times New Roman"/>
          <w:b/>
          <w:sz w:val="26"/>
          <w:szCs w:val="26"/>
        </w:rPr>
        <w:t>2</w:t>
      </w:r>
      <w:r w:rsidRPr="00BB448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36B1F" w:rsidRPr="00BB4481" w:rsidRDefault="00236B1F">
      <w:pPr>
        <w:pStyle w:val="ConsPlusNormal"/>
        <w:widowControl/>
        <w:ind w:firstLine="0"/>
        <w:jc w:val="both"/>
        <w:rPr>
          <w:sz w:val="26"/>
          <w:szCs w:val="26"/>
          <w:highlight w:val="yellow"/>
        </w:rPr>
      </w:pPr>
    </w:p>
    <w:p w:rsidR="00236B1F" w:rsidRPr="0080545D" w:rsidRDefault="005058E3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545D">
        <w:rPr>
          <w:rFonts w:ascii="Times New Roman" w:hAnsi="Times New Roman" w:cs="Times New Roman"/>
          <w:b/>
          <w:bCs/>
          <w:sz w:val="26"/>
          <w:szCs w:val="26"/>
        </w:rPr>
        <w:t>О результатах реализации муниципальной программы за 202</w:t>
      </w:r>
      <w:r w:rsidR="00130E1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0545D">
        <w:rPr>
          <w:rFonts w:ascii="Times New Roman" w:hAnsi="Times New Roman" w:cs="Times New Roman"/>
          <w:b/>
          <w:bCs/>
          <w:sz w:val="26"/>
          <w:szCs w:val="26"/>
        </w:rPr>
        <w:t xml:space="preserve"> год, </w:t>
      </w:r>
      <w:r w:rsidR="00DA39C3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0545D">
        <w:rPr>
          <w:rFonts w:ascii="Times New Roman" w:hAnsi="Times New Roman" w:cs="Times New Roman"/>
          <w:b/>
          <w:bCs/>
          <w:sz w:val="26"/>
          <w:szCs w:val="26"/>
        </w:rPr>
        <w:t>в том числе информация о вводе в действие объектов капитального строительства, проведенных мероприятиях, поставках оборудования, принятых правовых актах.</w:t>
      </w:r>
    </w:p>
    <w:p w:rsidR="00236B1F" w:rsidRPr="0080545D" w:rsidRDefault="00236B1F">
      <w:pPr>
        <w:pStyle w:val="ConsPlusNonformat"/>
        <w:ind w:left="720"/>
        <w:jc w:val="both"/>
        <w:rPr>
          <w:rFonts w:cs="Times New Roman"/>
          <w:b/>
          <w:bCs/>
          <w:sz w:val="26"/>
          <w:szCs w:val="26"/>
        </w:rPr>
      </w:pPr>
    </w:p>
    <w:p w:rsidR="00236B1F" w:rsidRPr="0080545D" w:rsidRDefault="005058E3" w:rsidP="00130E18">
      <w:pPr>
        <w:pStyle w:val="ConsPlusTitlePage"/>
        <w:overflowPunct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45D">
        <w:rPr>
          <w:rFonts w:ascii="Times New Roman" w:hAnsi="Times New Roman" w:cs="Times New Roman"/>
          <w:sz w:val="26"/>
          <w:szCs w:val="26"/>
        </w:rPr>
        <w:t>Реализация муниципальной программы «Развитие образования», утвержденной постановлением администрации муниципального образования «Приморский муниципальный район» от 30.10.2019 № 2319 «Об утверждении муниципальной программы муниципального образования «Приморский муниципальный район» «Развитие образования» (в редакции постановлений администрации муниципального образования «Приморский муниципальный район»</w:t>
      </w:r>
      <w:r w:rsidR="00955653" w:rsidRPr="0080545D">
        <w:rPr>
          <w:rFonts w:ascii="Times New Roman" w:hAnsi="Times New Roman" w:cs="Times New Roman"/>
          <w:sz w:val="26"/>
          <w:szCs w:val="26"/>
        </w:rPr>
        <w:t xml:space="preserve"> от 23.06.2020 года № 1150, от 30.10.2020 года №2254, от 30.12.2020 года</w:t>
      </w:r>
      <w:r w:rsidR="00DA39C3">
        <w:rPr>
          <w:rFonts w:ascii="Times New Roman" w:hAnsi="Times New Roman" w:cs="Times New Roman"/>
          <w:sz w:val="26"/>
          <w:szCs w:val="26"/>
        </w:rPr>
        <w:br/>
      </w:r>
      <w:r w:rsidR="00955653" w:rsidRPr="0080545D">
        <w:rPr>
          <w:rFonts w:ascii="Times New Roman" w:hAnsi="Times New Roman" w:cs="Times New Roman"/>
          <w:sz w:val="26"/>
          <w:szCs w:val="26"/>
        </w:rPr>
        <w:t xml:space="preserve"> № 2913, от 26.02.2021 № 372, от 30.06.2021 № 1344, от 07.10.2021 № 2093, </w:t>
      </w:r>
      <w:r w:rsidR="00DA39C3">
        <w:rPr>
          <w:rFonts w:ascii="Times New Roman" w:hAnsi="Times New Roman" w:cs="Times New Roman"/>
          <w:sz w:val="26"/>
          <w:szCs w:val="26"/>
        </w:rPr>
        <w:br/>
      </w:r>
      <w:r w:rsidR="00955653" w:rsidRPr="0080545D">
        <w:rPr>
          <w:rFonts w:ascii="Times New Roman" w:hAnsi="Times New Roman" w:cs="Times New Roman"/>
          <w:sz w:val="26"/>
          <w:szCs w:val="26"/>
        </w:rPr>
        <w:t>от 28.10.2021 № 2272, от 30.12.2021 №2973, от 24.02.2022 № 352</w:t>
      </w:r>
      <w:r w:rsidR="00130E18">
        <w:rPr>
          <w:rFonts w:ascii="Times New Roman" w:hAnsi="Times New Roman" w:cs="Times New Roman"/>
          <w:sz w:val="26"/>
          <w:szCs w:val="26"/>
        </w:rPr>
        <w:t xml:space="preserve">, </w:t>
      </w:r>
      <w:r w:rsidR="00130E18" w:rsidRPr="00130E18">
        <w:rPr>
          <w:rFonts w:ascii="Times New Roman" w:hAnsi="Times New Roman" w:cs="Times New Roman"/>
          <w:sz w:val="26"/>
          <w:szCs w:val="26"/>
        </w:rPr>
        <w:t>19.07.2022 №1533, 28.10.2022 №2472, 30.12.2022 №3115</w:t>
      </w:r>
      <w:r w:rsidRPr="0080545D">
        <w:rPr>
          <w:rFonts w:ascii="Times New Roman" w:hAnsi="Times New Roman" w:cs="Times New Roman"/>
          <w:sz w:val="26"/>
          <w:szCs w:val="26"/>
        </w:rPr>
        <w:t xml:space="preserve">), (далее – Программа), </w:t>
      </w:r>
      <w:r w:rsidR="000558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80545D">
        <w:rPr>
          <w:rFonts w:ascii="Times New Roman" w:hAnsi="Times New Roman" w:cs="Times New Roman"/>
          <w:sz w:val="26"/>
          <w:szCs w:val="26"/>
        </w:rPr>
        <w:t>в 202</w:t>
      </w:r>
      <w:r w:rsidR="00130E18">
        <w:rPr>
          <w:rFonts w:ascii="Times New Roman" w:hAnsi="Times New Roman" w:cs="Times New Roman"/>
          <w:sz w:val="26"/>
          <w:szCs w:val="26"/>
        </w:rPr>
        <w:t>2</w:t>
      </w:r>
      <w:r w:rsidRPr="0080545D">
        <w:rPr>
          <w:rFonts w:ascii="Times New Roman" w:hAnsi="Times New Roman" w:cs="Times New Roman"/>
          <w:sz w:val="26"/>
          <w:szCs w:val="26"/>
        </w:rPr>
        <w:t xml:space="preserve"> году осуществлялась ответственным исполнителем Программы – Управлением образования администрации муниципального образования «Приморский муниципальный район» и участниками Программы - Управлением культуры администрации муниципального образования «Приморский муниципальный район», Управлением</w:t>
      </w:r>
      <w:r w:rsidR="00955653" w:rsidRPr="0080545D">
        <w:rPr>
          <w:rFonts w:ascii="Times New Roman" w:hAnsi="Times New Roman" w:cs="Times New Roman"/>
          <w:sz w:val="26"/>
          <w:szCs w:val="26"/>
        </w:rPr>
        <w:t xml:space="preserve"> </w:t>
      </w:r>
      <w:r w:rsidRPr="0080545D">
        <w:rPr>
          <w:rFonts w:ascii="Times New Roman" w:hAnsi="Times New Roman" w:cs="Times New Roman"/>
          <w:sz w:val="26"/>
          <w:szCs w:val="26"/>
        </w:rPr>
        <w:t>по инфраструктурному развитию</w:t>
      </w:r>
      <w:r w:rsidR="00DA39C3">
        <w:rPr>
          <w:rFonts w:ascii="Times New Roman" w:hAnsi="Times New Roman" w:cs="Times New Roman"/>
          <w:sz w:val="26"/>
          <w:szCs w:val="26"/>
        </w:rPr>
        <w:br/>
      </w:r>
      <w:r w:rsidRPr="0080545D">
        <w:rPr>
          <w:rFonts w:ascii="Times New Roman" w:hAnsi="Times New Roman" w:cs="Times New Roman"/>
          <w:sz w:val="26"/>
          <w:szCs w:val="26"/>
        </w:rPr>
        <w:t>и муниципальному хозяйству муниципального образования «Приморский муниципальный район». Программа подпрограмм не имеет.</w:t>
      </w:r>
    </w:p>
    <w:p w:rsidR="00236B1F" w:rsidRPr="0080545D" w:rsidRDefault="005058E3">
      <w:pPr>
        <w:tabs>
          <w:tab w:val="left" w:pos="567"/>
          <w:tab w:val="left" w:pos="709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80545D">
        <w:rPr>
          <w:sz w:val="26"/>
          <w:szCs w:val="26"/>
        </w:rPr>
        <w:t>В 202</w:t>
      </w:r>
      <w:r w:rsidR="0031772A">
        <w:rPr>
          <w:sz w:val="26"/>
          <w:szCs w:val="26"/>
        </w:rPr>
        <w:t>2</w:t>
      </w:r>
      <w:r w:rsidRPr="0080545D">
        <w:rPr>
          <w:sz w:val="26"/>
          <w:szCs w:val="26"/>
        </w:rPr>
        <w:t xml:space="preserve"> году успешно достигнута цель Программы – обеспечено повышение доступности, качества и эффективности образования в муниципальном образовании «Приморский муниципальный район».</w:t>
      </w:r>
    </w:p>
    <w:p w:rsidR="00236B1F" w:rsidRPr="0080545D" w:rsidRDefault="005058E3">
      <w:pPr>
        <w:tabs>
          <w:tab w:val="left" w:pos="851"/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80545D">
        <w:rPr>
          <w:b/>
          <w:bCs/>
          <w:sz w:val="26"/>
          <w:szCs w:val="26"/>
        </w:rPr>
        <w:t xml:space="preserve">В рамках задачи «Развитие дошкольного, общего и дополнительного образования» реализованы </w:t>
      </w:r>
      <w:r w:rsidR="00274D28" w:rsidRPr="0080545D">
        <w:rPr>
          <w:b/>
          <w:bCs/>
          <w:sz w:val="26"/>
          <w:szCs w:val="26"/>
        </w:rPr>
        <w:t xml:space="preserve">следующие </w:t>
      </w:r>
      <w:r w:rsidRPr="0080545D">
        <w:rPr>
          <w:b/>
          <w:bCs/>
          <w:sz w:val="26"/>
          <w:szCs w:val="26"/>
        </w:rPr>
        <w:t>мероприятия.</w:t>
      </w:r>
    </w:p>
    <w:p w:rsidR="00274D28" w:rsidRPr="0080545D" w:rsidRDefault="005058E3" w:rsidP="00274D28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0545D">
        <w:rPr>
          <w:sz w:val="26"/>
          <w:szCs w:val="26"/>
        </w:rPr>
        <w:t>Обеспечен охват</w:t>
      </w:r>
      <w:r w:rsidR="00274D28" w:rsidRPr="0080545D">
        <w:rPr>
          <w:sz w:val="26"/>
          <w:szCs w:val="26"/>
        </w:rPr>
        <w:t xml:space="preserve"> </w:t>
      </w:r>
      <w:r w:rsidR="002664A1">
        <w:rPr>
          <w:sz w:val="26"/>
          <w:szCs w:val="26"/>
        </w:rPr>
        <w:t>980</w:t>
      </w:r>
      <w:r w:rsidR="0031772A">
        <w:rPr>
          <w:sz w:val="28"/>
          <w:szCs w:val="28"/>
        </w:rPr>
        <w:t xml:space="preserve"> </w:t>
      </w:r>
      <w:r w:rsidRPr="0080545D">
        <w:rPr>
          <w:sz w:val="26"/>
          <w:szCs w:val="26"/>
        </w:rPr>
        <w:t xml:space="preserve">обучающихся </w:t>
      </w:r>
      <w:r w:rsidR="002664A1">
        <w:rPr>
          <w:sz w:val="26"/>
          <w:szCs w:val="26"/>
        </w:rPr>
        <w:t xml:space="preserve">в возрасте от 3 до 7 лет </w:t>
      </w:r>
      <w:r w:rsidRPr="0080545D">
        <w:rPr>
          <w:sz w:val="26"/>
          <w:szCs w:val="26"/>
        </w:rPr>
        <w:t xml:space="preserve">услугами дошкольного образования в </w:t>
      </w:r>
      <w:r w:rsidRPr="00EA6E94">
        <w:rPr>
          <w:sz w:val="26"/>
          <w:szCs w:val="26"/>
        </w:rPr>
        <w:t>2</w:t>
      </w:r>
      <w:r w:rsidR="008E5216" w:rsidRPr="00EA6E94">
        <w:rPr>
          <w:sz w:val="26"/>
          <w:szCs w:val="26"/>
        </w:rPr>
        <w:t>1</w:t>
      </w:r>
      <w:r w:rsidRPr="0080545D">
        <w:rPr>
          <w:sz w:val="26"/>
          <w:szCs w:val="26"/>
        </w:rPr>
        <w:t xml:space="preserve"> учреждени</w:t>
      </w:r>
      <w:r w:rsidR="008E5216" w:rsidRPr="0080545D">
        <w:rPr>
          <w:sz w:val="26"/>
          <w:szCs w:val="26"/>
        </w:rPr>
        <w:t>и</w:t>
      </w:r>
      <w:r w:rsidRPr="0080545D">
        <w:rPr>
          <w:sz w:val="26"/>
          <w:szCs w:val="26"/>
        </w:rPr>
        <w:t>, реализующ</w:t>
      </w:r>
      <w:r w:rsidR="00274D28" w:rsidRPr="0080545D">
        <w:rPr>
          <w:sz w:val="26"/>
          <w:szCs w:val="26"/>
        </w:rPr>
        <w:t>ем</w:t>
      </w:r>
      <w:r w:rsidRPr="0080545D">
        <w:rPr>
          <w:sz w:val="26"/>
          <w:szCs w:val="26"/>
        </w:rPr>
        <w:t xml:space="preserve"> основные образовательные программы дошкольного образования</w:t>
      </w:r>
      <w:r w:rsidR="00274D28" w:rsidRPr="0080545D">
        <w:rPr>
          <w:sz w:val="26"/>
          <w:szCs w:val="26"/>
        </w:rPr>
        <w:t>.</w:t>
      </w:r>
    </w:p>
    <w:p w:rsidR="00274D28" w:rsidRPr="0080545D" w:rsidRDefault="00274D28" w:rsidP="00131371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0545D">
        <w:rPr>
          <w:sz w:val="26"/>
          <w:szCs w:val="26"/>
        </w:rPr>
        <w:t>Продолжает свою работу лицензированный частный детский сад</w:t>
      </w:r>
      <w:r w:rsidR="00131371" w:rsidRPr="0080545D">
        <w:rPr>
          <w:sz w:val="26"/>
          <w:szCs w:val="26"/>
        </w:rPr>
        <w:t xml:space="preserve">                                      </w:t>
      </w:r>
      <w:r w:rsidRPr="0080545D">
        <w:rPr>
          <w:sz w:val="26"/>
          <w:szCs w:val="26"/>
        </w:rPr>
        <w:t xml:space="preserve"> на территории </w:t>
      </w:r>
      <w:r w:rsidR="00131371" w:rsidRPr="0080545D">
        <w:rPr>
          <w:sz w:val="26"/>
          <w:szCs w:val="26"/>
        </w:rPr>
        <w:t xml:space="preserve">пос. </w:t>
      </w:r>
      <w:proofErr w:type="spellStart"/>
      <w:r w:rsidR="00131371" w:rsidRPr="0080545D">
        <w:rPr>
          <w:sz w:val="26"/>
          <w:szCs w:val="26"/>
        </w:rPr>
        <w:t>Талаги</w:t>
      </w:r>
      <w:proofErr w:type="spellEnd"/>
      <w:r w:rsidR="00131371" w:rsidRPr="0080545D">
        <w:rPr>
          <w:sz w:val="26"/>
          <w:szCs w:val="26"/>
        </w:rPr>
        <w:t xml:space="preserve">, </w:t>
      </w:r>
      <w:r w:rsidR="006703BF">
        <w:rPr>
          <w:sz w:val="26"/>
          <w:szCs w:val="26"/>
        </w:rPr>
        <w:t>дополнительные места</w:t>
      </w:r>
      <w:r w:rsidRPr="0080545D">
        <w:rPr>
          <w:sz w:val="26"/>
          <w:szCs w:val="26"/>
        </w:rPr>
        <w:t xml:space="preserve"> для воспитанников в возрасте до трех лет</w:t>
      </w:r>
      <w:r w:rsidR="006703BF">
        <w:rPr>
          <w:sz w:val="26"/>
          <w:szCs w:val="26"/>
        </w:rPr>
        <w:t xml:space="preserve"> в 2022 году не созданы</w:t>
      </w:r>
      <w:r w:rsidR="00131371" w:rsidRPr="0080545D">
        <w:rPr>
          <w:sz w:val="26"/>
          <w:szCs w:val="26"/>
        </w:rPr>
        <w:t>.</w:t>
      </w:r>
    </w:p>
    <w:p w:rsidR="00236B1F" w:rsidRPr="0080545D" w:rsidRDefault="00131371" w:rsidP="00131371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0545D">
        <w:rPr>
          <w:sz w:val="26"/>
          <w:szCs w:val="26"/>
        </w:rPr>
        <w:t xml:space="preserve">Обеспечен охват </w:t>
      </w:r>
      <w:r w:rsidR="0031772A" w:rsidRPr="0031772A">
        <w:rPr>
          <w:sz w:val="26"/>
          <w:szCs w:val="26"/>
        </w:rPr>
        <w:t>2516</w:t>
      </w:r>
      <w:r w:rsidR="0031772A">
        <w:t xml:space="preserve"> </w:t>
      </w:r>
      <w:r w:rsidR="005058E3" w:rsidRPr="0080545D">
        <w:rPr>
          <w:sz w:val="26"/>
          <w:szCs w:val="26"/>
        </w:rPr>
        <w:t>обучающихся начальным общим, основным общим</w:t>
      </w:r>
      <w:r w:rsidRPr="0080545D">
        <w:rPr>
          <w:sz w:val="26"/>
          <w:szCs w:val="26"/>
        </w:rPr>
        <w:t xml:space="preserve"> </w:t>
      </w:r>
      <w:r w:rsidR="005058E3" w:rsidRPr="0080545D">
        <w:rPr>
          <w:sz w:val="26"/>
          <w:szCs w:val="26"/>
        </w:rPr>
        <w:t xml:space="preserve">и средним общим образованием в </w:t>
      </w:r>
      <w:r w:rsidR="0031772A">
        <w:rPr>
          <w:sz w:val="26"/>
          <w:szCs w:val="26"/>
        </w:rPr>
        <w:t>8</w:t>
      </w:r>
      <w:r w:rsidR="005058E3" w:rsidRPr="0080545D">
        <w:rPr>
          <w:sz w:val="26"/>
          <w:szCs w:val="26"/>
        </w:rPr>
        <w:t xml:space="preserve"> учреждениях</w:t>
      </w:r>
      <w:r w:rsidR="0031772A">
        <w:rPr>
          <w:sz w:val="26"/>
          <w:szCs w:val="26"/>
        </w:rPr>
        <w:t xml:space="preserve"> (юридических лицах)</w:t>
      </w:r>
      <w:r w:rsidR="005058E3" w:rsidRPr="0080545D">
        <w:rPr>
          <w:sz w:val="26"/>
          <w:szCs w:val="26"/>
        </w:rPr>
        <w:t>, реализующих основные образовательные программы начального общего, основного общего и среднего общего образования</w:t>
      </w:r>
      <w:r w:rsidRPr="0080545D">
        <w:rPr>
          <w:sz w:val="26"/>
          <w:szCs w:val="26"/>
        </w:rPr>
        <w:t>.</w:t>
      </w:r>
    </w:p>
    <w:p w:rsidR="007B22D4" w:rsidRPr="0080545D" w:rsidRDefault="00131371" w:rsidP="007B22D4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0545D">
        <w:rPr>
          <w:sz w:val="26"/>
          <w:szCs w:val="26"/>
        </w:rPr>
        <w:t xml:space="preserve">Обеспечен охват </w:t>
      </w:r>
      <w:r w:rsidR="00D479EE">
        <w:rPr>
          <w:sz w:val="26"/>
          <w:szCs w:val="26"/>
        </w:rPr>
        <w:t>803</w:t>
      </w:r>
      <w:r w:rsidR="005058E3" w:rsidRPr="0080545D">
        <w:rPr>
          <w:sz w:val="26"/>
          <w:szCs w:val="26"/>
        </w:rPr>
        <w:t xml:space="preserve"> обучающихся услугами дополнительного образования</w:t>
      </w:r>
      <w:r w:rsidRPr="0080545D">
        <w:rPr>
          <w:sz w:val="26"/>
          <w:szCs w:val="26"/>
        </w:rPr>
        <w:t xml:space="preserve"> </w:t>
      </w:r>
      <w:r w:rsidR="005058E3" w:rsidRPr="0080545D">
        <w:rPr>
          <w:sz w:val="26"/>
          <w:szCs w:val="26"/>
        </w:rPr>
        <w:t>в</w:t>
      </w:r>
      <w:r w:rsidR="008E5216" w:rsidRPr="0080545D">
        <w:rPr>
          <w:sz w:val="26"/>
          <w:szCs w:val="26"/>
        </w:rPr>
        <w:t xml:space="preserve"> </w:t>
      </w:r>
      <w:r w:rsidR="005058E3" w:rsidRPr="0031772A">
        <w:rPr>
          <w:sz w:val="26"/>
          <w:szCs w:val="26"/>
        </w:rPr>
        <w:t>2</w:t>
      </w:r>
      <w:r w:rsidR="005058E3" w:rsidRPr="0080545D">
        <w:rPr>
          <w:sz w:val="26"/>
          <w:szCs w:val="26"/>
        </w:rPr>
        <w:t xml:space="preserve"> учреждениях дополнительного образования</w:t>
      </w:r>
      <w:r w:rsidR="00371991" w:rsidRPr="0080545D">
        <w:rPr>
          <w:sz w:val="26"/>
          <w:szCs w:val="26"/>
        </w:rPr>
        <w:t>.</w:t>
      </w:r>
    </w:p>
    <w:p w:rsidR="007B22D4" w:rsidRPr="0080545D" w:rsidRDefault="007B22D4" w:rsidP="007B22D4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80545D">
        <w:rPr>
          <w:bCs/>
          <w:color w:val="000000"/>
          <w:sz w:val="26"/>
          <w:szCs w:val="26"/>
          <w:shd w:val="clear" w:color="auto" w:fill="FFFFFF"/>
        </w:rPr>
        <w:t>Достигнуты следующие показатели выплаты заработной платы педагогическим работникам:</w:t>
      </w:r>
    </w:p>
    <w:p w:rsidR="007B22D4" w:rsidRPr="0080545D" w:rsidRDefault="007B22D4" w:rsidP="007B22D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5247B7">
        <w:rPr>
          <w:bCs/>
          <w:color w:val="000000"/>
          <w:sz w:val="26"/>
          <w:szCs w:val="26"/>
          <w:shd w:val="clear" w:color="auto" w:fill="FFFFFF"/>
        </w:rPr>
        <w:t>4</w:t>
      </w:r>
      <w:r w:rsidR="005247B7" w:rsidRPr="005247B7">
        <w:rPr>
          <w:bCs/>
          <w:color w:val="000000"/>
          <w:sz w:val="26"/>
          <w:szCs w:val="26"/>
          <w:shd w:val="clear" w:color="auto" w:fill="FFFFFF"/>
        </w:rPr>
        <w:t>8</w:t>
      </w:r>
      <w:r w:rsidRPr="005247B7">
        <w:rPr>
          <w:bCs/>
          <w:color w:val="000000"/>
          <w:sz w:val="26"/>
          <w:szCs w:val="26"/>
          <w:shd w:val="clear" w:color="auto" w:fill="FFFFFF"/>
        </w:rPr>
        <w:t>,</w:t>
      </w:r>
      <w:r w:rsidR="005247B7">
        <w:rPr>
          <w:bCs/>
          <w:color w:val="000000"/>
          <w:sz w:val="26"/>
          <w:szCs w:val="26"/>
          <w:shd w:val="clear" w:color="auto" w:fill="FFFFFF"/>
        </w:rPr>
        <w:t>087</w:t>
      </w:r>
      <w:r w:rsidRPr="0080545D">
        <w:rPr>
          <w:bCs/>
          <w:color w:val="000000"/>
          <w:sz w:val="26"/>
          <w:szCs w:val="26"/>
          <w:shd w:val="clear" w:color="auto" w:fill="FFFFFF"/>
        </w:rPr>
        <w:t xml:space="preserve"> тыс. руб. - заработная плата педагогических работников дошкольных учреждений;</w:t>
      </w:r>
    </w:p>
    <w:p w:rsidR="007B22D4" w:rsidRPr="0080545D" w:rsidRDefault="005247B7" w:rsidP="007B22D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6"/>
          <w:szCs w:val="26"/>
          <w:highlight w:val="white"/>
        </w:rPr>
      </w:pPr>
      <w:r w:rsidRPr="005247B7">
        <w:rPr>
          <w:bCs/>
          <w:color w:val="000000"/>
          <w:sz w:val="26"/>
          <w:szCs w:val="26"/>
          <w:shd w:val="clear" w:color="auto" w:fill="FFFFFF"/>
        </w:rPr>
        <w:lastRenderedPageBreak/>
        <w:t>54</w:t>
      </w:r>
      <w:r w:rsidR="007B22D4" w:rsidRPr="005247B7">
        <w:rPr>
          <w:bCs/>
          <w:color w:val="000000"/>
          <w:sz w:val="26"/>
          <w:szCs w:val="26"/>
          <w:shd w:val="clear" w:color="auto" w:fill="FFFFFF"/>
        </w:rPr>
        <w:t>,</w:t>
      </w:r>
      <w:r>
        <w:rPr>
          <w:bCs/>
          <w:color w:val="000000"/>
          <w:sz w:val="26"/>
          <w:szCs w:val="26"/>
          <w:shd w:val="clear" w:color="auto" w:fill="FFFFFF"/>
        </w:rPr>
        <w:t>854</w:t>
      </w:r>
      <w:r w:rsidR="007B22D4" w:rsidRPr="0080545D">
        <w:rPr>
          <w:bCs/>
          <w:color w:val="000000"/>
          <w:sz w:val="26"/>
          <w:szCs w:val="26"/>
          <w:shd w:val="clear" w:color="auto" w:fill="FFFFFF"/>
        </w:rPr>
        <w:t xml:space="preserve"> тыс. руб. - заработная плата педагогических работников                                    общеобразовательных учреждений;</w:t>
      </w:r>
    </w:p>
    <w:p w:rsidR="007B22D4" w:rsidRPr="0080545D" w:rsidRDefault="007B22D4" w:rsidP="007B22D4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067932">
        <w:rPr>
          <w:bCs/>
          <w:color w:val="000000"/>
          <w:sz w:val="26"/>
          <w:szCs w:val="26"/>
          <w:shd w:val="clear" w:color="auto" w:fill="FFFFFF"/>
        </w:rPr>
        <w:t>5</w:t>
      </w:r>
      <w:r w:rsidR="00067932" w:rsidRPr="00067932">
        <w:rPr>
          <w:bCs/>
          <w:color w:val="000000"/>
          <w:sz w:val="26"/>
          <w:szCs w:val="26"/>
          <w:shd w:val="clear" w:color="auto" w:fill="FFFFFF"/>
        </w:rPr>
        <w:t>7</w:t>
      </w:r>
      <w:r w:rsidRPr="00067932">
        <w:rPr>
          <w:bCs/>
          <w:color w:val="000000"/>
          <w:sz w:val="26"/>
          <w:szCs w:val="26"/>
          <w:shd w:val="clear" w:color="auto" w:fill="FFFFFF"/>
        </w:rPr>
        <w:t>,</w:t>
      </w:r>
      <w:r w:rsidR="00067932">
        <w:rPr>
          <w:bCs/>
          <w:color w:val="000000"/>
          <w:sz w:val="26"/>
          <w:szCs w:val="26"/>
          <w:shd w:val="clear" w:color="auto" w:fill="FFFFFF"/>
        </w:rPr>
        <w:t>487</w:t>
      </w:r>
      <w:r w:rsidRPr="0080545D">
        <w:rPr>
          <w:bCs/>
          <w:color w:val="000000"/>
          <w:sz w:val="26"/>
          <w:szCs w:val="26"/>
          <w:shd w:val="clear" w:color="auto" w:fill="FFFFFF"/>
        </w:rPr>
        <w:t xml:space="preserve"> тыс. руб. - заработная плата педагогических работников учреждений дополнительного образования.</w:t>
      </w:r>
    </w:p>
    <w:p w:rsidR="004F2D60" w:rsidRDefault="005058E3" w:rsidP="004F2D60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0545D">
        <w:rPr>
          <w:sz w:val="26"/>
          <w:szCs w:val="26"/>
        </w:rPr>
        <w:t>Проведены мероприятия, направленные на создание дополнительных условий для сохранения и укрепления здоровья детей, соблюдения санитарных норм и правил, предупреждение возникновения и распространения инфекционных заболеваний, обеспечение требований пожарной и антитеррористической безопасности:</w:t>
      </w:r>
    </w:p>
    <w:p w:rsidR="0031772A" w:rsidRPr="00C16E9E" w:rsidRDefault="0031772A" w:rsidP="0031772A">
      <w:pPr>
        <w:autoSpaceDE w:val="0"/>
        <w:ind w:firstLine="709"/>
        <w:jc w:val="both"/>
        <w:rPr>
          <w:sz w:val="26"/>
          <w:szCs w:val="26"/>
        </w:rPr>
      </w:pPr>
      <w:r w:rsidRPr="00C16E9E">
        <w:rPr>
          <w:sz w:val="26"/>
          <w:szCs w:val="26"/>
        </w:rPr>
        <w:t xml:space="preserve">отремонтирована кирпичная кладка </w:t>
      </w:r>
      <w:r w:rsidR="006703BF">
        <w:rPr>
          <w:sz w:val="26"/>
          <w:szCs w:val="26"/>
        </w:rPr>
        <w:t xml:space="preserve">и кровля </w:t>
      </w:r>
      <w:r w:rsidRPr="00C16E9E">
        <w:rPr>
          <w:sz w:val="26"/>
          <w:szCs w:val="26"/>
        </w:rPr>
        <w:t xml:space="preserve">здания средней школы </w:t>
      </w:r>
      <w:r w:rsidR="006703BF">
        <w:rPr>
          <w:sz w:val="26"/>
          <w:szCs w:val="26"/>
        </w:rPr>
        <w:t xml:space="preserve">                               </w:t>
      </w:r>
      <w:r w:rsidR="00C16E9E" w:rsidRPr="00C16E9E">
        <w:rPr>
          <w:color w:val="000000"/>
          <w:sz w:val="26"/>
          <w:szCs w:val="26"/>
        </w:rPr>
        <w:t>МБОУ «Приморская СШ»</w:t>
      </w:r>
      <w:r w:rsidR="00C16E9E">
        <w:rPr>
          <w:sz w:val="26"/>
          <w:szCs w:val="26"/>
        </w:rPr>
        <w:t>;</w:t>
      </w:r>
    </w:p>
    <w:p w:rsidR="007B759E" w:rsidRDefault="00C16E9E" w:rsidP="007B759E">
      <w:pPr>
        <w:ind w:firstLine="709"/>
        <w:jc w:val="both"/>
        <w:rPr>
          <w:color w:val="000000"/>
          <w:sz w:val="26"/>
          <w:szCs w:val="26"/>
        </w:rPr>
      </w:pPr>
      <w:r w:rsidRPr="00C16E9E">
        <w:rPr>
          <w:sz w:val="26"/>
          <w:szCs w:val="26"/>
        </w:rPr>
        <w:t>в</w:t>
      </w:r>
      <w:r w:rsidR="0031772A" w:rsidRPr="00C16E9E">
        <w:rPr>
          <w:sz w:val="26"/>
          <w:szCs w:val="26"/>
        </w:rPr>
        <w:t>ыполнены работы по ремонту канализации, внутренней и наружной систем водоотведения</w:t>
      </w:r>
      <w:r w:rsidR="007B759E">
        <w:rPr>
          <w:sz w:val="26"/>
          <w:szCs w:val="26"/>
        </w:rPr>
        <w:t>, 2-х санитарных комнат</w:t>
      </w:r>
      <w:r w:rsidR="004530D9">
        <w:rPr>
          <w:sz w:val="26"/>
          <w:szCs w:val="26"/>
        </w:rPr>
        <w:t xml:space="preserve">, установлены новые стеллажи в библиотеку                                         </w:t>
      </w:r>
      <w:r w:rsidR="0031772A" w:rsidRPr="00C16E9E">
        <w:rPr>
          <w:sz w:val="26"/>
          <w:szCs w:val="26"/>
        </w:rPr>
        <w:t xml:space="preserve"> в </w:t>
      </w:r>
      <w:r w:rsidRPr="00C16E9E">
        <w:rPr>
          <w:color w:val="000000"/>
          <w:sz w:val="26"/>
          <w:szCs w:val="26"/>
        </w:rPr>
        <w:t>МБОУ «Васьковская СШ»;</w:t>
      </w:r>
      <w:r w:rsidR="004530D9">
        <w:rPr>
          <w:color w:val="000000"/>
          <w:sz w:val="26"/>
          <w:szCs w:val="26"/>
        </w:rPr>
        <w:t xml:space="preserve"> устранены дефекты стен на пищеблоке и туалетной комнате группового помещения в детском саду п. Васьково (замена плитки);</w:t>
      </w:r>
    </w:p>
    <w:p w:rsidR="007B759E" w:rsidRPr="00C16E9E" w:rsidRDefault="007B759E" w:rsidP="007B759E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произведен ремонт кровельных </w:t>
      </w:r>
      <w:proofErr w:type="spellStart"/>
      <w:r>
        <w:rPr>
          <w:color w:val="000000"/>
          <w:sz w:val="26"/>
          <w:szCs w:val="26"/>
        </w:rPr>
        <w:t>снегозадержателей</w:t>
      </w:r>
      <w:proofErr w:type="spellEnd"/>
      <w:r>
        <w:rPr>
          <w:color w:val="000000"/>
          <w:sz w:val="26"/>
          <w:szCs w:val="26"/>
        </w:rPr>
        <w:t xml:space="preserve"> в детском саду </w:t>
      </w:r>
      <w:r w:rsidR="00DA39C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п. Васьково;</w:t>
      </w:r>
    </w:p>
    <w:p w:rsidR="0031772A" w:rsidRPr="0031772A" w:rsidRDefault="00C16E9E" w:rsidP="003177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1772A" w:rsidRPr="0031772A">
        <w:rPr>
          <w:sz w:val="26"/>
          <w:szCs w:val="26"/>
        </w:rPr>
        <w:t xml:space="preserve">роизведен ремонт пола в здании </w:t>
      </w:r>
      <w:r>
        <w:rPr>
          <w:sz w:val="26"/>
          <w:szCs w:val="26"/>
        </w:rPr>
        <w:t xml:space="preserve">средней </w:t>
      </w:r>
      <w:r w:rsidR="0031772A" w:rsidRPr="0031772A">
        <w:rPr>
          <w:sz w:val="26"/>
          <w:szCs w:val="26"/>
        </w:rPr>
        <w:t xml:space="preserve">школы </w:t>
      </w:r>
      <w:r>
        <w:rPr>
          <w:sz w:val="26"/>
          <w:szCs w:val="26"/>
        </w:rPr>
        <w:t xml:space="preserve">МБОУ «Бобровская </w:t>
      </w:r>
      <w:proofErr w:type="gramStart"/>
      <w:r>
        <w:rPr>
          <w:sz w:val="26"/>
          <w:szCs w:val="26"/>
        </w:rPr>
        <w:t xml:space="preserve">СШ» </w:t>
      </w:r>
      <w:r w:rsidR="006703BF">
        <w:rPr>
          <w:sz w:val="26"/>
          <w:szCs w:val="26"/>
        </w:rPr>
        <w:t xml:space="preserve">  </w:t>
      </w:r>
      <w:proofErr w:type="gramEnd"/>
      <w:r w:rsidR="006703BF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в </w:t>
      </w:r>
      <w:r w:rsidR="0031772A" w:rsidRPr="0031772A">
        <w:rPr>
          <w:sz w:val="26"/>
          <w:szCs w:val="26"/>
        </w:rPr>
        <w:t>п. Боброво</w:t>
      </w:r>
      <w:r>
        <w:rPr>
          <w:sz w:val="26"/>
          <w:szCs w:val="26"/>
        </w:rPr>
        <w:t>;</w:t>
      </w:r>
    </w:p>
    <w:p w:rsidR="0031772A" w:rsidRPr="0031772A" w:rsidRDefault="00C16E9E" w:rsidP="003177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1772A" w:rsidRPr="0031772A">
        <w:rPr>
          <w:sz w:val="26"/>
          <w:szCs w:val="26"/>
        </w:rPr>
        <w:t>тремонтирована система отопления в структурном подразделении «Детский сад п. Катунино»</w:t>
      </w:r>
      <w:r>
        <w:rPr>
          <w:sz w:val="26"/>
          <w:szCs w:val="26"/>
        </w:rPr>
        <w:t xml:space="preserve"> </w:t>
      </w:r>
      <w:r w:rsidRPr="0080545D">
        <w:rPr>
          <w:color w:val="000000"/>
          <w:sz w:val="26"/>
          <w:szCs w:val="26"/>
        </w:rPr>
        <w:t>МБОУ «</w:t>
      </w:r>
      <w:proofErr w:type="spellStart"/>
      <w:r w:rsidRPr="0080545D">
        <w:rPr>
          <w:color w:val="000000"/>
          <w:sz w:val="26"/>
          <w:szCs w:val="26"/>
        </w:rPr>
        <w:t>Катунинская</w:t>
      </w:r>
      <w:proofErr w:type="spellEnd"/>
      <w:r w:rsidRPr="0080545D">
        <w:rPr>
          <w:color w:val="000000"/>
          <w:sz w:val="26"/>
          <w:szCs w:val="26"/>
        </w:rPr>
        <w:t xml:space="preserve"> СШ»</w:t>
      </w:r>
      <w:r w:rsidR="006703BF">
        <w:rPr>
          <w:color w:val="000000"/>
          <w:sz w:val="26"/>
          <w:szCs w:val="26"/>
        </w:rPr>
        <w:t>, филиале «</w:t>
      </w:r>
      <w:proofErr w:type="spellStart"/>
      <w:r w:rsidR="006703BF">
        <w:rPr>
          <w:color w:val="000000"/>
          <w:sz w:val="26"/>
          <w:szCs w:val="26"/>
        </w:rPr>
        <w:t>Повракульская</w:t>
      </w:r>
      <w:proofErr w:type="spellEnd"/>
      <w:r w:rsidR="006703BF">
        <w:rPr>
          <w:color w:val="000000"/>
          <w:sz w:val="26"/>
          <w:szCs w:val="26"/>
        </w:rPr>
        <w:t xml:space="preserve"> НШ-</w:t>
      </w:r>
      <w:proofErr w:type="gramStart"/>
      <w:r w:rsidR="006703BF">
        <w:rPr>
          <w:color w:val="000000"/>
          <w:sz w:val="26"/>
          <w:szCs w:val="26"/>
        </w:rPr>
        <w:t xml:space="preserve">ДС» </w:t>
      </w:r>
      <w:r w:rsidR="00D46833">
        <w:rPr>
          <w:color w:val="000000"/>
          <w:sz w:val="26"/>
          <w:szCs w:val="26"/>
        </w:rPr>
        <w:t xml:space="preserve">  </w:t>
      </w:r>
      <w:proofErr w:type="gramEnd"/>
      <w:r w:rsidR="00D46833">
        <w:rPr>
          <w:color w:val="000000"/>
          <w:sz w:val="26"/>
          <w:szCs w:val="26"/>
        </w:rPr>
        <w:t xml:space="preserve">                                                                             </w:t>
      </w:r>
      <w:r w:rsidR="006703BF">
        <w:rPr>
          <w:color w:val="000000"/>
          <w:sz w:val="26"/>
          <w:szCs w:val="26"/>
        </w:rPr>
        <w:t>МБОУ «Талажская СШ»</w:t>
      </w:r>
      <w:r>
        <w:rPr>
          <w:color w:val="000000"/>
          <w:sz w:val="26"/>
          <w:szCs w:val="26"/>
        </w:rPr>
        <w:t>;</w:t>
      </w:r>
    </w:p>
    <w:p w:rsidR="0031772A" w:rsidRPr="0031772A" w:rsidRDefault="00C16E9E" w:rsidP="003177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1772A" w:rsidRPr="0031772A">
        <w:rPr>
          <w:sz w:val="26"/>
          <w:szCs w:val="26"/>
        </w:rPr>
        <w:t xml:space="preserve">роведены работы по замене оконных блоков в детском саду д. Большое </w:t>
      </w:r>
      <w:proofErr w:type="spellStart"/>
      <w:r w:rsidR="0031772A" w:rsidRPr="0031772A">
        <w:rPr>
          <w:sz w:val="26"/>
          <w:szCs w:val="26"/>
        </w:rPr>
        <w:t>Анисимово</w:t>
      </w:r>
      <w:proofErr w:type="spellEnd"/>
      <w:r w:rsidR="0031772A" w:rsidRPr="0031772A">
        <w:rPr>
          <w:sz w:val="26"/>
          <w:szCs w:val="26"/>
        </w:rPr>
        <w:t xml:space="preserve">, </w:t>
      </w:r>
      <w:r w:rsidRPr="00C16E9E">
        <w:rPr>
          <w:color w:val="000000"/>
          <w:sz w:val="26"/>
          <w:szCs w:val="26"/>
        </w:rPr>
        <w:t>МБОУ «Приморская СШ»</w:t>
      </w:r>
      <w:r w:rsidR="006703BF">
        <w:rPr>
          <w:sz w:val="26"/>
          <w:szCs w:val="26"/>
        </w:rPr>
        <w:t xml:space="preserve">, </w:t>
      </w:r>
      <w:r w:rsidRPr="00C16E9E">
        <w:rPr>
          <w:color w:val="000000"/>
          <w:sz w:val="26"/>
          <w:szCs w:val="26"/>
        </w:rPr>
        <w:t>МБОУ «Васьковская СШ</w:t>
      </w:r>
      <w:r>
        <w:rPr>
          <w:color w:val="000000"/>
          <w:sz w:val="26"/>
          <w:szCs w:val="26"/>
        </w:rPr>
        <w:t>»</w:t>
      </w:r>
      <w:r w:rsidR="006703BF">
        <w:rPr>
          <w:color w:val="000000"/>
          <w:sz w:val="26"/>
          <w:szCs w:val="26"/>
        </w:rPr>
        <w:t xml:space="preserve">                                                               и МБОУ «Заостровская СШ»</w:t>
      </w:r>
      <w:r>
        <w:rPr>
          <w:color w:val="000000"/>
          <w:sz w:val="26"/>
          <w:szCs w:val="26"/>
        </w:rPr>
        <w:t>.</w:t>
      </w:r>
    </w:p>
    <w:p w:rsidR="0031772A" w:rsidRPr="0031772A" w:rsidRDefault="00C16E9E" w:rsidP="003177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1772A" w:rsidRPr="0031772A">
        <w:rPr>
          <w:sz w:val="26"/>
          <w:szCs w:val="26"/>
        </w:rPr>
        <w:t xml:space="preserve">тремонтировано несколько учебных кабинетов в </w:t>
      </w:r>
      <w:r w:rsidRPr="0080545D">
        <w:rPr>
          <w:color w:val="000000"/>
          <w:sz w:val="26"/>
          <w:szCs w:val="26"/>
        </w:rPr>
        <w:t>МБОУ «Уемская СШ»</w:t>
      </w:r>
      <w:r w:rsidR="006703BF">
        <w:rPr>
          <w:color w:val="000000"/>
          <w:sz w:val="26"/>
          <w:szCs w:val="26"/>
        </w:rPr>
        <w:t xml:space="preserve">, </w:t>
      </w:r>
      <w:r w:rsidR="00D46833">
        <w:rPr>
          <w:color w:val="000000"/>
          <w:sz w:val="26"/>
          <w:szCs w:val="26"/>
        </w:rPr>
        <w:t xml:space="preserve">                                            </w:t>
      </w:r>
      <w:r w:rsidR="006703BF">
        <w:rPr>
          <w:color w:val="000000"/>
          <w:sz w:val="26"/>
          <w:szCs w:val="26"/>
        </w:rPr>
        <w:t>МБОУ «Приморская СШ», МБОУ «</w:t>
      </w:r>
      <w:proofErr w:type="spellStart"/>
      <w:r w:rsidR="006703BF">
        <w:rPr>
          <w:color w:val="000000"/>
          <w:sz w:val="26"/>
          <w:szCs w:val="26"/>
        </w:rPr>
        <w:t>Катунинская</w:t>
      </w:r>
      <w:proofErr w:type="spellEnd"/>
      <w:r w:rsidR="006703BF">
        <w:rPr>
          <w:color w:val="000000"/>
          <w:sz w:val="26"/>
          <w:szCs w:val="26"/>
        </w:rPr>
        <w:t xml:space="preserve"> СШ» </w:t>
      </w:r>
      <w:r w:rsidR="0031772A" w:rsidRPr="0031772A">
        <w:rPr>
          <w:sz w:val="26"/>
          <w:szCs w:val="26"/>
        </w:rPr>
        <w:t xml:space="preserve">и </w:t>
      </w:r>
      <w:r w:rsidRPr="00C16E9E">
        <w:rPr>
          <w:color w:val="000000"/>
          <w:sz w:val="26"/>
          <w:szCs w:val="26"/>
        </w:rPr>
        <w:t>МБОУ «Васьковская СШ</w:t>
      </w:r>
      <w:r>
        <w:rPr>
          <w:color w:val="000000"/>
          <w:sz w:val="26"/>
          <w:szCs w:val="26"/>
        </w:rPr>
        <w:t>»;</w:t>
      </w:r>
    </w:p>
    <w:p w:rsidR="0031772A" w:rsidRPr="0031772A" w:rsidRDefault="00C16E9E" w:rsidP="003177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1772A" w:rsidRPr="0031772A">
        <w:rPr>
          <w:sz w:val="26"/>
          <w:szCs w:val="26"/>
        </w:rPr>
        <w:t xml:space="preserve">роизведен ремонт лестничных клеток в </w:t>
      </w:r>
      <w:r w:rsidRPr="00C16E9E">
        <w:rPr>
          <w:color w:val="000000"/>
          <w:sz w:val="26"/>
          <w:szCs w:val="26"/>
        </w:rPr>
        <w:t>МБОУ «Приморская СШ»</w:t>
      </w:r>
      <w:r>
        <w:rPr>
          <w:color w:val="000000"/>
          <w:sz w:val="26"/>
          <w:szCs w:val="26"/>
        </w:rPr>
        <w:t>;</w:t>
      </w:r>
    </w:p>
    <w:p w:rsidR="0031772A" w:rsidRPr="0031772A" w:rsidRDefault="00C16E9E" w:rsidP="0031772A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1772A" w:rsidRPr="0031772A">
        <w:rPr>
          <w:sz w:val="26"/>
          <w:szCs w:val="26"/>
        </w:rPr>
        <w:t xml:space="preserve">роизведен ремонт коммуникаций подвального помещения, обновлена материально-техническая база </w:t>
      </w:r>
      <w:r w:rsidRPr="00C16E9E">
        <w:rPr>
          <w:color w:val="000000"/>
          <w:sz w:val="26"/>
          <w:szCs w:val="26"/>
        </w:rPr>
        <w:t>МБОУ «</w:t>
      </w:r>
      <w:r>
        <w:rPr>
          <w:color w:val="000000"/>
          <w:sz w:val="26"/>
          <w:szCs w:val="26"/>
        </w:rPr>
        <w:t>Талажская</w:t>
      </w:r>
      <w:r w:rsidRPr="00C16E9E">
        <w:rPr>
          <w:color w:val="000000"/>
          <w:sz w:val="26"/>
          <w:szCs w:val="26"/>
        </w:rPr>
        <w:t xml:space="preserve"> СШ»</w:t>
      </w:r>
      <w:r>
        <w:rPr>
          <w:color w:val="000000"/>
          <w:sz w:val="26"/>
          <w:szCs w:val="26"/>
        </w:rPr>
        <w:t>;</w:t>
      </w:r>
    </w:p>
    <w:p w:rsidR="000E0AB0" w:rsidRDefault="00C16E9E" w:rsidP="000E0AB0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1772A" w:rsidRPr="0031772A">
        <w:rPr>
          <w:sz w:val="26"/>
          <w:szCs w:val="26"/>
        </w:rPr>
        <w:t>тремонтированы</w:t>
      </w:r>
      <w:r w:rsidR="0031772A" w:rsidRPr="0031772A">
        <w:rPr>
          <w:rStyle w:val="11"/>
          <w:sz w:val="26"/>
          <w:szCs w:val="26"/>
          <w:lang w:eastAsia="ar-SA"/>
        </w:rPr>
        <w:t xml:space="preserve"> системы </w:t>
      </w:r>
      <w:r w:rsidR="0031772A" w:rsidRPr="0031772A">
        <w:rPr>
          <w:sz w:val="26"/>
          <w:szCs w:val="26"/>
        </w:rPr>
        <w:t xml:space="preserve">экстренного оповещения работников, обучающихся </w:t>
      </w:r>
      <w:r w:rsidR="00D46833">
        <w:rPr>
          <w:sz w:val="26"/>
          <w:szCs w:val="26"/>
        </w:rPr>
        <w:t xml:space="preserve"> </w:t>
      </w:r>
      <w:r w:rsidR="0031772A" w:rsidRPr="0031772A">
        <w:rPr>
          <w:sz w:val="26"/>
          <w:szCs w:val="26"/>
        </w:rPr>
        <w:t xml:space="preserve">и иных лиц, находящихся на объекте (территории), о потенциальной угрозе возникновения или о возникновении чрезвычайной ситуации в зданиях детского сада, начальной и средней школы в д. </w:t>
      </w:r>
      <w:proofErr w:type="spellStart"/>
      <w:r w:rsidR="0031772A" w:rsidRPr="0031772A">
        <w:rPr>
          <w:sz w:val="26"/>
          <w:szCs w:val="26"/>
        </w:rPr>
        <w:t>Рикасиха</w:t>
      </w:r>
      <w:proofErr w:type="spellEnd"/>
      <w:r w:rsidR="0031772A" w:rsidRPr="0031772A">
        <w:rPr>
          <w:sz w:val="26"/>
          <w:szCs w:val="26"/>
        </w:rPr>
        <w:t xml:space="preserve">, в здании школы </w:t>
      </w:r>
      <w:r w:rsidR="00DA39C3">
        <w:rPr>
          <w:sz w:val="26"/>
          <w:szCs w:val="26"/>
        </w:rPr>
        <w:br/>
      </w:r>
      <w:r w:rsidR="0031772A" w:rsidRPr="0031772A">
        <w:rPr>
          <w:sz w:val="26"/>
          <w:szCs w:val="26"/>
        </w:rPr>
        <w:t xml:space="preserve">в д. </w:t>
      </w:r>
      <w:proofErr w:type="spellStart"/>
      <w:r w:rsidR="0031772A" w:rsidRPr="0031772A">
        <w:rPr>
          <w:sz w:val="26"/>
          <w:szCs w:val="26"/>
        </w:rPr>
        <w:t>Патракеевка</w:t>
      </w:r>
      <w:proofErr w:type="spellEnd"/>
      <w:r w:rsidR="00CA49E6">
        <w:rPr>
          <w:sz w:val="26"/>
          <w:szCs w:val="26"/>
        </w:rPr>
        <w:t>;</w:t>
      </w:r>
    </w:p>
    <w:p w:rsidR="000E0AB0" w:rsidRDefault="000E0AB0" w:rsidP="000E0AB0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 </w:t>
      </w:r>
      <w:r>
        <w:rPr>
          <w:rFonts w:eastAsia="Calibri"/>
          <w:color w:val="auto"/>
          <w:sz w:val="26"/>
          <w:szCs w:val="26"/>
        </w:rPr>
        <w:t>вывод сигналов на пульт централизованного наблюдения «</w:t>
      </w:r>
      <w:proofErr w:type="gramStart"/>
      <w:r>
        <w:rPr>
          <w:rFonts w:eastAsia="Calibri"/>
          <w:color w:val="auto"/>
          <w:sz w:val="26"/>
          <w:szCs w:val="26"/>
        </w:rPr>
        <w:t xml:space="preserve">01»   </w:t>
      </w:r>
      <w:proofErr w:type="gramEnd"/>
      <w:r>
        <w:rPr>
          <w:rFonts w:eastAsia="Calibri"/>
          <w:color w:val="auto"/>
          <w:sz w:val="26"/>
          <w:szCs w:val="26"/>
        </w:rPr>
        <w:t xml:space="preserve">                                  </w:t>
      </w:r>
      <w:r w:rsidRPr="00A708AA">
        <w:rPr>
          <w:sz w:val="26"/>
          <w:szCs w:val="26"/>
        </w:rPr>
        <w:t>в филиале «Летне-</w:t>
      </w:r>
      <w:proofErr w:type="spellStart"/>
      <w:r w:rsidRPr="00A708AA">
        <w:rPr>
          <w:sz w:val="26"/>
          <w:szCs w:val="26"/>
        </w:rPr>
        <w:t>Золотитцкая</w:t>
      </w:r>
      <w:proofErr w:type="spellEnd"/>
      <w:r w:rsidRPr="00A708AA">
        <w:rPr>
          <w:sz w:val="26"/>
          <w:szCs w:val="26"/>
        </w:rPr>
        <w:t xml:space="preserve"> </w:t>
      </w:r>
      <w:r w:rsidR="00A708AA" w:rsidRPr="00A708AA">
        <w:rPr>
          <w:sz w:val="26"/>
          <w:szCs w:val="26"/>
        </w:rPr>
        <w:t>школа - детский</w:t>
      </w:r>
      <w:r w:rsidRPr="00A708AA">
        <w:rPr>
          <w:sz w:val="26"/>
          <w:szCs w:val="26"/>
        </w:rPr>
        <w:t>» МБОУ «Уемская СШ»;</w:t>
      </w:r>
    </w:p>
    <w:p w:rsidR="0031772A" w:rsidRPr="00BB1010" w:rsidRDefault="00CA49E6" w:rsidP="00BB1010">
      <w:pPr>
        <w:pStyle w:val="Standard"/>
        <w:widowControl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80545D">
        <w:rPr>
          <w:sz w:val="26"/>
          <w:szCs w:val="26"/>
        </w:rPr>
        <w:t>установлены кнопки тревожной сигнализации в зданиях детск</w:t>
      </w:r>
      <w:r>
        <w:rPr>
          <w:sz w:val="26"/>
          <w:szCs w:val="26"/>
        </w:rPr>
        <w:t>ого сада</w:t>
      </w:r>
      <w:r w:rsidR="00DA39C3">
        <w:rPr>
          <w:sz w:val="26"/>
          <w:szCs w:val="26"/>
        </w:rPr>
        <w:br/>
      </w:r>
      <w:r>
        <w:rPr>
          <w:sz w:val="26"/>
          <w:szCs w:val="26"/>
        </w:rPr>
        <w:t xml:space="preserve"> п. </w:t>
      </w:r>
      <w:proofErr w:type="spellStart"/>
      <w:r>
        <w:rPr>
          <w:sz w:val="26"/>
          <w:szCs w:val="26"/>
        </w:rPr>
        <w:t>Талаги</w:t>
      </w:r>
      <w:proofErr w:type="spellEnd"/>
      <w:r>
        <w:rPr>
          <w:sz w:val="26"/>
          <w:szCs w:val="26"/>
        </w:rPr>
        <w:t xml:space="preserve"> и филиала «</w:t>
      </w:r>
      <w:proofErr w:type="spellStart"/>
      <w:r>
        <w:rPr>
          <w:sz w:val="26"/>
          <w:szCs w:val="26"/>
        </w:rPr>
        <w:t>Повракульская</w:t>
      </w:r>
      <w:proofErr w:type="spellEnd"/>
      <w:r>
        <w:rPr>
          <w:sz w:val="26"/>
          <w:szCs w:val="26"/>
        </w:rPr>
        <w:t xml:space="preserve"> НШ-ДС» МБОУ «Талажская СШ» </w:t>
      </w:r>
      <w:r w:rsidRPr="0080545D">
        <w:rPr>
          <w:sz w:val="26"/>
          <w:szCs w:val="26"/>
        </w:rPr>
        <w:t xml:space="preserve">с выводом сигнала на круглосуточный пульт отдела вневедомственной охраны войск национальной гвардии по Архангельской области. </w:t>
      </w:r>
    </w:p>
    <w:p w:rsidR="004F2D60" w:rsidRPr="00BB1010" w:rsidRDefault="004F2D60" w:rsidP="004F2D60">
      <w:pPr>
        <w:pStyle w:val="Standard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BB1010">
        <w:rPr>
          <w:rFonts w:eastAsia="Times New Roman" w:cs="Times New Roman"/>
          <w:color w:val="000000"/>
          <w:sz w:val="26"/>
          <w:szCs w:val="26"/>
        </w:rPr>
        <w:t>Создаются условия для занятия физической культурой и спортом</w:t>
      </w:r>
      <w:r w:rsidR="00BB1010">
        <w:rPr>
          <w:rFonts w:eastAsia="Times New Roman" w:cs="Times New Roman"/>
          <w:color w:val="000000"/>
          <w:sz w:val="26"/>
          <w:szCs w:val="26"/>
        </w:rPr>
        <w:t>.</w:t>
      </w:r>
    </w:p>
    <w:p w:rsidR="00BB1010" w:rsidRPr="00BB1010" w:rsidRDefault="00BB1010" w:rsidP="00BB1010">
      <w:pPr>
        <w:ind w:firstLine="709"/>
        <w:jc w:val="both"/>
        <w:rPr>
          <w:sz w:val="26"/>
          <w:szCs w:val="26"/>
        </w:rPr>
      </w:pPr>
      <w:r w:rsidRPr="00BB1010">
        <w:rPr>
          <w:sz w:val="26"/>
          <w:szCs w:val="26"/>
        </w:rPr>
        <w:t>Обустроена универсальная спортивная (игровая) площадка в п. Боброво площадью 924 м2, спортивное сооружение предназначено для проведения уроков физической культуры и физкультурно-оздоровительных и спортивных мероприятий, работы спортивных секций, школьного спортивного клуба.</w:t>
      </w:r>
    </w:p>
    <w:p w:rsidR="00BB1010" w:rsidRPr="00214A4B" w:rsidRDefault="00BB1010" w:rsidP="00214A4B">
      <w:pPr>
        <w:ind w:firstLine="709"/>
        <w:jc w:val="both"/>
        <w:rPr>
          <w:sz w:val="26"/>
          <w:szCs w:val="26"/>
        </w:rPr>
      </w:pPr>
      <w:r w:rsidRPr="00BB1010">
        <w:rPr>
          <w:sz w:val="26"/>
          <w:szCs w:val="26"/>
        </w:rPr>
        <w:lastRenderedPageBreak/>
        <w:t>Капитально отремонтирован спортивный комплекс спортивной школы                             в п. Васьково, произведены ремонтные работы в помещениях раздевалки, тренажерной, душевых комнатах: заменены оконные блоки, отремонтирована система отопления, произведена штукатурка и окраска стен, стяжка пола, настил линолеума и резинового покрытия, обустроены потолки АРМСТРОНГ, установлено 6 душевых кабин, водонагреватели, заменен кафель.</w:t>
      </w:r>
    </w:p>
    <w:p w:rsidR="004F2D60" w:rsidRPr="0080545D" w:rsidRDefault="004F2D60" w:rsidP="004F2D60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0545D">
        <w:rPr>
          <w:color w:val="212529"/>
          <w:sz w:val="26"/>
          <w:szCs w:val="26"/>
        </w:rPr>
        <w:t xml:space="preserve">В рамках реализации Федерального проекта «Современная школа» национального проекта «Образование» </w:t>
      </w:r>
      <w:r w:rsidRPr="0007220A">
        <w:rPr>
          <w:sz w:val="26"/>
          <w:szCs w:val="26"/>
          <w:lang w:eastAsia="en-US"/>
        </w:rPr>
        <w:t>проведены ремонтные работы</w:t>
      </w:r>
      <w:r w:rsidRPr="0080545D">
        <w:rPr>
          <w:sz w:val="26"/>
          <w:szCs w:val="26"/>
          <w:lang w:eastAsia="en-US"/>
        </w:rPr>
        <w:t xml:space="preserve"> в помещени</w:t>
      </w:r>
      <w:r w:rsidR="007B759E">
        <w:rPr>
          <w:sz w:val="26"/>
          <w:szCs w:val="26"/>
          <w:lang w:eastAsia="en-US"/>
        </w:rPr>
        <w:t xml:space="preserve">и </w:t>
      </w:r>
      <w:r w:rsidRPr="0080545D">
        <w:rPr>
          <w:sz w:val="26"/>
          <w:szCs w:val="26"/>
          <w:lang w:eastAsia="en-US"/>
        </w:rPr>
        <w:t>вновь созданн</w:t>
      </w:r>
      <w:r w:rsidR="007B759E">
        <w:rPr>
          <w:sz w:val="26"/>
          <w:szCs w:val="26"/>
          <w:lang w:eastAsia="en-US"/>
        </w:rPr>
        <w:t>ого</w:t>
      </w:r>
      <w:r w:rsidRPr="0080545D">
        <w:rPr>
          <w:sz w:val="26"/>
          <w:szCs w:val="26"/>
          <w:lang w:eastAsia="en-US"/>
        </w:rPr>
        <w:t xml:space="preserve"> современн</w:t>
      </w:r>
      <w:r w:rsidR="007B759E">
        <w:rPr>
          <w:sz w:val="26"/>
          <w:szCs w:val="26"/>
          <w:lang w:eastAsia="en-US"/>
        </w:rPr>
        <w:t>ого</w:t>
      </w:r>
      <w:r w:rsidRPr="0080545D">
        <w:rPr>
          <w:sz w:val="26"/>
          <w:szCs w:val="26"/>
          <w:lang w:eastAsia="en-US"/>
        </w:rPr>
        <w:t xml:space="preserve"> центр</w:t>
      </w:r>
      <w:r w:rsidR="007B759E">
        <w:rPr>
          <w:sz w:val="26"/>
          <w:szCs w:val="26"/>
          <w:lang w:eastAsia="en-US"/>
        </w:rPr>
        <w:t>а</w:t>
      </w:r>
      <w:r w:rsidRPr="0080545D">
        <w:rPr>
          <w:sz w:val="26"/>
          <w:szCs w:val="26"/>
          <w:lang w:eastAsia="en-US"/>
        </w:rPr>
        <w:t xml:space="preserve"> «Точка роста» на баз</w:t>
      </w:r>
      <w:r w:rsidR="007B759E">
        <w:rPr>
          <w:sz w:val="26"/>
          <w:szCs w:val="26"/>
          <w:lang w:eastAsia="en-US"/>
        </w:rPr>
        <w:t>е</w:t>
      </w:r>
      <w:r w:rsidRPr="0080545D">
        <w:rPr>
          <w:sz w:val="26"/>
          <w:szCs w:val="26"/>
          <w:lang w:eastAsia="en-US"/>
        </w:rPr>
        <w:t xml:space="preserve"> МБОУ «</w:t>
      </w:r>
      <w:proofErr w:type="spellStart"/>
      <w:r w:rsidR="00214A4B">
        <w:rPr>
          <w:sz w:val="26"/>
          <w:szCs w:val="26"/>
          <w:lang w:eastAsia="en-US"/>
        </w:rPr>
        <w:t>Ластольская</w:t>
      </w:r>
      <w:proofErr w:type="spellEnd"/>
      <w:r w:rsidR="00214A4B">
        <w:rPr>
          <w:sz w:val="26"/>
          <w:szCs w:val="26"/>
          <w:lang w:eastAsia="en-US"/>
        </w:rPr>
        <w:t xml:space="preserve"> </w:t>
      </w:r>
      <w:r w:rsidRPr="0080545D">
        <w:rPr>
          <w:sz w:val="26"/>
          <w:szCs w:val="26"/>
          <w:lang w:eastAsia="en-US"/>
        </w:rPr>
        <w:t>СШ»</w:t>
      </w:r>
      <w:r w:rsidR="007B759E">
        <w:rPr>
          <w:sz w:val="26"/>
          <w:szCs w:val="26"/>
          <w:lang w:eastAsia="en-US"/>
        </w:rPr>
        <w:t>.</w:t>
      </w:r>
      <w:r w:rsidR="0061358F">
        <w:rPr>
          <w:sz w:val="26"/>
          <w:szCs w:val="26"/>
          <w:lang w:eastAsia="en-US"/>
        </w:rPr>
        <w:t xml:space="preserve"> Всего в 2022 году создано 2 </w:t>
      </w:r>
      <w:r w:rsidR="0061358F" w:rsidRPr="0080545D">
        <w:rPr>
          <w:sz w:val="26"/>
          <w:szCs w:val="26"/>
          <w:lang w:eastAsia="en-US"/>
        </w:rPr>
        <w:t>современн</w:t>
      </w:r>
      <w:r w:rsidR="0061358F">
        <w:rPr>
          <w:sz w:val="26"/>
          <w:szCs w:val="26"/>
          <w:lang w:eastAsia="en-US"/>
        </w:rPr>
        <w:t>ых</w:t>
      </w:r>
      <w:r w:rsidR="0061358F" w:rsidRPr="0080545D">
        <w:rPr>
          <w:sz w:val="26"/>
          <w:szCs w:val="26"/>
          <w:lang w:eastAsia="en-US"/>
        </w:rPr>
        <w:t xml:space="preserve"> центр</w:t>
      </w:r>
      <w:r w:rsidR="0061358F">
        <w:rPr>
          <w:sz w:val="26"/>
          <w:szCs w:val="26"/>
          <w:lang w:eastAsia="en-US"/>
        </w:rPr>
        <w:t>а</w:t>
      </w:r>
      <w:r w:rsidR="0061358F" w:rsidRPr="0080545D">
        <w:rPr>
          <w:sz w:val="26"/>
          <w:szCs w:val="26"/>
          <w:lang w:eastAsia="en-US"/>
        </w:rPr>
        <w:t xml:space="preserve"> «Точка роста</w:t>
      </w:r>
      <w:proofErr w:type="gramStart"/>
      <w:r w:rsidR="0061358F" w:rsidRPr="0080545D">
        <w:rPr>
          <w:sz w:val="26"/>
          <w:szCs w:val="26"/>
          <w:lang w:eastAsia="en-US"/>
        </w:rPr>
        <w:t>»</w:t>
      </w:r>
      <w:r w:rsidR="0061358F">
        <w:rPr>
          <w:sz w:val="26"/>
          <w:szCs w:val="26"/>
          <w:lang w:eastAsia="en-US"/>
        </w:rPr>
        <w:t xml:space="preserve">:   </w:t>
      </w:r>
      <w:proofErr w:type="gramEnd"/>
      <w:r w:rsidR="0061358F">
        <w:rPr>
          <w:sz w:val="26"/>
          <w:szCs w:val="26"/>
          <w:lang w:eastAsia="en-US"/>
        </w:rPr>
        <w:t xml:space="preserve">                                  </w:t>
      </w:r>
      <w:r w:rsidR="0061358F" w:rsidRPr="0080545D">
        <w:rPr>
          <w:sz w:val="26"/>
          <w:szCs w:val="26"/>
          <w:lang w:eastAsia="en-US"/>
        </w:rPr>
        <w:t>МБОУ «</w:t>
      </w:r>
      <w:proofErr w:type="spellStart"/>
      <w:r w:rsidR="0061358F">
        <w:rPr>
          <w:sz w:val="26"/>
          <w:szCs w:val="26"/>
          <w:lang w:eastAsia="en-US"/>
        </w:rPr>
        <w:t>Ластольская</w:t>
      </w:r>
      <w:proofErr w:type="spellEnd"/>
      <w:r w:rsidR="0061358F">
        <w:rPr>
          <w:sz w:val="26"/>
          <w:szCs w:val="26"/>
          <w:lang w:eastAsia="en-US"/>
        </w:rPr>
        <w:t xml:space="preserve"> </w:t>
      </w:r>
      <w:r w:rsidR="0061358F" w:rsidRPr="0080545D">
        <w:rPr>
          <w:sz w:val="26"/>
          <w:szCs w:val="26"/>
          <w:lang w:eastAsia="en-US"/>
        </w:rPr>
        <w:t>СШ»</w:t>
      </w:r>
      <w:r w:rsidR="0061358F">
        <w:rPr>
          <w:sz w:val="26"/>
          <w:szCs w:val="26"/>
          <w:lang w:eastAsia="en-US"/>
        </w:rPr>
        <w:t xml:space="preserve"> и МБОУ «Патракеевская ОШ».</w:t>
      </w:r>
    </w:p>
    <w:p w:rsidR="004F2D60" w:rsidRPr="006058AB" w:rsidRDefault="004F2D60" w:rsidP="00131371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0545D">
        <w:rPr>
          <w:sz w:val="26"/>
          <w:szCs w:val="26"/>
        </w:rPr>
        <w:t xml:space="preserve"> </w:t>
      </w:r>
      <w:r w:rsidR="0007220A" w:rsidRPr="006058AB">
        <w:rPr>
          <w:color w:val="212529"/>
          <w:sz w:val="26"/>
          <w:szCs w:val="26"/>
        </w:rPr>
        <w:t>О</w:t>
      </w:r>
      <w:r w:rsidRPr="006058AB">
        <w:rPr>
          <w:color w:val="212529"/>
          <w:sz w:val="26"/>
          <w:szCs w:val="26"/>
        </w:rPr>
        <w:t>бновлен</w:t>
      </w:r>
      <w:r w:rsidR="0007220A" w:rsidRPr="006058AB">
        <w:rPr>
          <w:color w:val="212529"/>
          <w:sz w:val="26"/>
          <w:szCs w:val="26"/>
        </w:rPr>
        <w:t>ие</w:t>
      </w:r>
      <w:r w:rsidRPr="006058AB">
        <w:rPr>
          <w:color w:val="212529"/>
          <w:sz w:val="26"/>
          <w:szCs w:val="26"/>
        </w:rPr>
        <w:t xml:space="preserve"> материально-техническ</w:t>
      </w:r>
      <w:r w:rsidR="0007220A" w:rsidRPr="006058AB">
        <w:rPr>
          <w:color w:val="212529"/>
          <w:sz w:val="26"/>
          <w:szCs w:val="26"/>
        </w:rPr>
        <w:t>ой</w:t>
      </w:r>
      <w:r w:rsidRPr="006058AB">
        <w:rPr>
          <w:color w:val="212529"/>
          <w:sz w:val="26"/>
          <w:szCs w:val="26"/>
        </w:rPr>
        <w:t xml:space="preserve"> баз</w:t>
      </w:r>
      <w:r w:rsidR="0007220A" w:rsidRPr="006058AB">
        <w:rPr>
          <w:color w:val="212529"/>
          <w:sz w:val="26"/>
          <w:szCs w:val="26"/>
        </w:rPr>
        <w:t>ы</w:t>
      </w:r>
      <w:r w:rsidRPr="006058AB">
        <w:rPr>
          <w:color w:val="212529"/>
          <w:sz w:val="26"/>
          <w:szCs w:val="26"/>
        </w:rPr>
        <w:t xml:space="preserve"> для занятий физической культурой и спортом </w:t>
      </w:r>
      <w:r w:rsidR="007B759E" w:rsidRPr="006058AB">
        <w:rPr>
          <w:sz w:val="26"/>
          <w:szCs w:val="26"/>
        </w:rPr>
        <w:t xml:space="preserve">в рамках реализации федерального проекта «Успех каждого ребенка» национального проекта «Образование» в </w:t>
      </w:r>
      <w:r w:rsidR="0007220A" w:rsidRPr="006058AB">
        <w:rPr>
          <w:color w:val="212529"/>
          <w:sz w:val="26"/>
          <w:szCs w:val="26"/>
        </w:rPr>
        <w:t xml:space="preserve">2022 году </w:t>
      </w:r>
      <w:r w:rsidR="0007220A" w:rsidRPr="006058AB">
        <w:rPr>
          <w:sz w:val="26"/>
          <w:szCs w:val="26"/>
        </w:rPr>
        <w:t>не осуществлялось.</w:t>
      </w:r>
    </w:p>
    <w:p w:rsidR="004F2D60" w:rsidRPr="0080545D" w:rsidRDefault="004F2D60" w:rsidP="00131371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0545D">
        <w:rPr>
          <w:sz w:val="26"/>
          <w:szCs w:val="26"/>
        </w:rPr>
        <w:t>Софинансирование мероприятий по оснащению образовательных организаций специальными транспортными средствами для перевозки детей в 202</w:t>
      </w:r>
      <w:r w:rsidR="0007220A">
        <w:rPr>
          <w:sz w:val="26"/>
          <w:szCs w:val="26"/>
        </w:rPr>
        <w:t>2</w:t>
      </w:r>
      <w:r w:rsidRPr="0080545D">
        <w:rPr>
          <w:sz w:val="26"/>
          <w:szCs w:val="26"/>
        </w:rPr>
        <w:t xml:space="preserve"> году не осуществлялось.</w:t>
      </w:r>
    </w:p>
    <w:p w:rsidR="00236B1F" w:rsidRPr="0080545D" w:rsidRDefault="005058E3" w:rsidP="004F2D60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0545D">
        <w:rPr>
          <w:sz w:val="26"/>
          <w:szCs w:val="26"/>
        </w:rPr>
        <w:t>Проведены мероприятия, обеспечивающие выявление интеллектуально                          одаренных и талантливых детей, а также спортивные, воспитательные мероприятия для обучающихся:</w:t>
      </w:r>
    </w:p>
    <w:p w:rsidR="008F43F6" w:rsidRDefault="00E1266F" w:rsidP="008F43F6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389</w:t>
      </w:r>
      <w:r w:rsidR="008F43F6" w:rsidRPr="0080545D">
        <w:rPr>
          <w:sz w:val="26"/>
          <w:szCs w:val="26"/>
        </w:rPr>
        <w:t xml:space="preserve"> обучающихся приняли участие в муниципальном этапе Всероссийской                    олимпиады школьников по </w:t>
      </w:r>
      <w:r w:rsidR="008F43F6" w:rsidRPr="00E1266F">
        <w:rPr>
          <w:sz w:val="26"/>
          <w:szCs w:val="26"/>
        </w:rPr>
        <w:t>20</w:t>
      </w:r>
      <w:r w:rsidR="008F43F6" w:rsidRPr="0080545D">
        <w:rPr>
          <w:sz w:val="26"/>
          <w:szCs w:val="26"/>
        </w:rPr>
        <w:t xml:space="preserve"> учебным предметам, из них </w:t>
      </w:r>
      <w:r>
        <w:rPr>
          <w:sz w:val="26"/>
          <w:szCs w:val="26"/>
        </w:rPr>
        <w:t>152</w:t>
      </w:r>
      <w:r w:rsidR="008F43F6" w:rsidRPr="0080545D">
        <w:rPr>
          <w:sz w:val="26"/>
          <w:szCs w:val="26"/>
        </w:rPr>
        <w:t xml:space="preserve"> стали победителями                                    и призёрами;</w:t>
      </w:r>
    </w:p>
    <w:p w:rsidR="00194289" w:rsidRPr="0088139D" w:rsidRDefault="00194289" w:rsidP="0088139D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 обучающихся </w:t>
      </w:r>
      <w:r w:rsidRPr="0080545D">
        <w:rPr>
          <w:sz w:val="26"/>
          <w:szCs w:val="26"/>
        </w:rPr>
        <w:t>приняли участие в муниципальном</w:t>
      </w:r>
      <w:r>
        <w:rPr>
          <w:sz w:val="26"/>
          <w:szCs w:val="26"/>
        </w:rPr>
        <w:t xml:space="preserve"> </w:t>
      </w:r>
      <w:r w:rsidRPr="007C6AEC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7C6AEC">
        <w:rPr>
          <w:sz w:val="28"/>
          <w:szCs w:val="28"/>
        </w:rPr>
        <w:t xml:space="preserve"> «Ученик года – 2022»</w:t>
      </w:r>
      <w:r>
        <w:rPr>
          <w:sz w:val="28"/>
          <w:szCs w:val="28"/>
        </w:rPr>
        <w:t xml:space="preserve">, победителям вручены сертификаты </w:t>
      </w:r>
      <w:r w:rsidR="0088139D">
        <w:rPr>
          <w:sz w:val="26"/>
          <w:szCs w:val="26"/>
        </w:rPr>
        <w:t>за счет средств местного бюджета;</w:t>
      </w:r>
    </w:p>
    <w:p w:rsidR="004C4D9F" w:rsidRDefault="004C4D9F" w:rsidP="008F43F6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 человек приняли участие в областном этапе </w:t>
      </w:r>
      <w:r w:rsidRPr="00A84C01">
        <w:rPr>
          <w:sz w:val="26"/>
          <w:szCs w:val="26"/>
        </w:rPr>
        <w:t>Спартакиад</w:t>
      </w:r>
      <w:r>
        <w:rPr>
          <w:sz w:val="26"/>
          <w:szCs w:val="26"/>
        </w:rPr>
        <w:t>ы</w:t>
      </w:r>
      <w:r w:rsidRPr="00A84C01">
        <w:rPr>
          <w:sz w:val="26"/>
          <w:szCs w:val="26"/>
        </w:rPr>
        <w:t xml:space="preserve"> школьников Архангельской области</w:t>
      </w:r>
      <w:r>
        <w:rPr>
          <w:sz w:val="26"/>
          <w:szCs w:val="26"/>
        </w:rPr>
        <w:t xml:space="preserve"> по лыжным гонкам, который проходил в д. Малиновка Архангельской области; оплата проезда, питания и проживания осуществлена</w:t>
      </w:r>
      <w:r w:rsidR="00D7480D">
        <w:rPr>
          <w:sz w:val="26"/>
          <w:szCs w:val="26"/>
        </w:rPr>
        <w:br/>
      </w:r>
      <w:r>
        <w:rPr>
          <w:sz w:val="26"/>
          <w:szCs w:val="26"/>
        </w:rPr>
        <w:t>за счет средств местного бюджета;</w:t>
      </w:r>
    </w:p>
    <w:p w:rsidR="0008702E" w:rsidRDefault="0008702E" w:rsidP="0008702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 человек приняли участие в областном этапе </w:t>
      </w:r>
      <w:r w:rsidRPr="00A84C01">
        <w:rPr>
          <w:sz w:val="26"/>
          <w:szCs w:val="26"/>
        </w:rPr>
        <w:t>Спартакиад</w:t>
      </w:r>
      <w:r>
        <w:rPr>
          <w:sz w:val="26"/>
          <w:szCs w:val="26"/>
        </w:rPr>
        <w:t>ы</w:t>
      </w:r>
      <w:r w:rsidRPr="00A84C01">
        <w:rPr>
          <w:sz w:val="26"/>
          <w:szCs w:val="26"/>
        </w:rPr>
        <w:t xml:space="preserve"> школьников Архангельской области</w:t>
      </w:r>
      <w:r>
        <w:rPr>
          <w:sz w:val="26"/>
          <w:szCs w:val="26"/>
        </w:rPr>
        <w:t xml:space="preserve"> по баскетболу, который проходил в г. Котлас Архангельской области; оплата проезда, питания и проживания осуществлена </w:t>
      </w:r>
      <w:r w:rsidR="00EA3FFD">
        <w:rPr>
          <w:sz w:val="26"/>
          <w:szCs w:val="26"/>
        </w:rPr>
        <w:br/>
      </w:r>
      <w:r>
        <w:rPr>
          <w:sz w:val="26"/>
          <w:szCs w:val="26"/>
        </w:rPr>
        <w:t>за счет средств местного бюджета;</w:t>
      </w:r>
    </w:p>
    <w:p w:rsidR="0008702E" w:rsidRPr="0080545D" w:rsidRDefault="0008702E" w:rsidP="0008702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 человек приняли участие в областном этапе </w:t>
      </w:r>
      <w:r w:rsidRPr="00A84C01">
        <w:rPr>
          <w:sz w:val="26"/>
          <w:szCs w:val="26"/>
        </w:rPr>
        <w:t>Спартакиад</w:t>
      </w:r>
      <w:r>
        <w:rPr>
          <w:sz w:val="26"/>
          <w:szCs w:val="26"/>
        </w:rPr>
        <w:t>ы</w:t>
      </w:r>
      <w:r w:rsidRPr="00A84C01">
        <w:rPr>
          <w:sz w:val="26"/>
          <w:szCs w:val="26"/>
        </w:rPr>
        <w:t xml:space="preserve"> школьников Архангельской области</w:t>
      </w:r>
      <w:r>
        <w:rPr>
          <w:sz w:val="26"/>
          <w:szCs w:val="26"/>
        </w:rPr>
        <w:t xml:space="preserve"> по настольному теннису, который проходил </w:t>
      </w:r>
      <w:r w:rsidR="00EA3FFD">
        <w:rPr>
          <w:sz w:val="26"/>
          <w:szCs w:val="26"/>
        </w:rPr>
        <w:br/>
      </w:r>
      <w:r>
        <w:rPr>
          <w:sz w:val="26"/>
          <w:szCs w:val="26"/>
        </w:rPr>
        <w:t>в г. Архангельске; оплата питания осуществлена за счет средств местного бюджета;</w:t>
      </w:r>
    </w:p>
    <w:p w:rsidR="0008702E" w:rsidRDefault="0008702E" w:rsidP="0008702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человека приняли участие в областном этапе </w:t>
      </w:r>
      <w:r w:rsidRPr="00A84C01">
        <w:rPr>
          <w:sz w:val="26"/>
          <w:szCs w:val="26"/>
        </w:rPr>
        <w:t>Спартакиад</w:t>
      </w:r>
      <w:r>
        <w:rPr>
          <w:sz w:val="26"/>
          <w:szCs w:val="26"/>
        </w:rPr>
        <w:t>ы</w:t>
      </w:r>
      <w:r w:rsidRPr="00A84C01">
        <w:rPr>
          <w:sz w:val="26"/>
          <w:szCs w:val="26"/>
        </w:rPr>
        <w:t xml:space="preserve"> школьников Архангельской области</w:t>
      </w:r>
      <w:r>
        <w:rPr>
          <w:sz w:val="26"/>
          <w:szCs w:val="26"/>
        </w:rPr>
        <w:t xml:space="preserve"> по русским шашкам, который проходил в г. Вельск Архангельской области; оплата проезда, питания и проживания осуществлена </w:t>
      </w:r>
      <w:r w:rsidR="00EA3FFD">
        <w:rPr>
          <w:sz w:val="26"/>
          <w:szCs w:val="26"/>
        </w:rPr>
        <w:br/>
      </w:r>
      <w:r>
        <w:rPr>
          <w:sz w:val="26"/>
          <w:szCs w:val="26"/>
        </w:rPr>
        <w:t>за счет средств местного бюджета;</w:t>
      </w:r>
    </w:p>
    <w:p w:rsidR="009B0A28" w:rsidRDefault="009B0A28" w:rsidP="009B0A28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 человек приняли участие во Всероссийских соревнованиях </w:t>
      </w:r>
      <w:r w:rsidR="00EA3FFD">
        <w:rPr>
          <w:sz w:val="26"/>
          <w:szCs w:val="26"/>
        </w:rPr>
        <w:br/>
      </w:r>
      <w:r>
        <w:rPr>
          <w:sz w:val="26"/>
          <w:szCs w:val="26"/>
        </w:rPr>
        <w:t xml:space="preserve">по кикбоксингу, которые проходили в г. Ярославль, оплата проезда, питания </w:t>
      </w:r>
      <w:r w:rsidR="00EA3FFD">
        <w:rPr>
          <w:sz w:val="26"/>
          <w:szCs w:val="26"/>
        </w:rPr>
        <w:br/>
      </w:r>
      <w:r>
        <w:rPr>
          <w:sz w:val="26"/>
          <w:szCs w:val="26"/>
        </w:rPr>
        <w:t>и проживания осуществлена за счет средств местного бюджета;</w:t>
      </w:r>
    </w:p>
    <w:p w:rsidR="002D3219" w:rsidRDefault="002D3219" w:rsidP="002D3219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 человек приняли участие во Всероссийских соревнованиях </w:t>
      </w:r>
      <w:r w:rsidR="00EA3FFD">
        <w:rPr>
          <w:sz w:val="26"/>
          <w:szCs w:val="26"/>
        </w:rPr>
        <w:br/>
      </w:r>
      <w:r>
        <w:rPr>
          <w:sz w:val="26"/>
          <w:szCs w:val="26"/>
        </w:rPr>
        <w:t>по спортивному ориентированию, которые проходили в г. Владимире, оплата проезда, питания и проживания осуществлена за счет средств местного бюджета;</w:t>
      </w:r>
    </w:p>
    <w:p w:rsidR="009B0A28" w:rsidRPr="0080545D" w:rsidRDefault="006758B5" w:rsidP="00973DE9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 человек приняли участие в междугородном турнире по настольному теннису, который прошел в г. Архангельске, оплата питания осуществлена за счет средств местного бюджета;</w:t>
      </w:r>
    </w:p>
    <w:p w:rsidR="008F43F6" w:rsidRPr="0080545D" w:rsidRDefault="0007220A" w:rsidP="008F43F6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42</w:t>
      </w:r>
      <w:r w:rsidR="008F43F6" w:rsidRPr="0080545D">
        <w:rPr>
          <w:sz w:val="26"/>
          <w:szCs w:val="26"/>
        </w:rPr>
        <w:t xml:space="preserve"> обучающи</w:t>
      </w:r>
      <w:r>
        <w:rPr>
          <w:sz w:val="26"/>
          <w:szCs w:val="26"/>
        </w:rPr>
        <w:t>х</w:t>
      </w:r>
      <w:r w:rsidR="008F43F6" w:rsidRPr="0080545D">
        <w:rPr>
          <w:sz w:val="26"/>
          <w:szCs w:val="26"/>
        </w:rPr>
        <w:t>ся принял</w:t>
      </w:r>
      <w:r>
        <w:rPr>
          <w:sz w:val="26"/>
          <w:szCs w:val="26"/>
        </w:rPr>
        <w:t>и</w:t>
      </w:r>
      <w:r w:rsidR="008F43F6" w:rsidRPr="0080545D">
        <w:rPr>
          <w:sz w:val="26"/>
          <w:szCs w:val="26"/>
        </w:rPr>
        <w:t xml:space="preserve"> участие в районной учебно-исследовательской                     конференции;</w:t>
      </w:r>
    </w:p>
    <w:p w:rsidR="008F43F6" w:rsidRPr="0080545D" w:rsidRDefault="00CC596B" w:rsidP="008F43F6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61</w:t>
      </w:r>
      <w:r w:rsidR="008F43F6" w:rsidRPr="0080545D">
        <w:rPr>
          <w:sz w:val="26"/>
          <w:szCs w:val="26"/>
        </w:rPr>
        <w:t xml:space="preserve"> обучающи</w:t>
      </w:r>
      <w:r>
        <w:rPr>
          <w:sz w:val="26"/>
          <w:szCs w:val="26"/>
        </w:rPr>
        <w:t>й</w:t>
      </w:r>
      <w:r w:rsidR="008F43F6" w:rsidRPr="0080545D">
        <w:rPr>
          <w:sz w:val="26"/>
          <w:szCs w:val="26"/>
        </w:rPr>
        <w:t>ся принял участие в районном конкурсе детского творчества «Традиции и символы народов России»;</w:t>
      </w:r>
    </w:p>
    <w:p w:rsidR="008F43F6" w:rsidRPr="0080545D" w:rsidRDefault="00CC596B" w:rsidP="008F43F6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F43F6" w:rsidRPr="0080545D">
        <w:rPr>
          <w:sz w:val="26"/>
          <w:szCs w:val="26"/>
        </w:rPr>
        <w:t xml:space="preserve"> обучающихся приняли участие в муниципальном этапе чемпионата </w:t>
      </w:r>
      <w:r w:rsidR="00EA3FFD">
        <w:rPr>
          <w:sz w:val="26"/>
          <w:szCs w:val="26"/>
        </w:rPr>
        <w:br/>
      </w:r>
      <w:r w:rsidR="008F43F6" w:rsidRPr="0080545D">
        <w:rPr>
          <w:sz w:val="26"/>
          <w:szCs w:val="26"/>
        </w:rPr>
        <w:t>по чтению «Страница 21»;</w:t>
      </w:r>
    </w:p>
    <w:p w:rsidR="008F43F6" w:rsidRPr="0080545D" w:rsidRDefault="00CC596B" w:rsidP="008F43F6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F43F6" w:rsidRPr="0080545D">
        <w:rPr>
          <w:sz w:val="26"/>
          <w:szCs w:val="26"/>
        </w:rPr>
        <w:t xml:space="preserve"> обучающихся приняли участие в муниципальном этапе областного </w:t>
      </w:r>
      <w:r>
        <w:rPr>
          <w:sz w:val="26"/>
          <w:szCs w:val="26"/>
        </w:rPr>
        <w:t>конкурса сочинений «Без срока давности»;</w:t>
      </w:r>
    </w:p>
    <w:p w:rsidR="008F43F6" w:rsidRPr="0080545D" w:rsidRDefault="00CC596B" w:rsidP="008F43F6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8F43F6" w:rsidRPr="0080545D">
        <w:rPr>
          <w:sz w:val="26"/>
          <w:szCs w:val="26"/>
        </w:rPr>
        <w:t xml:space="preserve"> обучающихся приняли участие в районной заочной военно – медицинской игре, посвященной памяти Н.И. Пирогова;</w:t>
      </w:r>
    </w:p>
    <w:p w:rsidR="008F43F6" w:rsidRDefault="00CC596B" w:rsidP="008F43F6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8F43F6" w:rsidRPr="0080545D">
        <w:rPr>
          <w:sz w:val="26"/>
          <w:szCs w:val="26"/>
        </w:rPr>
        <w:t xml:space="preserve"> обучающихся приняли участие в районной военно – спортивной игре «Товарищи по оружию»;</w:t>
      </w:r>
    </w:p>
    <w:p w:rsidR="00A84C01" w:rsidRDefault="00A84C01" w:rsidP="008F43F6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 xml:space="preserve">8 обучающихся приняли участие в зимнем фестивале ВФСК </w:t>
      </w:r>
      <w:r>
        <w:rPr>
          <w:sz w:val="26"/>
          <w:szCs w:val="26"/>
        </w:rPr>
        <w:t>«</w:t>
      </w:r>
      <w:r w:rsidRPr="00A84C01">
        <w:rPr>
          <w:sz w:val="26"/>
          <w:szCs w:val="26"/>
        </w:rPr>
        <w:t>ГТО</w:t>
      </w:r>
      <w:r>
        <w:rPr>
          <w:sz w:val="26"/>
          <w:szCs w:val="26"/>
        </w:rPr>
        <w:t>»</w:t>
      </w:r>
      <w:r w:rsidRPr="00A84C01">
        <w:rPr>
          <w:sz w:val="26"/>
          <w:szCs w:val="26"/>
        </w:rPr>
        <w:t xml:space="preserve"> </w:t>
      </w:r>
      <w:r w:rsidR="00EA3FFD">
        <w:rPr>
          <w:sz w:val="26"/>
          <w:szCs w:val="26"/>
        </w:rPr>
        <w:br/>
      </w:r>
      <w:r w:rsidRPr="00A84C01">
        <w:rPr>
          <w:sz w:val="26"/>
          <w:szCs w:val="26"/>
        </w:rPr>
        <w:t>2-5 ступень;</w:t>
      </w:r>
    </w:p>
    <w:p w:rsidR="00A84C01" w:rsidRDefault="00A84C01" w:rsidP="00A84C01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 xml:space="preserve">572 человека приняли участие в выполнении нормативов ВФСК </w:t>
      </w:r>
      <w:r>
        <w:rPr>
          <w:sz w:val="26"/>
          <w:szCs w:val="26"/>
        </w:rPr>
        <w:t>«</w:t>
      </w:r>
      <w:r w:rsidRPr="00A84C01">
        <w:rPr>
          <w:sz w:val="26"/>
          <w:szCs w:val="26"/>
        </w:rPr>
        <w:t>ГТО</w:t>
      </w:r>
      <w:r>
        <w:rPr>
          <w:sz w:val="26"/>
          <w:szCs w:val="26"/>
        </w:rPr>
        <w:t>»</w:t>
      </w:r>
      <w:r w:rsidRPr="00A84C01">
        <w:rPr>
          <w:sz w:val="26"/>
          <w:szCs w:val="26"/>
        </w:rPr>
        <w:t xml:space="preserve"> </w:t>
      </w:r>
      <w:r w:rsidR="00EA3FFD">
        <w:rPr>
          <w:sz w:val="26"/>
          <w:szCs w:val="26"/>
        </w:rPr>
        <w:br/>
      </w:r>
      <w:r w:rsidRPr="00A84C01">
        <w:rPr>
          <w:sz w:val="26"/>
          <w:szCs w:val="26"/>
        </w:rPr>
        <w:t>1-5 ступень;</w:t>
      </w:r>
    </w:p>
    <w:p w:rsidR="00A84C01" w:rsidRDefault="00A84C01" w:rsidP="00A84C01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>167 обучающихся приняли участие в первенстве района по лыжным гонкам;</w:t>
      </w:r>
    </w:p>
    <w:p w:rsidR="005B0E32" w:rsidRDefault="00A84C01" w:rsidP="00A84C01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>120 человек приняли участие в</w:t>
      </w:r>
      <w:r w:rsidR="005B0E32">
        <w:rPr>
          <w:sz w:val="26"/>
          <w:szCs w:val="26"/>
        </w:rPr>
        <w:t>о</w:t>
      </w:r>
      <w:r w:rsidRPr="00A84C01">
        <w:rPr>
          <w:sz w:val="26"/>
          <w:szCs w:val="26"/>
        </w:rPr>
        <w:t xml:space="preserve"> Всероссийск</w:t>
      </w:r>
      <w:r w:rsidR="005B0E32">
        <w:rPr>
          <w:sz w:val="26"/>
          <w:szCs w:val="26"/>
        </w:rPr>
        <w:t>ой</w:t>
      </w:r>
      <w:r w:rsidRPr="00A84C01">
        <w:rPr>
          <w:sz w:val="26"/>
          <w:szCs w:val="26"/>
        </w:rPr>
        <w:t xml:space="preserve"> массов</w:t>
      </w:r>
      <w:r w:rsidR="005B0E32">
        <w:rPr>
          <w:sz w:val="26"/>
          <w:szCs w:val="26"/>
        </w:rPr>
        <w:t>ой</w:t>
      </w:r>
      <w:r w:rsidRPr="00A84C01">
        <w:rPr>
          <w:sz w:val="26"/>
          <w:szCs w:val="26"/>
        </w:rPr>
        <w:t xml:space="preserve"> лыжн</w:t>
      </w:r>
      <w:r w:rsidR="005B0E32">
        <w:rPr>
          <w:sz w:val="26"/>
          <w:szCs w:val="26"/>
        </w:rPr>
        <w:t>ой</w:t>
      </w:r>
      <w:r w:rsidRPr="00A84C01">
        <w:rPr>
          <w:sz w:val="26"/>
          <w:szCs w:val="26"/>
        </w:rPr>
        <w:t xml:space="preserve"> гонк</w:t>
      </w:r>
      <w:r w:rsidR="005B0E32">
        <w:rPr>
          <w:sz w:val="26"/>
          <w:szCs w:val="26"/>
        </w:rPr>
        <w:t>е</w:t>
      </w:r>
      <w:r w:rsidRPr="00A84C01">
        <w:rPr>
          <w:sz w:val="26"/>
          <w:szCs w:val="26"/>
        </w:rPr>
        <w:t xml:space="preserve"> </w:t>
      </w:r>
      <w:r w:rsidR="005B0E32">
        <w:rPr>
          <w:sz w:val="26"/>
          <w:szCs w:val="26"/>
        </w:rPr>
        <w:t>«</w:t>
      </w:r>
      <w:r w:rsidRPr="00A84C01">
        <w:rPr>
          <w:sz w:val="26"/>
          <w:szCs w:val="26"/>
        </w:rPr>
        <w:t>Лыжня России</w:t>
      </w:r>
      <w:r w:rsidR="005B0E32">
        <w:rPr>
          <w:sz w:val="26"/>
          <w:szCs w:val="26"/>
        </w:rPr>
        <w:t>»;</w:t>
      </w:r>
    </w:p>
    <w:p w:rsidR="005B0E32" w:rsidRDefault="00A84C01" w:rsidP="00A84C01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 xml:space="preserve">68 человек </w:t>
      </w:r>
      <w:r w:rsidR="005B0E32" w:rsidRPr="00A84C01">
        <w:rPr>
          <w:sz w:val="26"/>
          <w:szCs w:val="26"/>
        </w:rPr>
        <w:t xml:space="preserve">приняли участие </w:t>
      </w:r>
      <w:r w:rsidR="005B0E32">
        <w:rPr>
          <w:sz w:val="26"/>
          <w:szCs w:val="26"/>
        </w:rPr>
        <w:t xml:space="preserve">в </w:t>
      </w:r>
      <w:r w:rsidRPr="00A84C01">
        <w:rPr>
          <w:sz w:val="26"/>
          <w:szCs w:val="26"/>
        </w:rPr>
        <w:t>спортивном мероприятии по кикбоксингу среди младших юношей «Открытый ринг»;</w:t>
      </w:r>
    </w:p>
    <w:p w:rsidR="005B0E32" w:rsidRDefault="00A84C01" w:rsidP="00A84C01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 xml:space="preserve">50 человек </w:t>
      </w:r>
      <w:r w:rsidR="005B0E32" w:rsidRPr="00A84C01">
        <w:rPr>
          <w:sz w:val="26"/>
          <w:szCs w:val="26"/>
        </w:rPr>
        <w:t xml:space="preserve">приняли участие </w:t>
      </w:r>
      <w:r w:rsidR="005B0E32">
        <w:rPr>
          <w:sz w:val="26"/>
          <w:szCs w:val="26"/>
        </w:rPr>
        <w:t xml:space="preserve">в </w:t>
      </w:r>
      <w:r w:rsidRPr="00A84C01">
        <w:rPr>
          <w:sz w:val="26"/>
          <w:szCs w:val="26"/>
        </w:rPr>
        <w:t>Чемпионат</w:t>
      </w:r>
      <w:r w:rsidR="005B0E32">
        <w:rPr>
          <w:sz w:val="26"/>
          <w:szCs w:val="26"/>
        </w:rPr>
        <w:t>е</w:t>
      </w:r>
      <w:r w:rsidRPr="00A84C01">
        <w:rPr>
          <w:sz w:val="26"/>
          <w:szCs w:val="26"/>
        </w:rPr>
        <w:t xml:space="preserve"> и Первенств</w:t>
      </w:r>
      <w:r w:rsidR="005B0E32">
        <w:rPr>
          <w:sz w:val="26"/>
          <w:szCs w:val="26"/>
        </w:rPr>
        <w:t>е</w:t>
      </w:r>
      <w:r w:rsidRPr="00A84C01">
        <w:rPr>
          <w:sz w:val="26"/>
          <w:szCs w:val="26"/>
        </w:rPr>
        <w:t xml:space="preserve"> Приморского района по настольному теннису;</w:t>
      </w:r>
    </w:p>
    <w:p w:rsidR="005B0E32" w:rsidRDefault="00A84C01" w:rsidP="00A84C01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 xml:space="preserve">72 человека </w:t>
      </w:r>
      <w:r w:rsidR="005B0E32">
        <w:rPr>
          <w:sz w:val="26"/>
          <w:szCs w:val="26"/>
        </w:rPr>
        <w:t xml:space="preserve">– в </w:t>
      </w:r>
      <w:r w:rsidRPr="00A84C01">
        <w:rPr>
          <w:sz w:val="26"/>
          <w:szCs w:val="26"/>
        </w:rPr>
        <w:t>открыто</w:t>
      </w:r>
      <w:r w:rsidR="005B0E32">
        <w:rPr>
          <w:sz w:val="26"/>
          <w:szCs w:val="26"/>
        </w:rPr>
        <w:t>м</w:t>
      </w:r>
      <w:r w:rsidRPr="00A84C01">
        <w:rPr>
          <w:sz w:val="26"/>
          <w:szCs w:val="26"/>
        </w:rPr>
        <w:t xml:space="preserve"> Первенств</w:t>
      </w:r>
      <w:r w:rsidR="005B0E32">
        <w:rPr>
          <w:sz w:val="26"/>
          <w:szCs w:val="26"/>
        </w:rPr>
        <w:t>е</w:t>
      </w:r>
      <w:r w:rsidRPr="00A84C01">
        <w:rPr>
          <w:sz w:val="26"/>
          <w:szCs w:val="26"/>
        </w:rPr>
        <w:t xml:space="preserve"> МБУ ДО «Приморская ДЮСШ» </w:t>
      </w:r>
      <w:r w:rsidR="00EA3FFD">
        <w:rPr>
          <w:sz w:val="26"/>
          <w:szCs w:val="26"/>
        </w:rPr>
        <w:br/>
      </w:r>
      <w:r w:rsidRPr="00A84C01">
        <w:rPr>
          <w:sz w:val="26"/>
          <w:szCs w:val="26"/>
        </w:rPr>
        <w:t>по кикбоксингу, посвященно</w:t>
      </w:r>
      <w:r w:rsidR="005B0E32">
        <w:rPr>
          <w:sz w:val="26"/>
          <w:szCs w:val="26"/>
        </w:rPr>
        <w:t>му</w:t>
      </w:r>
      <w:r w:rsidRPr="00A84C01">
        <w:rPr>
          <w:sz w:val="26"/>
          <w:szCs w:val="26"/>
        </w:rPr>
        <w:t xml:space="preserve"> Всемирному дню здоровья;</w:t>
      </w:r>
    </w:p>
    <w:p w:rsidR="005B0E32" w:rsidRDefault="00A84C01" w:rsidP="00A84C01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>50 человек</w:t>
      </w:r>
      <w:r w:rsidR="005B0E32">
        <w:rPr>
          <w:sz w:val="26"/>
          <w:szCs w:val="26"/>
        </w:rPr>
        <w:t xml:space="preserve"> </w:t>
      </w:r>
      <w:r w:rsidR="005B0E32" w:rsidRPr="00A84C01">
        <w:rPr>
          <w:sz w:val="26"/>
          <w:szCs w:val="26"/>
        </w:rPr>
        <w:t xml:space="preserve">приняли участие </w:t>
      </w:r>
      <w:r w:rsidR="005B0E32">
        <w:rPr>
          <w:sz w:val="26"/>
          <w:szCs w:val="26"/>
        </w:rPr>
        <w:t>в</w:t>
      </w:r>
      <w:r w:rsidRPr="00A84C01">
        <w:rPr>
          <w:sz w:val="26"/>
          <w:szCs w:val="26"/>
        </w:rPr>
        <w:t xml:space="preserve"> турнир</w:t>
      </w:r>
      <w:r w:rsidR="005B0E32">
        <w:rPr>
          <w:sz w:val="26"/>
          <w:szCs w:val="26"/>
        </w:rPr>
        <w:t>е</w:t>
      </w:r>
      <w:r w:rsidRPr="00A84C01">
        <w:rPr>
          <w:sz w:val="26"/>
          <w:szCs w:val="26"/>
        </w:rPr>
        <w:t xml:space="preserve"> по кикбоксингу «Кубок Победы»;</w:t>
      </w:r>
    </w:p>
    <w:p w:rsidR="005B0E32" w:rsidRDefault="00A84C01" w:rsidP="00A84C01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 xml:space="preserve">24 человека </w:t>
      </w:r>
      <w:r w:rsidR="005B0E32">
        <w:rPr>
          <w:sz w:val="26"/>
          <w:szCs w:val="26"/>
        </w:rPr>
        <w:t xml:space="preserve">– в </w:t>
      </w:r>
      <w:r w:rsidRPr="00A84C01">
        <w:rPr>
          <w:sz w:val="26"/>
          <w:szCs w:val="26"/>
        </w:rPr>
        <w:t>муниципальн</w:t>
      </w:r>
      <w:r w:rsidR="005B0E32">
        <w:rPr>
          <w:sz w:val="26"/>
          <w:szCs w:val="26"/>
        </w:rPr>
        <w:t>ом</w:t>
      </w:r>
      <w:r w:rsidRPr="00A84C01">
        <w:rPr>
          <w:sz w:val="26"/>
          <w:szCs w:val="26"/>
        </w:rPr>
        <w:t xml:space="preserve"> этап</w:t>
      </w:r>
      <w:r w:rsidR="005B0E32">
        <w:rPr>
          <w:sz w:val="26"/>
          <w:szCs w:val="26"/>
        </w:rPr>
        <w:t>е</w:t>
      </w:r>
      <w:r w:rsidRPr="00A84C01">
        <w:rPr>
          <w:sz w:val="26"/>
          <w:szCs w:val="26"/>
        </w:rPr>
        <w:t xml:space="preserve"> Всероссийских спортивных игр школьников </w:t>
      </w:r>
      <w:r w:rsidR="005B0E32">
        <w:rPr>
          <w:sz w:val="26"/>
          <w:szCs w:val="26"/>
        </w:rPr>
        <w:t>«</w:t>
      </w:r>
      <w:r w:rsidRPr="00A84C01">
        <w:rPr>
          <w:sz w:val="26"/>
          <w:szCs w:val="26"/>
        </w:rPr>
        <w:t>Президентские спортивные игры</w:t>
      </w:r>
      <w:r w:rsidR="005B0E32">
        <w:rPr>
          <w:sz w:val="26"/>
          <w:szCs w:val="26"/>
        </w:rPr>
        <w:t>»</w:t>
      </w:r>
      <w:r w:rsidRPr="00A84C01">
        <w:rPr>
          <w:sz w:val="26"/>
          <w:szCs w:val="26"/>
        </w:rPr>
        <w:t>;</w:t>
      </w:r>
    </w:p>
    <w:p w:rsidR="005B0E32" w:rsidRDefault="00A84C01" w:rsidP="005B0E32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 xml:space="preserve">56 человек </w:t>
      </w:r>
      <w:r w:rsidR="005B0E32">
        <w:rPr>
          <w:sz w:val="26"/>
          <w:szCs w:val="26"/>
        </w:rPr>
        <w:t xml:space="preserve">– в </w:t>
      </w:r>
      <w:r w:rsidRPr="00A84C01">
        <w:rPr>
          <w:sz w:val="26"/>
          <w:szCs w:val="26"/>
        </w:rPr>
        <w:t>Спартакиад</w:t>
      </w:r>
      <w:r w:rsidR="005B0E32">
        <w:rPr>
          <w:sz w:val="26"/>
          <w:szCs w:val="26"/>
        </w:rPr>
        <w:t>е</w:t>
      </w:r>
      <w:r w:rsidRPr="00A84C01">
        <w:rPr>
          <w:sz w:val="26"/>
          <w:szCs w:val="26"/>
        </w:rPr>
        <w:t xml:space="preserve"> среди детских оздоровительных лагерей </w:t>
      </w:r>
      <w:r w:rsidR="00EA3FFD">
        <w:rPr>
          <w:sz w:val="26"/>
          <w:szCs w:val="26"/>
        </w:rPr>
        <w:br/>
      </w:r>
      <w:r w:rsidRPr="00A84C01">
        <w:rPr>
          <w:sz w:val="26"/>
          <w:szCs w:val="26"/>
        </w:rPr>
        <w:t>с дневным пребыванием;</w:t>
      </w:r>
    </w:p>
    <w:p w:rsidR="005B0E32" w:rsidRDefault="00A84C01" w:rsidP="005B0E32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 xml:space="preserve">38 человек </w:t>
      </w:r>
      <w:r w:rsidR="005B0E32">
        <w:rPr>
          <w:sz w:val="26"/>
          <w:szCs w:val="26"/>
        </w:rPr>
        <w:t xml:space="preserve">– в </w:t>
      </w:r>
      <w:r w:rsidRPr="00A84C01">
        <w:rPr>
          <w:sz w:val="26"/>
          <w:szCs w:val="26"/>
        </w:rPr>
        <w:t>муниципальн</w:t>
      </w:r>
      <w:r w:rsidR="005B0E32">
        <w:rPr>
          <w:sz w:val="26"/>
          <w:szCs w:val="26"/>
        </w:rPr>
        <w:t>ом</w:t>
      </w:r>
      <w:r w:rsidRPr="00A84C01">
        <w:rPr>
          <w:sz w:val="26"/>
          <w:szCs w:val="26"/>
        </w:rPr>
        <w:t xml:space="preserve"> этап</w:t>
      </w:r>
      <w:r w:rsidR="005B0E32">
        <w:rPr>
          <w:sz w:val="26"/>
          <w:szCs w:val="26"/>
        </w:rPr>
        <w:t>е</w:t>
      </w:r>
      <w:r w:rsidRPr="00A84C01">
        <w:rPr>
          <w:sz w:val="26"/>
          <w:szCs w:val="26"/>
        </w:rPr>
        <w:t xml:space="preserve"> Спартакиады школьников Архангельской области «Я выбираю ГТО»</w:t>
      </w:r>
      <w:r w:rsidR="005B0E32">
        <w:rPr>
          <w:sz w:val="26"/>
          <w:szCs w:val="26"/>
        </w:rPr>
        <w:t>;</w:t>
      </w:r>
    </w:p>
    <w:p w:rsidR="005B0E32" w:rsidRDefault="00A84C01" w:rsidP="005B0E32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 xml:space="preserve">83 </w:t>
      </w:r>
      <w:r w:rsidR="005B0E32">
        <w:rPr>
          <w:sz w:val="26"/>
          <w:szCs w:val="26"/>
        </w:rPr>
        <w:t xml:space="preserve">человека </w:t>
      </w:r>
      <w:r w:rsidRPr="00A84C01">
        <w:rPr>
          <w:sz w:val="26"/>
          <w:szCs w:val="26"/>
        </w:rPr>
        <w:t xml:space="preserve">обучающихся приняли участие в первенстве района </w:t>
      </w:r>
      <w:r w:rsidR="00EA3FFD">
        <w:rPr>
          <w:sz w:val="26"/>
          <w:szCs w:val="26"/>
        </w:rPr>
        <w:br/>
      </w:r>
      <w:r w:rsidRPr="00A84C01">
        <w:rPr>
          <w:sz w:val="26"/>
          <w:szCs w:val="26"/>
        </w:rPr>
        <w:t>по баскетболу;</w:t>
      </w:r>
    </w:p>
    <w:p w:rsidR="005B0E32" w:rsidRDefault="00A84C01" w:rsidP="005B0E32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>128 обучающихся приняли участие в первенстве района по волейболу;</w:t>
      </w:r>
    </w:p>
    <w:p w:rsidR="005B0E32" w:rsidRDefault="00A84C01" w:rsidP="005B0E32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>130 обучающихся стали участниками майской эстафеты;</w:t>
      </w:r>
    </w:p>
    <w:p w:rsidR="005B0E32" w:rsidRDefault="00A84C01" w:rsidP="005B0E32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 xml:space="preserve">56 человек </w:t>
      </w:r>
      <w:r w:rsidR="005B0E32" w:rsidRPr="00A84C01">
        <w:rPr>
          <w:sz w:val="26"/>
          <w:szCs w:val="26"/>
        </w:rPr>
        <w:t xml:space="preserve">приняли участие в </w:t>
      </w:r>
      <w:r w:rsidRPr="00A84C01">
        <w:rPr>
          <w:sz w:val="26"/>
          <w:szCs w:val="26"/>
        </w:rPr>
        <w:t>Первенств</w:t>
      </w:r>
      <w:r w:rsidR="005B0E32">
        <w:rPr>
          <w:sz w:val="26"/>
          <w:szCs w:val="26"/>
        </w:rPr>
        <w:t>е</w:t>
      </w:r>
      <w:r w:rsidRPr="00A84C01">
        <w:rPr>
          <w:sz w:val="26"/>
          <w:szCs w:val="26"/>
        </w:rPr>
        <w:t xml:space="preserve"> по русским шашкам в рамках Спартакиады школьных спортивных клубов;</w:t>
      </w:r>
    </w:p>
    <w:p w:rsidR="005B0E32" w:rsidRDefault="00A84C01" w:rsidP="005B0E32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>28 обучающихся приняли участие в районном туристско-спортивном слете;</w:t>
      </w:r>
    </w:p>
    <w:p w:rsidR="00A84C01" w:rsidRDefault="00A84C01" w:rsidP="005B0E32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84C01">
        <w:rPr>
          <w:sz w:val="26"/>
          <w:szCs w:val="26"/>
        </w:rPr>
        <w:t xml:space="preserve">145 обучающихся приняли участие в первенстве района </w:t>
      </w:r>
      <w:r w:rsidR="00EA3FFD">
        <w:rPr>
          <w:sz w:val="26"/>
          <w:szCs w:val="26"/>
        </w:rPr>
        <w:br/>
      </w:r>
      <w:r w:rsidRPr="00A84C01">
        <w:rPr>
          <w:sz w:val="26"/>
          <w:szCs w:val="26"/>
        </w:rPr>
        <w:t>по легкоатлетическому кроссу</w:t>
      </w:r>
      <w:r w:rsidR="005B0E32">
        <w:rPr>
          <w:sz w:val="26"/>
          <w:szCs w:val="26"/>
        </w:rPr>
        <w:t>.</w:t>
      </w:r>
    </w:p>
    <w:p w:rsidR="00973DE9" w:rsidRDefault="00973DE9" w:rsidP="005B0E32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местного бюджета направлены на организацию </w:t>
      </w:r>
      <w:r w:rsidR="0022077D">
        <w:rPr>
          <w:sz w:val="26"/>
          <w:szCs w:val="26"/>
        </w:rPr>
        <w:t>массовых мероприятий с обучающимися (наградная атрибутика, оплата судейских коллегий, расходные материалы и др.).</w:t>
      </w:r>
    </w:p>
    <w:p w:rsidR="008F43F6" w:rsidRPr="00D8286F" w:rsidRDefault="0022077D" w:rsidP="00D8286F">
      <w:pPr>
        <w:pStyle w:val="ac"/>
        <w:tabs>
          <w:tab w:val="left" w:pos="851"/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22077D">
        <w:rPr>
          <w:bCs/>
          <w:color w:val="auto"/>
          <w:sz w:val="26"/>
          <w:szCs w:val="26"/>
        </w:rPr>
        <w:lastRenderedPageBreak/>
        <w:t>В 70 конкурсах различного уровня приняли участие 365 обучающихся</w:t>
      </w:r>
      <w:r w:rsidR="00EA3FFD">
        <w:rPr>
          <w:bCs/>
          <w:color w:val="auto"/>
          <w:sz w:val="26"/>
          <w:szCs w:val="26"/>
        </w:rPr>
        <w:t xml:space="preserve"> </w:t>
      </w:r>
      <w:r w:rsidR="00EA3FFD">
        <w:rPr>
          <w:bCs/>
          <w:color w:val="auto"/>
          <w:sz w:val="26"/>
          <w:szCs w:val="26"/>
        </w:rPr>
        <w:br/>
      </w:r>
      <w:r w:rsidRPr="0022077D">
        <w:rPr>
          <w:bCs/>
          <w:color w:val="auto"/>
          <w:sz w:val="26"/>
          <w:szCs w:val="26"/>
        </w:rPr>
        <w:t>МБУ ДО «Приморская ДШИ», из них 258 стали лауреатами</w:t>
      </w:r>
      <w:r>
        <w:rPr>
          <w:bCs/>
          <w:color w:val="auto"/>
          <w:sz w:val="26"/>
          <w:szCs w:val="26"/>
        </w:rPr>
        <w:t>.</w:t>
      </w:r>
    </w:p>
    <w:p w:rsidR="008F43F6" w:rsidRPr="0080545D" w:rsidRDefault="008F43F6" w:rsidP="008F43F6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6"/>
          <w:szCs w:val="26"/>
          <w:highlight w:val="white"/>
        </w:rPr>
      </w:pPr>
      <w:r w:rsidRPr="0080545D">
        <w:rPr>
          <w:bCs/>
          <w:color w:val="000000"/>
          <w:sz w:val="26"/>
          <w:szCs w:val="26"/>
          <w:shd w:val="clear" w:color="auto" w:fill="FFFFFF"/>
        </w:rPr>
        <w:t xml:space="preserve">Проведены мероприятия, обеспечивающие поддержку одаренных </w:t>
      </w:r>
      <w:r w:rsidR="00EA3FFD">
        <w:rPr>
          <w:bCs/>
          <w:color w:val="000000"/>
          <w:sz w:val="26"/>
          <w:szCs w:val="26"/>
          <w:shd w:val="clear" w:color="auto" w:fill="FFFFFF"/>
        </w:rPr>
        <w:br/>
      </w:r>
      <w:r w:rsidRPr="0080545D">
        <w:rPr>
          <w:bCs/>
          <w:color w:val="000000"/>
          <w:sz w:val="26"/>
          <w:szCs w:val="26"/>
          <w:shd w:val="clear" w:color="auto" w:fill="FFFFFF"/>
        </w:rPr>
        <w:t>и талантливых детей:</w:t>
      </w:r>
    </w:p>
    <w:p w:rsidR="008F43F6" w:rsidRPr="00D67093" w:rsidRDefault="008F43F6" w:rsidP="008F43F6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D67093">
        <w:rPr>
          <w:bCs/>
          <w:color w:val="000000"/>
          <w:sz w:val="26"/>
          <w:szCs w:val="26"/>
          <w:shd w:val="clear" w:color="auto" w:fill="FFFFFF"/>
        </w:rPr>
        <w:t>назначена стипендия главы муниципального образования «Приморски</w:t>
      </w:r>
      <w:r w:rsidR="00EA3FFD">
        <w:rPr>
          <w:bCs/>
          <w:color w:val="000000"/>
          <w:sz w:val="26"/>
          <w:szCs w:val="26"/>
          <w:shd w:val="clear" w:color="auto" w:fill="FFFFFF"/>
        </w:rPr>
        <w:t xml:space="preserve">й </w:t>
      </w:r>
      <w:r w:rsidRPr="00D67093">
        <w:rPr>
          <w:bCs/>
          <w:color w:val="000000"/>
          <w:sz w:val="26"/>
          <w:szCs w:val="26"/>
          <w:shd w:val="clear" w:color="auto" w:fill="FFFFFF"/>
        </w:rPr>
        <w:t>муниципальный район» 13 обучающимся образовательных организаций, реализующих программы среднего общего образования, имеющим оценки «отлично» по всем учебным предметам учебного плана по результатам первого полугодия 202</w:t>
      </w:r>
      <w:r w:rsidR="00D67093" w:rsidRPr="00D67093">
        <w:rPr>
          <w:bCs/>
          <w:color w:val="000000"/>
          <w:sz w:val="26"/>
          <w:szCs w:val="26"/>
          <w:shd w:val="clear" w:color="auto" w:fill="FFFFFF"/>
        </w:rPr>
        <w:t>1</w:t>
      </w:r>
      <w:r w:rsidRPr="00D67093">
        <w:rPr>
          <w:bCs/>
          <w:color w:val="000000"/>
          <w:sz w:val="26"/>
          <w:szCs w:val="26"/>
          <w:shd w:val="clear" w:color="auto" w:fill="FFFFFF"/>
        </w:rPr>
        <w:t>-202</w:t>
      </w:r>
      <w:r w:rsidR="00D67093" w:rsidRPr="00D67093">
        <w:rPr>
          <w:bCs/>
          <w:color w:val="000000"/>
          <w:sz w:val="26"/>
          <w:szCs w:val="26"/>
          <w:shd w:val="clear" w:color="auto" w:fill="FFFFFF"/>
        </w:rPr>
        <w:t>2</w:t>
      </w:r>
      <w:r w:rsidRPr="00D67093">
        <w:rPr>
          <w:bCs/>
          <w:color w:val="000000"/>
          <w:sz w:val="26"/>
          <w:szCs w:val="26"/>
          <w:shd w:val="clear" w:color="auto" w:fill="FFFFFF"/>
        </w:rPr>
        <w:t xml:space="preserve"> учебного года; </w:t>
      </w:r>
    </w:p>
    <w:p w:rsidR="008F43F6" w:rsidRPr="006D4DA1" w:rsidRDefault="008F43F6" w:rsidP="008F43F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6D4DA1">
        <w:rPr>
          <w:bCs/>
          <w:color w:val="000000"/>
          <w:sz w:val="26"/>
          <w:szCs w:val="26"/>
          <w:shd w:val="clear" w:color="auto" w:fill="FFFFFF"/>
        </w:rPr>
        <w:t>назначена стипендия</w:t>
      </w:r>
      <w:r w:rsidRPr="006D4DA1">
        <w:rPr>
          <w:color w:val="000000"/>
          <w:sz w:val="26"/>
          <w:szCs w:val="26"/>
          <w:shd w:val="clear" w:color="auto" w:fill="FFFFFF"/>
        </w:rPr>
        <w:t xml:space="preserve"> главы муниципального образования «Приморский</w:t>
      </w:r>
      <w:r w:rsidR="00EA3FFD">
        <w:rPr>
          <w:color w:val="000000"/>
          <w:sz w:val="26"/>
          <w:szCs w:val="26"/>
          <w:shd w:val="clear" w:color="auto" w:fill="FFFFFF"/>
        </w:rPr>
        <w:t xml:space="preserve"> </w:t>
      </w:r>
      <w:r w:rsidRPr="006D4DA1">
        <w:rPr>
          <w:color w:val="000000"/>
          <w:sz w:val="26"/>
          <w:szCs w:val="26"/>
          <w:shd w:val="clear" w:color="auto" w:fill="FFFFFF"/>
        </w:rPr>
        <w:t xml:space="preserve">муниципальный район» </w:t>
      </w:r>
      <w:r w:rsidRPr="006D4DA1">
        <w:rPr>
          <w:bCs/>
          <w:color w:val="000000"/>
          <w:sz w:val="26"/>
          <w:szCs w:val="26"/>
          <w:shd w:val="clear" w:color="auto" w:fill="FFFFFF"/>
        </w:rPr>
        <w:t>1</w:t>
      </w:r>
      <w:r w:rsidR="006D4DA1" w:rsidRPr="006D4DA1">
        <w:rPr>
          <w:bCs/>
          <w:color w:val="000000"/>
          <w:sz w:val="26"/>
          <w:szCs w:val="26"/>
          <w:shd w:val="clear" w:color="auto" w:fill="FFFFFF"/>
        </w:rPr>
        <w:t>2</w:t>
      </w:r>
      <w:r w:rsidRPr="006D4DA1">
        <w:rPr>
          <w:color w:val="000000"/>
          <w:sz w:val="26"/>
          <w:szCs w:val="26"/>
          <w:shd w:val="clear" w:color="auto" w:fill="FFFFFF"/>
        </w:rPr>
        <w:t xml:space="preserve"> обучающимся образовательных организаций, реализующих программы среднего общего образования муниципального образования «Приморский муниципальный район», имеющим оценки «отлично» по всем учебным предметам учебного плана по итогам </w:t>
      </w:r>
      <w:r w:rsidRPr="006D4DA1">
        <w:rPr>
          <w:bCs/>
          <w:color w:val="000000"/>
          <w:sz w:val="26"/>
          <w:szCs w:val="26"/>
          <w:shd w:val="clear" w:color="auto" w:fill="FFFFFF"/>
        </w:rPr>
        <w:t>202</w:t>
      </w:r>
      <w:r w:rsidR="0007220A" w:rsidRPr="006D4DA1">
        <w:rPr>
          <w:bCs/>
          <w:color w:val="000000"/>
          <w:sz w:val="26"/>
          <w:szCs w:val="26"/>
          <w:shd w:val="clear" w:color="auto" w:fill="FFFFFF"/>
        </w:rPr>
        <w:t>1</w:t>
      </w:r>
      <w:r w:rsidRPr="006D4DA1">
        <w:rPr>
          <w:bCs/>
          <w:color w:val="000000"/>
          <w:sz w:val="26"/>
          <w:szCs w:val="26"/>
          <w:shd w:val="clear" w:color="auto" w:fill="FFFFFF"/>
        </w:rPr>
        <w:t>-202</w:t>
      </w:r>
      <w:r w:rsidR="0007220A" w:rsidRPr="006D4DA1">
        <w:rPr>
          <w:bCs/>
          <w:color w:val="000000"/>
          <w:sz w:val="26"/>
          <w:szCs w:val="26"/>
          <w:shd w:val="clear" w:color="auto" w:fill="FFFFFF"/>
        </w:rPr>
        <w:t>2</w:t>
      </w:r>
      <w:r w:rsidRPr="006D4DA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6D4DA1">
        <w:rPr>
          <w:color w:val="000000"/>
          <w:sz w:val="26"/>
          <w:szCs w:val="26"/>
          <w:shd w:val="clear" w:color="auto" w:fill="FFFFFF"/>
        </w:rPr>
        <w:t>учебного года;</w:t>
      </w:r>
    </w:p>
    <w:p w:rsidR="008F43F6" w:rsidRPr="000732D3" w:rsidRDefault="008F43F6" w:rsidP="008F43F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0732D3">
        <w:rPr>
          <w:bCs/>
          <w:color w:val="000000"/>
          <w:sz w:val="26"/>
          <w:szCs w:val="26"/>
          <w:shd w:val="clear" w:color="auto" w:fill="FFFFFF"/>
        </w:rPr>
        <w:t xml:space="preserve">присуждена премия </w:t>
      </w:r>
      <w:r w:rsidRPr="000732D3">
        <w:rPr>
          <w:color w:val="000000"/>
          <w:sz w:val="26"/>
          <w:szCs w:val="26"/>
          <w:shd w:val="clear" w:color="auto" w:fill="FFFFFF"/>
        </w:rPr>
        <w:t>главы муниципального образования «Приморский</w:t>
      </w:r>
      <w:r w:rsidR="00EA3FFD">
        <w:rPr>
          <w:color w:val="000000"/>
          <w:sz w:val="26"/>
          <w:szCs w:val="26"/>
          <w:shd w:val="clear" w:color="auto" w:fill="FFFFFF"/>
        </w:rPr>
        <w:t xml:space="preserve"> </w:t>
      </w:r>
      <w:r w:rsidRPr="000732D3">
        <w:rPr>
          <w:color w:val="000000"/>
          <w:sz w:val="26"/>
          <w:szCs w:val="26"/>
          <w:shd w:val="clear" w:color="auto" w:fill="FFFFFF"/>
        </w:rPr>
        <w:t xml:space="preserve">муниципальный район» </w:t>
      </w:r>
      <w:r w:rsidR="000732D3">
        <w:rPr>
          <w:color w:val="000000"/>
          <w:sz w:val="26"/>
          <w:szCs w:val="26"/>
          <w:shd w:val="clear" w:color="auto" w:fill="FFFFFF"/>
        </w:rPr>
        <w:t>2</w:t>
      </w:r>
      <w:r w:rsidRPr="000732D3">
        <w:rPr>
          <w:color w:val="000000"/>
          <w:sz w:val="26"/>
          <w:szCs w:val="26"/>
          <w:shd w:val="clear" w:color="auto" w:fill="FFFFFF"/>
        </w:rPr>
        <w:t xml:space="preserve"> выпускникам образовательных организаций, награжденным золотой медалью «За особые успехи в учении»;</w:t>
      </w:r>
    </w:p>
    <w:p w:rsidR="008F43F6" w:rsidRPr="0080545D" w:rsidRDefault="008F43F6" w:rsidP="008F43F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6"/>
          <w:szCs w:val="26"/>
          <w:highlight w:val="white"/>
        </w:rPr>
      </w:pPr>
      <w:r w:rsidRPr="0080545D">
        <w:rPr>
          <w:color w:val="000000"/>
          <w:sz w:val="26"/>
          <w:szCs w:val="26"/>
          <w:shd w:val="clear" w:color="auto" w:fill="FFFFFF"/>
        </w:rPr>
        <w:t>присуждена премия главы муниципального образования «Приморский муниципальный район» 3 выпускникам образовательных организаций, награжденным серебряной медалью «За особые успехи в обучении»;</w:t>
      </w:r>
    </w:p>
    <w:p w:rsidR="008F43F6" w:rsidRPr="0088139D" w:rsidRDefault="008F43F6" w:rsidP="008F43F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8139D">
        <w:rPr>
          <w:color w:val="000000"/>
          <w:sz w:val="26"/>
          <w:szCs w:val="26"/>
          <w:shd w:val="clear" w:color="auto" w:fill="FFFFFF"/>
        </w:rPr>
        <w:t xml:space="preserve">присуждена премия главы муниципального образования «Приморский муниципальный район» </w:t>
      </w:r>
      <w:r w:rsidR="0088139D" w:rsidRPr="0088139D">
        <w:rPr>
          <w:color w:val="000000"/>
          <w:sz w:val="26"/>
          <w:szCs w:val="26"/>
          <w:shd w:val="clear" w:color="auto" w:fill="FFFFFF"/>
        </w:rPr>
        <w:t>5</w:t>
      </w:r>
      <w:r w:rsidRPr="0088139D">
        <w:rPr>
          <w:color w:val="000000"/>
          <w:sz w:val="26"/>
          <w:szCs w:val="26"/>
          <w:shd w:val="clear" w:color="auto" w:fill="FFFFFF"/>
        </w:rPr>
        <w:t xml:space="preserve"> выпускникам МБОУ «Приморская ДШИ», награжденным знаком отличия «За успехи в учении в школе искусств»;</w:t>
      </w:r>
    </w:p>
    <w:p w:rsidR="008F43F6" w:rsidRPr="0088139D" w:rsidRDefault="008F43F6" w:rsidP="008F43F6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8139D">
        <w:rPr>
          <w:color w:val="000000"/>
          <w:sz w:val="26"/>
          <w:szCs w:val="26"/>
          <w:shd w:val="clear" w:color="auto" w:fill="FFFFFF"/>
        </w:rPr>
        <w:t>поощрены денежными премиями 12</w:t>
      </w:r>
      <w:r w:rsidR="0088139D" w:rsidRPr="0088139D">
        <w:rPr>
          <w:color w:val="000000"/>
          <w:sz w:val="26"/>
          <w:szCs w:val="26"/>
          <w:shd w:val="clear" w:color="auto" w:fill="FFFFFF"/>
        </w:rPr>
        <w:t>9</w:t>
      </w:r>
      <w:r w:rsidRPr="0088139D">
        <w:rPr>
          <w:color w:val="000000"/>
          <w:sz w:val="26"/>
          <w:szCs w:val="26"/>
          <w:shd w:val="clear" w:color="auto" w:fill="FFFFFF"/>
        </w:rPr>
        <w:t xml:space="preserve"> победителей и призеров Всероссийской олимпиады школьников.</w:t>
      </w:r>
    </w:p>
    <w:p w:rsidR="008F43F6" w:rsidRPr="004E4BD8" w:rsidRDefault="008F43F6" w:rsidP="008F43F6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E4BD8">
        <w:rPr>
          <w:sz w:val="26"/>
          <w:szCs w:val="26"/>
        </w:rPr>
        <w:t xml:space="preserve">В соответствии со сметой освоено </w:t>
      </w:r>
      <w:r w:rsidR="004E4BD8" w:rsidRPr="004E4BD8">
        <w:rPr>
          <w:color w:val="000000"/>
          <w:sz w:val="26"/>
          <w:szCs w:val="26"/>
        </w:rPr>
        <w:t>99,77</w:t>
      </w:r>
      <w:r w:rsidRPr="004E4BD8">
        <w:rPr>
          <w:sz w:val="26"/>
          <w:szCs w:val="26"/>
        </w:rPr>
        <w:t xml:space="preserve">% выделенных бюджетных ассигнований в рамках исполнения мероприятия по руководству и управлению </w:t>
      </w:r>
      <w:r w:rsidR="00EA3FFD">
        <w:rPr>
          <w:sz w:val="26"/>
          <w:szCs w:val="26"/>
        </w:rPr>
        <w:br/>
      </w:r>
      <w:r w:rsidRPr="004E4BD8">
        <w:rPr>
          <w:sz w:val="26"/>
          <w:szCs w:val="26"/>
        </w:rPr>
        <w:t>в сфере установленных функций управления образования.</w:t>
      </w:r>
      <w:r w:rsidR="004E4BD8">
        <w:rPr>
          <w:sz w:val="26"/>
          <w:szCs w:val="26"/>
        </w:rPr>
        <w:t xml:space="preserve"> Имеется переплата </w:t>
      </w:r>
      <w:r w:rsidR="00EA3FFD">
        <w:rPr>
          <w:sz w:val="26"/>
          <w:szCs w:val="26"/>
        </w:rPr>
        <w:br/>
      </w:r>
      <w:r w:rsidR="004E4BD8">
        <w:rPr>
          <w:sz w:val="26"/>
          <w:szCs w:val="26"/>
        </w:rPr>
        <w:t>в фонды заработной платы.</w:t>
      </w:r>
    </w:p>
    <w:p w:rsidR="00162557" w:rsidRPr="004E4BD8" w:rsidRDefault="004E4BD8" w:rsidP="00162557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Р</w:t>
      </w:r>
      <w:r w:rsidR="008F43F6" w:rsidRPr="004E4BD8">
        <w:rPr>
          <w:color w:val="auto"/>
          <w:sz w:val="26"/>
          <w:szCs w:val="26"/>
        </w:rPr>
        <w:t>еализаци</w:t>
      </w:r>
      <w:r>
        <w:rPr>
          <w:color w:val="auto"/>
          <w:sz w:val="26"/>
          <w:szCs w:val="26"/>
        </w:rPr>
        <w:t>я мероприятий</w:t>
      </w:r>
      <w:r w:rsidR="008F43F6" w:rsidRPr="004E4BD8">
        <w:rPr>
          <w:color w:val="auto"/>
          <w:sz w:val="26"/>
          <w:szCs w:val="26"/>
        </w:rPr>
        <w:t xml:space="preserve"> Федерального проекта «Обеспечение качественно нового уровня развития инфраструктуры культуры» национального проекта «Культура»</w:t>
      </w:r>
      <w:r w:rsidR="00162557" w:rsidRPr="004E4BD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в 2022 году не осуществлялась.</w:t>
      </w:r>
    </w:p>
    <w:p w:rsidR="00162557" w:rsidRPr="0080545D" w:rsidRDefault="00162557" w:rsidP="00162557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color w:val="212529"/>
          <w:sz w:val="26"/>
          <w:szCs w:val="26"/>
        </w:rPr>
      </w:pPr>
      <w:r w:rsidRPr="001E4D30">
        <w:rPr>
          <w:sz w:val="26"/>
          <w:szCs w:val="26"/>
        </w:rPr>
        <w:t>В рамках</w:t>
      </w:r>
      <w:r w:rsidRPr="0080545D">
        <w:rPr>
          <w:sz w:val="26"/>
          <w:szCs w:val="26"/>
        </w:rPr>
        <w:t xml:space="preserve"> </w:t>
      </w:r>
      <w:r w:rsidRPr="0080545D">
        <w:rPr>
          <w:color w:val="212529"/>
          <w:sz w:val="26"/>
          <w:szCs w:val="26"/>
        </w:rPr>
        <w:t xml:space="preserve">реализации </w:t>
      </w:r>
      <w:r w:rsidRPr="0080545D">
        <w:rPr>
          <w:sz w:val="26"/>
          <w:szCs w:val="26"/>
        </w:rPr>
        <w:t xml:space="preserve">Федерального проекта «Успех каждого ребенка» </w:t>
      </w:r>
      <w:r w:rsidRPr="0080545D">
        <w:rPr>
          <w:color w:val="212529"/>
          <w:sz w:val="26"/>
          <w:szCs w:val="26"/>
        </w:rPr>
        <w:t xml:space="preserve">национального проекта «Образование» </w:t>
      </w:r>
      <w:r w:rsidRPr="0080545D">
        <w:rPr>
          <w:sz w:val="26"/>
          <w:szCs w:val="26"/>
        </w:rPr>
        <w:t xml:space="preserve">реализуется целевая модель дополнительного образования детей, </w:t>
      </w:r>
      <w:r w:rsidRPr="0080545D">
        <w:rPr>
          <w:sz w:val="26"/>
          <w:szCs w:val="26"/>
          <w:lang w:eastAsia="en-US"/>
        </w:rPr>
        <w:t xml:space="preserve">функционирует муниципальный опорный центр дополнительного образования детей на базе МБОУ «Приморская СШ», </w:t>
      </w:r>
      <w:r w:rsidR="00EA3FFD">
        <w:rPr>
          <w:sz w:val="26"/>
          <w:szCs w:val="26"/>
          <w:lang w:eastAsia="en-US"/>
        </w:rPr>
        <w:br/>
      </w:r>
      <w:r w:rsidRPr="0080545D">
        <w:rPr>
          <w:sz w:val="26"/>
          <w:szCs w:val="26"/>
          <w:lang w:eastAsia="en-US"/>
        </w:rPr>
        <w:t xml:space="preserve">в целях реализации модели персонифицированного финансирования дополнительного образования детей с сентября 2021 года </w:t>
      </w:r>
      <w:r w:rsidR="001E4D30">
        <w:rPr>
          <w:sz w:val="26"/>
          <w:szCs w:val="26"/>
          <w:lang w:eastAsia="en-US"/>
        </w:rPr>
        <w:t>продолжают свою работу</w:t>
      </w:r>
      <w:r w:rsidRPr="0080545D">
        <w:rPr>
          <w:sz w:val="26"/>
          <w:szCs w:val="26"/>
          <w:lang w:eastAsia="en-US"/>
        </w:rPr>
        <w:t xml:space="preserve"> 4 структурных подразделения дополнительного образования детей на базе школ.</w:t>
      </w:r>
    </w:p>
    <w:p w:rsidR="00162557" w:rsidRPr="0080545D" w:rsidRDefault="005628F4" w:rsidP="00162557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color w:val="212529"/>
          <w:sz w:val="26"/>
          <w:szCs w:val="26"/>
        </w:rPr>
      </w:pPr>
      <w:r>
        <w:rPr>
          <w:color w:val="auto"/>
          <w:sz w:val="26"/>
          <w:szCs w:val="26"/>
        </w:rPr>
        <w:t>Р</w:t>
      </w:r>
      <w:r w:rsidR="00162557" w:rsidRPr="0080545D">
        <w:rPr>
          <w:color w:val="auto"/>
          <w:sz w:val="26"/>
          <w:szCs w:val="26"/>
        </w:rPr>
        <w:t>еализаци</w:t>
      </w:r>
      <w:r>
        <w:rPr>
          <w:color w:val="auto"/>
          <w:sz w:val="26"/>
          <w:szCs w:val="26"/>
        </w:rPr>
        <w:t>я мероприятий</w:t>
      </w:r>
      <w:r w:rsidR="00162557" w:rsidRPr="0080545D">
        <w:rPr>
          <w:color w:val="auto"/>
          <w:sz w:val="26"/>
          <w:szCs w:val="26"/>
        </w:rPr>
        <w:t xml:space="preserve"> Федерального проекта «Обеспечение качественно нового уровня развития инфраструктуры культуры» национального проекта «Культура» </w:t>
      </w:r>
      <w:r>
        <w:rPr>
          <w:color w:val="auto"/>
          <w:sz w:val="26"/>
          <w:szCs w:val="26"/>
        </w:rPr>
        <w:t>по модернизации муниципальных школ искусств в 2022 году не осуществлялась.</w:t>
      </w:r>
    </w:p>
    <w:p w:rsidR="001F71F7" w:rsidRPr="005628F4" w:rsidRDefault="005628F4" w:rsidP="005628F4">
      <w:pPr>
        <w:pStyle w:val="ac"/>
        <w:numPr>
          <w:ilvl w:val="1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color w:val="212529"/>
          <w:sz w:val="26"/>
          <w:szCs w:val="26"/>
        </w:rPr>
      </w:pPr>
      <w:r>
        <w:rPr>
          <w:color w:val="auto"/>
          <w:sz w:val="26"/>
          <w:szCs w:val="26"/>
        </w:rPr>
        <w:t>Р</w:t>
      </w:r>
      <w:r w:rsidRPr="0080545D">
        <w:rPr>
          <w:color w:val="auto"/>
          <w:sz w:val="26"/>
          <w:szCs w:val="26"/>
        </w:rPr>
        <w:t>еализаци</w:t>
      </w:r>
      <w:r>
        <w:rPr>
          <w:color w:val="auto"/>
          <w:sz w:val="26"/>
          <w:szCs w:val="26"/>
        </w:rPr>
        <w:t>я мероприятий</w:t>
      </w:r>
      <w:r w:rsidRPr="0080545D">
        <w:rPr>
          <w:color w:val="auto"/>
          <w:sz w:val="26"/>
          <w:szCs w:val="26"/>
        </w:rPr>
        <w:t xml:space="preserve"> </w:t>
      </w:r>
      <w:r w:rsidR="001F71F7" w:rsidRPr="0080545D">
        <w:rPr>
          <w:color w:val="auto"/>
          <w:sz w:val="26"/>
          <w:szCs w:val="26"/>
        </w:rPr>
        <w:t xml:space="preserve">Федерального проекта «Творческие люди» национального проекта «Культура» </w:t>
      </w:r>
      <w:r>
        <w:rPr>
          <w:color w:val="auto"/>
          <w:sz w:val="26"/>
          <w:szCs w:val="26"/>
        </w:rPr>
        <w:t>в 2022 году не осуществлялась.</w:t>
      </w:r>
    </w:p>
    <w:p w:rsidR="001F71F7" w:rsidRPr="0080545D" w:rsidRDefault="001F71F7" w:rsidP="001F71F7">
      <w:pPr>
        <w:tabs>
          <w:tab w:val="left" w:pos="851"/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80545D">
        <w:rPr>
          <w:b/>
          <w:bCs/>
          <w:sz w:val="26"/>
          <w:szCs w:val="26"/>
        </w:rPr>
        <w:t>В рамках задачи «Развитие дошкольного, общего и дополнительного образования» реализованы следующие мероприятия.</w:t>
      </w:r>
    </w:p>
    <w:p w:rsidR="001F71F7" w:rsidRPr="0080545D" w:rsidRDefault="001F71F7" w:rsidP="001F71F7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80545D">
        <w:rPr>
          <w:b/>
          <w:bCs/>
          <w:sz w:val="26"/>
          <w:szCs w:val="26"/>
        </w:rPr>
        <w:lastRenderedPageBreak/>
        <w:t>2.1.</w:t>
      </w:r>
      <w:r w:rsidRPr="0080545D">
        <w:rPr>
          <w:sz w:val="26"/>
          <w:szCs w:val="26"/>
        </w:rPr>
        <w:tab/>
      </w:r>
      <w:r w:rsidRPr="0080545D">
        <w:rPr>
          <w:sz w:val="26"/>
          <w:szCs w:val="26"/>
        </w:rPr>
        <w:tab/>
        <w:t xml:space="preserve">Предоставлена компенсация расходов на оплату жилых помещений, отопления и освещения педагогическим работникам муниципальных образовательных организаций, </w:t>
      </w:r>
      <w:r w:rsidRPr="00C35013">
        <w:rPr>
          <w:sz w:val="26"/>
          <w:szCs w:val="26"/>
        </w:rPr>
        <w:t>кредиторская задолженность по возмещению компенсации – 0 тыс.</w:t>
      </w:r>
      <w:r w:rsidR="005628F4" w:rsidRPr="00C35013">
        <w:rPr>
          <w:sz w:val="26"/>
          <w:szCs w:val="26"/>
        </w:rPr>
        <w:t xml:space="preserve"> </w:t>
      </w:r>
      <w:r w:rsidRPr="00C35013">
        <w:rPr>
          <w:sz w:val="26"/>
          <w:szCs w:val="26"/>
        </w:rPr>
        <w:t>руб.</w:t>
      </w:r>
    </w:p>
    <w:p w:rsidR="001F71F7" w:rsidRPr="0080545D" w:rsidRDefault="001F71F7" w:rsidP="001F71F7">
      <w:pPr>
        <w:tabs>
          <w:tab w:val="left" w:pos="851"/>
          <w:tab w:val="left" w:pos="993"/>
        </w:tabs>
        <w:ind w:firstLine="709"/>
        <w:jc w:val="both"/>
        <w:rPr>
          <w:color w:val="0A0808"/>
          <w:sz w:val="26"/>
          <w:szCs w:val="26"/>
          <w:shd w:val="clear" w:color="auto" w:fill="FFFFFF"/>
        </w:rPr>
      </w:pPr>
      <w:r w:rsidRPr="0080545D">
        <w:rPr>
          <w:b/>
          <w:bCs/>
          <w:sz w:val="26"/>
          <w:szCs w:val="26"/>
        </w:rPr>
        <w:t>2.2.</w:t>
      </w:r>
      <w:r w:rsidRPr="0080545D">
        <w:rPr>
          <w:sz w:val="26"/>
          <w:szCs w:val="26"/>
        </w:rPr>
        <w:tab/>
      </w:r>
      <w:r w:rsidRPr="0080545D">
        <w:rPr>
          <w:sz w:val="26"/>
          <w:szCs w:val="26"/>
        </w:rPr>
        <w:tab/>
      </w:r>
      <w:r w:rsidRPr="0080545D">
        <w:rPr>
          <w:color w:val="0A0808"/>
          <w:sz w:val="26"/>
          <w:szCs w:val="26"/>
          <w:shd w:val="clear" w:color="auto" w:fill="FFFFFF"/>
        </w:rPr>
        <w:t xml:space="preserve">Предоставлена единовременная выплата </w:t>
      </w:r>
      <w:r w:rsidRPr="00C35013">
        <w:rPr>
          <w:color w:val="0A0808"/>
          <w:sz w:val="26"/>
          <w:szCs w:val="26"/>
          <w:shd w:val="clear" w:color="auto" w:fill="FFFFFF"/>
        </w:rPr>
        <w:t>3</w:t>
      </w:r>
      <w:r w:rsidRPr="0080545D">
        <w:rPr>
          <w:color w:val="0A0808"/>
          <w:sz w:val="26"/>
          <w:szCs w:val="26"/>
          <w:shd w:val="clear" w:color="auto" w:fill="FFFFFF"/>
        </w:rPr>
        <w:t xml:space="preserve"> молодым специалистам </w:t>
      </w:r>
      <w:r w:rsidR="00EA3FFD">
        <w:rPr>
          <w:color w:val="0A0808"/>
          <w:sz w:val="26"/>
          <w:szCs w:val="26"/>
          <w:shd w:val="clear" w:color="auto" w:fill="FFFFFF"/>
        </w:rPr>
        <w:br/>
      </w:r>
      <w:r w:rsidRPr="0080545D">
        <w:rPr>
          <w:color w:val="0A0808"/>
          <w:sz w:val="26"/>
          <w:szCs w:val="26"/>
          <w:shd w:val="clear" w:color="auto" w:fill="FFFFFF"/>
        </w:rPr>
        <w:t>в сфере образования в связи с поступлением на работу.</w:t>
      </w:r>
    </w:p>
    <w:p w:rsidR="00281CF6" w:rsidRDefault="001F71F7" w:rsidP="00281CF6">
      <w:pPr>
        <w:tabs>
          <w:tab w:val="left" w:pos="851"/>
          <w:tab w:val="left" w:pos="993"/>
        </w:tabs>
        <w:ind w:firstLine="709"/>
        <w:jc w:val="both"/>
        <w:rPr>
          <w:color w:val="0A0808"/>
          <w:sz w:val="26"/>
          <w:szCs w:val="26"/>
          <w:shd w:val="clear" w:color="auto" w:fill="FFFFFF"/>
        </w:rPr>
      </w:pPr>
      <w:r w:rsidRPr="00281CF6">
        <w:rPr>
          <w:b/>
          <w:bCs/>
          <w:color w:val="0A0808"/>
          <w:sz w:val="26"/>
          <w:szCs w:val="26"/>
          <w:shd w:val="clear" w:color="auto" w:fill="FFFFFF"/>
        </w:rPr>
        <w:t>2.3.</w:t>
      </w:r>
      <w:r w:rsidRPr="0080545D">
        <w:rPr>
          <w:color w:val="0A0808"/>
          <w:sz w:val="26"/>
          <w:szCs w:val="26"/>
          <w:shd w:val="clear" w:color="auto" w:fill="FFFFFF"/>
        </w:rPr>
        <w:t xml:space="preserve"> </w:t>
      </w:r>
      <w:r w:rsidRPr="0080545D">
        <w:rPr>
          <w:color w:val="0A0808"/>
          <w:sz w:val="26"/>
          <w:szCs w:val="26"/>
          <w:shd w:val="clear" w:color="auto" w:fill="FFFFFF"/>
        </w:rPr>
        <w:tab/>
        <w:t>Проведен</w:t>
      </w:r>
      <w:r w:rsidR="00281CF6">
        <w:rPr>
          <w:color w:val="0A0808"/>
          <w:sz w:val="26"/>
          <w:szCs w:val="26"/>
          <w:shd w:val="clear" w:color="auto" w:fill="FFFFFF"/>
        </w:rPr>
        <w:t>ы</w:t>
      </w:r>
      <w:r w:rsidRPr="0080545D">
        <w:rPr>
          <w:color w:val="0A0808"/>
          <w:sz w:val="26"/>
          <w:szCs w:val="26"/>
          <w:shd w:val="clear" w:color="auto" w:fill="FFFFFF"/>
        </w:rPr>
        <w:t xml:space="preserve"> </w:t>
      </w:r>
      <w:r w:rsidR="00281CF6">
        <w:rPr>
          <w:color w:val="0A0808"/>
          <w:sz w:val="26"/>
          <w:szCs w:val="26"/>
          <w:shd w:val="clear" w:color="auto" w:fill="FFFFFF"/>
        </w:rPr>
        <w:t xml:space="preserve">муниципальные </w:t>
      </w:r>
      <w:r w:rsidRPr="0080545D">
        <w:rPr>
          <w:color w:val="0A0808"/>
          <w:sz w:val="26"/>
          <w:szCs w:val="26"/>
          <w:shd w:val="clear" w:color="auto" w:fill="FFFFFF"/>
        </w:rPr>
        <w:t>конкурс</w:t>
      </w:r>
      <w:r w:rsidR="00281CF6">
        <w:rPr>
          <w:color w:val="0A0808"/>
          <w:sz w:val="26"/>
          <w:szCs w:val="26"/>
          <w:shd w:val="clear" w:color="auto" w:fill="FFFFFF"/>
        </w:rPr>
        <w:t>ы</w:t>
      </w:r>
      <w:r w:rsidRPr="0080545D">
        <w:rPr>
          <w:color w:val="0A0808"/>
          <w:sz w:val="26"/>
          <w:szCs w:val="26"/>
          <w:shd w:val="clear" w:color="auto" w:fill="FFFFFF"/>
        </w:rPr>
        <w:t xml:space="preserve"> профессионального мастерства</w:t>
      </w:r>
      <w:r w:rsidR="00281CF6">
        <w:rPr>
          <w:color w:val="0A0808"/>
          <w:sz w:val="26"/>
          <w:szCs w:val="26"/>
          <w:shd w:val="clear" w:color="auto" w:fill="FFFFFF"/>
        </w:rPr>
        <w:t>:</w:t>
      </w:r>
    </w:p>
    <w:p w:rsidR="00281CF6" w:rsidRDefault="00281CF6" w:rsidP="00281CF6">
      <w:pPr>
        <w:tabs>
          <w:tab w:val="left" w:pos="851"/>
          <w:tab w:val="left" w:pos="993"/>
        </w:tabs>
        <w:ind w:firstLine="709"/>
        <w:jc w:val="both"/>
        <w:rPr>
          <w:color w:val="0A0808"/>
          <w:sz w:val="26"/>
          <w:szCs w:val="26"/>
          <w:shd w:val="clear" w:color="auto" w:fill="FFFFFF"/>
        </w:rPr>
      </w:pPr>
      <w:r>
        <w:rPr>
          <w:color w:val="0A0808"/>
          <w:sz w:val="26"/>
          <w:szCs w:val="26"/>
          <w:shd w:val="clear" w:color="auto" w:fill="FFFFFF"/>
        </w:rPr>
        <w:t xml:space="preserve">конкурс </w:t>
      </w:r>
      <w:r w:rsidR="001F71F7" w:rsidRPr="0080545D">
        <w:rPr>
          <w:color w:val="0A0808"/>
          <w:sz w:val="26"/>
          <w:szCs w:val="26"/>
          <w:shd w:val="clear" w:color="auto" w:fill="FFFFFF"/>
        </w:rPr>
        <w:t>на выплату премий главы муниципального образования «Приморский муниципальный район» лучшим педагогам, реализующим образовательные программы дошкольного, начального общего, основного общего, среднего (полного) общего и дополнительного образования и прошедшим</w:t>
      </w:r>
      <w:r w:rsidR="007B22D4" w:rsidRPr="0080545D">
        <w:rPr>
          <w:color w:val="0A0808"/>
          <w:sz w:val="26"/>
          <w:szCs w:val="26"/>
          <w:shd w:val="clear" w:color="auto" w:fill="FFFFFF"/>
        </w:rPr>
        <w:t xml:space="preserve"> </w:t>
      </w:r>
      <w:r w:rsidR="001F71F7" w:rsidRPr="0080545D">
        <w:rPr>
          <w:color w:val="0A0808"/>
          <w:sz w:val="26"/>
          <w:szCs w:val="26"/>
          <w:shd w:val="clear" w:color="auto" w:fill="FFFFFF"/>
        </w:rPr>
        <w:t xml:space="preserve">конкурсный отбор, </w:t>
      </w:r>
      <w:r>
        <w:rPr>
          <w:color w:val="0A0808"/>
          <w:sz w:val="26"/>
          <w:szCs w:val="26"/>
          <w:shd w:val="clear" w:color="auto" w:fill="FFFFFF"/>
        </w:rPr>
        <w:t xml:space="preserve">количество участников - </w:t>
      </w:r>
      <w:r w:rsidR="001F71F7" w:rsidRPr="0080545D">
        <w:rPr>
          <w:color w:val="0A0808"/>
          <w:sz w:val="26"/>
          <w:szCs w:val="26"/>
          <w:shd w:val="clear" w:color="auto" w:fill="FFFFFF"/>
        </w:rPr>
        <w:t>1</w:t>
      </w:r>
      <w:r w:rsidR="005628F4">
        <w:rPr>
          <w:color w:val="0A0808"/>
          <w:sz w:val="26"/>
          <w:szCs w:val="26"/>
          <w:shd w:val="clear" w:color="auto" w:fill="FFFFFF"/>
        </w:rPr>
        <w:t>0</w:t>
      </w:r>
      <w:r w:rsidR="001F71F7" w:rsidRPr="0080545D">
        <w:rPr>
          <w:color w:val="0A0808"/>
          <w:sz w:val="26"/>
          <w:szCs w:val="26"/>
          <w:shd w:val="clear" w:color="auto" w:fill="FFFFFF"/>
        </w:rPr>
        <w:t>,</w:t>
      </w:r>
      <w:r w:rsidR="007B22D4" w:rsidRPr="0080545D">
        <w:rPr>
          <w:color w:val="0A0808"/>
          <w:sz w:val="26"/>
          <w:szCs w:val="26"/>
          <w:shd w:val="clear" w:color="auto" w:fill="FFFFFF"/>
        </w:rPr>
        <w:t xml:space="preserve"> </w:t>
      </w:r>
      <w:r w:rsidR="001F71F7" w:rsidRPr="0080545D">
        <w:rPr>
          <w:color w:val="0A0808"/>
          <w:sz w:val="26"/>
          <w:szCs w:val="26"/>
          <w:shd w:val="clear" w:color="auto" w:fill="FFFFFF"/>
        </w:rPr>
        <w:t>5 из которых стали победителями</w:t>
      </w:r>
      <w:r w:rsidR="007B22D4" w:rsidRPr="0080545D">
        <w:rPr>
          <w:color w:val="0A0808"/>
          <w:sz w:val="26"/>
          <w:szCs w:val="26"/>
          <w:shd w:val="clear" w:color="auto" w:fill="FFFFFF"/>
        </w:rPr>
        <w:t>.</w:t>
      </w:r>
    </w:p>
    <w:p w:rsidR="00281CF6" w:rsidRPr="00822238" w:rsidRDefault="00281CF6" w:rsidP="00281CF6">
      <w:pPr>
        <w:tabs>
          <w:tab w:val="left" w:pos="851"/>
          <w:tab w:val="left" w:pos="993"/>
        </w:tabs>
        <w:ind w:firstLine="709"/>
        <w:jc w:val="both"/>
        <w:rPr>
          <w:color w:val="0A0808"/>
          <w:sz w:val="26"/>
          <w:szCs w:val="26"/>
          <w:shd w:val="clear" w:color="auto" w:fill="FFFFFF"/>
        </w:rPr>
      </w:pPr>
      <w:r w:rsidRPr="00822238">
        <w:rPr>
          <w:color w:val="0A0808"/>
          <w:sz w:val="26"/>
          <w:szCs w:val="26"/>
          <w:shd w:val="clear" w:color="auto" w:fill="FFFFFF"/>
        </w:rPr>
        <w:t xml:space="preserve">конкурс </w:t>
      </w:r>
      <w:r w:rsidRPr="00822238">
        <w:rPr>
          <w:kern w:val="1"/>
          <w:sz w:val="26"/>
          <w:szCs w:val="26"/>
          <w:lang w:eastAsia="hi-IN" w:bidi="hi-IN"/>
        </w:rPr>
        <w:t>«Воспитать человека – 2022»</w:t>
      </w:r>
      <w:r w:rsidRPr="00822238">
        <w:rPr>
          <w:color w:val="0A0808"/>
          <w:sz w:val="26"/>
          <w:szCs w:val="26"/>
          <w:shd w:val="clear" w:color="auto" w:fill="FFFFFF"/>
        </w:rPr>
        <w:t xml:space="preserve">, 10 педагогических работников стали победителями и призерами, </w:t>
      </w:r>
      <w:r w:rsidRPr="00822238">
        <w:rPr>
          <w:sz w:val="26"/>
          <w:szCs w:val="26"/>
        </w:rPr>
        <w:t>победител</w:t>
      </w:r>
      <w:r w:rsidR="00822238" w:rsidRPr="00822238">
        <w:rPr>
          <w:sz w:val="26"/>
          <w:szCs w:val="26"/>
        </w:rPr>
        <w:t>и</w:t>
      </w:r>
      <w:r w:rsidRPr="00822238">
        <w:rPr>
          <w:sz w:val="26"/>
          <w:szCs w:val="26"/>
        </w:rPr>
        <w:t xml:space="preserve"> в каждой возрастной категории </w:t>
      </w:r>
      <w:r w:rsidR="00822238" w:rsidRPr="00822238">
        <w:rPr>
          <w:sz w:val="26"/>
          <w:szCs w:val="26"/>
        </w:rPr>
        <w:t xml:space="preserve">награждены </w:t>
      </w:r>
      <w:r w:rsidRPr="00822238">
        <w:rPr>
          <w:sz w:val="26"/>
          <w:szCs w:val="26"/>
        </w:rPr>
        <w:t>ценными призами</w:t>
      </w:r>
      <w:r w:rsidR="00822238" w:rsidRPr="00822238">
        <w:rPr>
          <w:sz w:val="26"/>
          <w:szCs w:val="26"/>
        </w:rPr>
        <w:t>.</w:t>
      </w:r>
    </w:p>
    <w:p w:rsidR="00C424F6" w:rsidRPr="00C424F6" w:rsidRDefault="007B22D4" w:rsidP="00C424F6">
      <w:pPr>
        <w:tabs>
          <w:tab w:val="left" w:pos="851"/>
          <w:tab w:val="left" w:pos="993"/>
        </w:tabs>
        <w:ind w:firstLine="709"/>
        <w:jc w:val="both"/>
        <w:rPr>
          <w:color w:val="0A0808"/>
          <w:sz w:val="26"/>
          <w:szCs w:val="26"/>
          <w:shd w:val="clear" w:color="auto" w:fill="FFFFFF"/>
        </w:rPr>
      </w:pPr>
      <w:r w:rsidRPr="0080545D">
        <w:rPr>
          <w:b/>
          <w:bCs/>
          <w:color w:val="0A0808"/>
          <w:sz w:val="26"/>
          <w:szCs w:val="26"/>
          <w:shd w:val="clear" w:color="auto" w:fill="FFFFFF"/>
        </w:rPr>
        <w:t>2.</w:t>
      </w:r>
      <w:r w:rsidR="00C424F6">
        <w:rPr>
          <w:b/>
          <w:bCs/>
          <w:color w:val="0A0808"/>
          <w:sz w:val="26"/>
          <w:szCs w:val="26"/>
          <w:shd w:val="clear" w:color="auto" w:fill="FFFFFF"/>
        </w:rPr>
        <w:t>5</w:t>
      </w:r>
      <w:r w:rsidRPr="0080545D">
        <w:rPr>
          <w:b/>
          <w:bCs/>
          <w:color w:val="0A0808"/>
          <w:sz w:val="26"/>
          <w:szCs w:val="26"/>
          <w:shd w:val="clear" w:color="auto" w:fill="FFFFFF"/>
        </w:rPr>
        <w:t>.</w:t>
      </w:r>
      <w:r w:rsidRPr="0080545D">
        <w:rPr>
          <w:color w:val="0A0808"/>
          <w:sz w:val="26"/>
          <w:szCs w:val="26"/>
          <w:shd w:val="clear" w:color="auto" w:fill="FFFFFF"/>
        </w:rPr>
        <w:t xml:space="preserve"> </w:t>
      </w:r>
      <w:r w:rsidRPr="0080545D">
        <w:rPr>
          <w:color w:val="0A0808"/>
          <w:sz w:val="26"/>
          <w:szCs w:val="26"/>
          <w:shd w:val="clear" w:color="auto" w:fill="FFFFFF"/>
        </w:rPr>
        <w:tab/>
      </w:r>
      <w:r w:rsidR="00C424F6">
        <w:rPr>
          <w:sz w:val="26"/>
          <w:szCs w:val="26"/>
        </w:rPr>
        <w:t>5</w:t>
      </w:r>
      <w:r w:rsidR="00C424F6" w:rsidRPr="00C424F6">
        <w:rPr>
          <w:sz w:val="26"/>
          <w:szCs w:val="26"/>
        </w:rPr>
        <w:t xml:space="preserve"> обучающихся, поступивших в образовательные организации высшего образования в пределах квоты приема на целевое обучение, обучающихся по очной форме обучения по образовательным программам высшего образования - программам бакалавриата по специальностям, направлениям подготовки, входящим в укрупненную группу специальностей и направлений подготовки 44.00.00 </w:t>
      </w:r>
      <w:r w:rsidR="00C424F6">
        <w:rPr>
          <w:sz w:val="26"/>
          <w:szCs w:val="26"/>
        </w:rPr>
        <w:t>«</w:t>
      </w:r>
      <w:r w:rsidR="00C424F6" w:rsidRPr="00C424F6">
        <w:rPr>
          <w:sz w:val="26"/>
          <w:szCs w:val="26"/>
        </w:rPr>
        <w:t>Образование и педагогические науки</w:t>
      </w:r>
      <w:r w:rsidR="00C424F6">
        <w:rPr>
          <w:sz w:val="26"/>
          <w:szCs w:val="26"/>
        </w:rPr>
        <w:t>»</w:t>
      </w:r>
      <w:r w:rsidR="00C424F6" w:rsidRPr="00C424F6">
        <w:rPr>
          <w:sz w:val="26"/>
          <w:szCs w:val="26"/>
        </w:rPr>
        <w:t>, заключивших договор о целевом обучении, получаю</w:t>
      </w:r>
      <w:r w:rsidR="00C424F6">
        <w:rPr>
          <w:sz w:val="26"/>
          <w:szCs w:val="26"/>
        </w:rPr>
        <w:t>т</w:t>
      </w:r>
      <w:r w:rsidR="00C424F6" w:rsidRPr="00C424F6">
        <w:rPr>
          <w:sz w:val="26"/>
          <w:szCs w:val="26"/>
        </w:rPr>
        <w:t xml:space="preserve"> меры социальной поддержки</w:t>
      </w:r>
      <w:r w:rsidR="00C424F6">
        <w:rPr>
          <w:sz w:val="26"/>
          <w:szCs w:val="26"/>
        </w:rPr>
        <w:t>.</w:t>
      </w:r>
    </w:p>
    <w:p w:rsidR="007B22D4" w:rsidRPr="0080545D" w:rsidRDefault="007B22D4" w:rsidP="007B22D4">
      <w:pPr>
        <w:tabs>
          <w:tab w:val="left" w:pos="851"/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80545D">
        <w:rPr>
          <w:b/>
          <w:bCs/>
          <w:sz w:val="26"/>
          <w:szCs w:val="26"/>
        </w:rPr>
        <w:t>В рамках задачи «Создание условий для сохранения и укрепления здоровья обучающихся» реализованы следующие мероприятия.</w:t>
      </w:r>
    </w:p>
    <w:p w:rsidR="007B22D4" w:rsidRPr="0080545D" w:rsidRDefault="007B22D4" w:rsidP="007B22D4">
      <w:pPr>
        <w:tabs>
          <w:tab w:val="left" w:pos="851"/>
          <w:tab w:val="left" w:pos="993"/>
        </w:tabs>
        <w:ind w:firstLine="709"/>
        <w:jc w:val="both"/>
        <w:rPr>
          <w:bCs/>
          <w:color w:val="0A0808"/>
          <w:sz w:val="26"/>
          <w:szCs w:val="26"/>
          <w:shd w:val="clear" w:color="auto" w:fill="FFFFFF"/>
        </w:rPr>
      </w:pPr>
      <w:r w:rsidRPr="0080545D">
        <w:rPr>
          <w:b/>
          <w:bCs/>
          <w:sz w:val="26"/>
          <w:szCs w:val="26"/>
        </w:rPr>
        <w:t xml:space="preserve">3.1. </w:t>
      </w:r>
      <w:r w:rsidRPr="005D286C">
        <w:rPr>
          <w:bCs/>
          <w:color w:val="0A0808"/>
          <w:sz w:val="26"/>
          <w:szCs w:val="26"/>
          <w:shd w:val="clear" w:color="auto" w:fill="FFFFFF"/>
        </w:rPr>
        <w:t>1</w:t>
      </w:r>
      <w:r w:rsidR="005D286C">
        <w:rPr>
          <w:bCs/>
          <w:color w:val="0A0808"/>
          <w:sz w:val="26"/>
          <w:szCs w:val="26"/>
          <w:shd w:val="clear" w:color="auto" w:fill="FFFFFF"/>
        </w:rPr>
        <w:t>22</w:t>
      </w:r>
      <w:r w:rsidRPr="0080545D">
        <w:rPr>
          <w:bCs/>
          <w:color w:val="0A0808"/>
          <w:sz w:val="26"/>
          <w:szCs w:val="26"/>
          <w:shd w:val="clear" w:color="auto" w:fill="FFFFFF"/>
        </w:rPr>
        <w:t xml:space="preserve"> обучающи</w:t>
      </w:r>
      <w:r w:rsidR="00570AF6">
        <w:rPr>
          <w:bCs/>
          <w:color w:val="0A0808"/>
          <w:sz w:val="26"/>
          <w:szCs w:val="26"/>
          <w:shd w:val="clear" w:color="auto" w:fill="FFFFFF"/>
        </w:rPr>
        <w:t>х</w:t>
      </w:r>
      <w:r w:rsidRPr="0080545D">
        <w:rPr>
          <w:bCs/>
          <w:color w:val="0A0808"/>
          <w:sz w:val="26"/>
          <w:szCs w:val="26"/>
          <w:shd w:val="clear" w:color="auto" w:fill="FFFFFF"/>
        </w:rPr>
        <w:t>ся с ограниченными возможностями здоровья</w:t>
      </w:r>
      <w:r w:rsidR="00E563B7">
        <w:rPr>
          <w:bCs/>
          <w:color w:val="0A0808"/>
          <w:sz w:val="26"/>
          <w:szCs w:val="26"/>
          <w:shd w:val="clear" w:color="auto" w:fill="FFFFFF"/>
        </w:rPr>
        <w:br/>
      </w:r>
      <w:r w:rsidR="00570AF6">
        <w:rPr>
          <w:bCs/>
          <w:color w:val="0A0808"/>
          <w:sz w:val="26"/>
          <w:szCs w:val="26"/>
          <w:shd w:val="clear" w:color="auto" w:fill="FFFFFF"/>
        </w:rPr>
        <w:t xml:space="preserve">и </w:t>
      </w:r>
      <w:r w:rsidR="00E563B7">
        <w:rPr>
          <w:bCs/>
          <w:color w:val="0A0808"/>
          <w:sz w:val="26"/>
          <w:szCs w:val="26"/>
          <w:shd w:val="clear" w:color="auto" w:fill="FFFFFF"/>
        </w:rPr>
        <w:t xml:space="preserve">3 обучающихся, проживающих в пришкольном интернате в д. </w:t>
      </w:r>
      <w:proofErr w:type="spellStart"/>
      <w:r w:rsidR="00E563B7">
        <w:rPr>
          <w:bCs/>
          <w:color w:val="0A0808"/>
          <w:sz w:val="26"/>
          <w:szCs w:val="26"/>
          <w:shd w:val="clear" w:color="auto" w:fill="FFFFFF"/>
        </w:rPr>
        <w:t>Лявля</w:t>
      </w:r>
      <w:proofErr w:type="spellEnd"/>
      <w:r w:rsidR="00E563B7">
        <w:rPr>
          <w:bCs/>
          <w:color w:val="0A0808"/>
          <w:sz w:val="26"/>
          <w:szCs w:val="26"/>
          <w:shd w:val="clear" w:color="auto" w:fill="FFFFFF"/>
        </w:rPr>
        <w:t xml:space="preserve"> обеспечены горячим питанием.</w:t>
      </w:r>
    </w:p>
    <w:p w:rsidR="007B22D4" w:rsidRPr="0080545D" w:rsidRDefault="007B22D4" w:rsidP="007B22D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0545D">
        <w:rPr>
          <w:b/>
          <w:color w:val="0A0808"/>
          <w:sz w:val="26"/>
          <w:szCs w:val="26"/>
          <w:shd w:val="clear" w:color="auto" w:fill="FFFFFF"/>
        </w:rPr>
        <w:t>3.2.</w:t>
      </w:r>
      <w:r w:rsidRPr="0080545D">
        <w:rPr>
          <w:b/>
          <w:color w:val="0A0808"/>
          <w:sz w:val="26"/>
          <w:szCs w:val="26"/>
          <w:shd w:val="clear" w:color="auto" w:fill="FFFFFF"/>
        </w:rPr>
        <w:tab/>
      </w:r>
      <w:r w:rsidRPr="0080545D">
        <w:rPr>
          <w:b/>
          <w:color w:val="0A0808"/>
          <w:sz w:val="26"/>
          <w:szCs w:val="26"/>
          <w:shd w:val="clear" w:color="auto" w:fill="FFFFFF"/>
        </w:rPr>
        <w:tab/>
        <w:t xml:space="preserve"> </w:t>
      </w:r>
      <w:r w:rsidRPr="0080545D">
        <w:rPr>
          <w:rStyle w:val="31"/>
          <w:color w:val="000000"/>
          <w:sz w:val="26"/>
          <w:szCs w:val="26"/>
          <w:shd w:val="clear" w:color="auto" w:fill="FFFFFF"/>
        </w:rPr>
        <w:t xml:space="preserve">В летний период времени </w:t>
      </w:r>
      <w:r w:rsidR="001211AF">
        <w:rPr>
          <w:rStyle w:val="31"/>
          <w:color w:val="000000"/>
          <w:sz w:val="26"/>
          <w:szCs w:val="26"/>
        </w:rPr>
        <w:t>987</w:t>
      </w:r>
      <w:r w:rsidRPr="0080545D">
        <w:rPr>
          <w:rStyle w:val="31"/>
          <w:color w:val="000000"/>
          <w:sz w:val="26"/>
          <w:szCs w:val="26"/>
        </w:rPr>
        <w:t xml:space="preserve"> несовершеннолетних, охвачены</w:t>
      </w:r>
      <w:r w:rsidRPr="0080545D">
        <w:rPr>
          <w:color w:val="000000"/>
          <w:sz w:val="26"/>
          <w:szCs w:val="26"/>
          <w:shd w:val="clear" w:color="auto" w:fill="FFFFFF"/>
        </w:rPr>
        <w:t xml:space="preserve"> отдыхом и оздоровлением в </w:t>
      </w:r>
      <w:r w:rsidR="00426EE6">
        <w:rPr>
          <w:color w:val="000000"/>
          <w:sz w:val="26"/>
          <w:szCs w:val="26"/>
          <w:shd w:val="clear" w:color="auto" w:fill="FFFFFF"/>
        </w:rPr>
        <w:t xml:space="preserve">18-ти </w:t>
      </w:r>
      <w:r w:rsidRPr="0080545D">
        <w:rPr>
          <w:color w:val="000000"/>
          <w:sz w:val="26"/>
          <w:szCs w:val="26"/>
          <w:shd w:val="clear" w:color="auto" w:fill="FFFFFF"/>
        </w:rPr>
        <w:t xml:space="preserve">лагерях с дневным пребыванием детей на базе </w:t>
      </w:r>
      <w:r w:rsidRPr="0080545D">
        <w:rPr>
          <w:bCs/>
          <w:color w:val="000000"/>
          <w:sz w:val="26"/>
          <w:szCs w:val="26"/>
          <w:shd w:val="clear" w:color="auto" w:fill="FFFFFF"/>
        </w:rPr>
        <w:t>общеобразовательных</w:t>
      </w:r>
      <w:r w:rsidRPr="0080545D">
        <w:rPr>
          <w:color w:val="000000"/>
          <w:sz w:val="26"/>
          <w:szCs w:val="26"/>
          <w:shd w:val="clear" w:color="auto" w:fill="FFFFFF"/>
        </w:rPr>
        <w:t xml:space="preserve"> учреждений.</w:t>
      </w:r>
    </w:p>
    <w:p w:rsidR="007B22D4" w:rsidRPr="0080545D" w:rsidRDefault="007B22D4" w:rsidP="007B22D4">
      <w:pPr>
        <w:tabs>
          <w:tab w:val="left" w:pos="851"/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80545D">
        <w:rPr>
          <w:b/>
          <w:bCs/>
          <w:sz w:val="26"/>
          <w:szCs w:val="26"/>
        </w:rPr>
        <w:t>В рамках задачи «Развитие сети образовательных организаций» реализованы следующие мероприятия.</w:t>
      </w:r>
    </w:p>
    <w:p w:rsidR="00F933D2" w:rsidRDefault="007B22D4" w:rsidP="00F933D2">
      <w:pPr>
        <w:tabs>
          <w:tab w:val="left" w:pos="851"/>
          <w:tab w:val="left" w:pos="993"/>
        </w:tabs>
        <w:ind w:firstLine="709"/>
        <w:jc w:val="both"/>
        <w:rPr>
          <w:bCs/>
          <w:color w:val="0A0808"/>
          <w:sz w:val="26"/>
          <w:szCs w:val="26"/>
          <w:shd w:val="clear" w:color="auto" w:fill="FFFFFF"/>
        </w:rPr>
      </w:pPr>
      <w:r w:rsidRPr="0080545D">
        <w:rPr>
          <w:b/>
          <w:bCs/>
          <w:sz w:val="26"/>
          <w:szCs w:val="26"/>
        </w:rPr>
        <w:t xml:space="preserve">4.1. </w:t>
      </w:r>
      <w:r w:rsidR="00F933D2" w:rsidRPr="00F933D2">
        <w:rPr>
          <w:sz w:val="26"/>
          <w:szCs w:val="26"/>
        </w:rPr>
        <w:t>В</w:t>
      </w:r>
      <w:r w:rsidR="00F933D2">
        <w:rPr>
          <w:b/>
          <w:bCs/>
          <w:sz w:val="26"/>
          <w:szCs w:val="26"/>
        </w:rPr>
        <w:t xml:space="preserve"> </w:t>
      </w:r>
      <w:r w:rsidR="00F933D2" w:rsidRPr="00F933D2">
        <w:rPr>
          <w:sz w:val="26"/>
          <w:szCs w:val="26"/>
        </w:rPr>
        <w:t>2022 году</w:t>
      </w:r>
      <w:r w:rsidR="00F933D2">
        <w:rPr>
          <w:b/>
          <w:bCs/>
          <w:sz w:val="26"/>
          <w:szCs w:val="26"/>
        </w:rPr>
        <w:t xml:space="preserve"> </w:t>
      </w:r>
      <w:r w:rsidR="00F933D2">
        <w:rPr>
          <w:bCs/>
          <w:color w:val="0A0808"/>
          <w:sz w:val="26"/>
          <w:szCs w:val="26"/>
          <w:shd w:val="clear" w:color="auto" w:fill="FFFFFF"/>
        </w:rPr>
        <w:t xml:space="preserve">получены положительные заключения </w:t>
      </w:r>
      <w:r w:rsidR="00F933D2" w:rsidRPr="00DF5176">
        <w:rPr>
          <w:bCs/>
          <w:color w:val="0A0808"/>
          <w:sz w:val="26"/>
          <w:szCs w:val="26"/>
          <w:shd w:val="clear" w:color="auto" w:fill="FFFFFF"/>
        </w:rPr>
        <w:t>государственной экспертизы</w:t>
      </w:r>
      <w:r w:rsidR="00F933D2">
        <w:rPr>
          <w:bCs/>
          <w:color w:val="0A0808"/>
          <w:sz w:val="26"/>
          <w:szCs w:val="26"/>
          <w:shd w:val="clear" w:color="auto" w:fill="FFFFFF"/>
        </w:rPr>
        <w:t xml:space="preserve"> проектно – сметной документации по объектам: «Школа на 320 мест </w:t>
      </w:r>
      <w:r w:rsidR="00EA3FFD">
        <w:rPr>
          <w:bCs/>
          <w:color w:val="0A0808"/>
          <w:sz w:val="26"/>
          <w:szCs w:val="26"/>
          <w:shd w:val="clear" w:color="auto" w:fill="FFFFFF"/>
        </w:rPr>
        <w:br/>
      </w:r>
      <w:r w:rsidR="00F933D2">
        <w:rPr>
          <w:bCs/>
          <w:color w:val="0A0808"/>
          <w:sz w:val="26"/>
          <w:szCs w:val="26"/>
          <w:shd w:val="clear" w:color="auto" w:fill="FFFFFF"/>
        </w:rPr>
        <w:t xml:space="preserve">в пос. Катунино Приморского района», «Школа на 320 мест в дер. </w:t>
      </w:r>
      <w:proofErr w:type="spellStart"/>
      <w:r w:rsidR="00F933D2">
        <w:rPr>
          <w:bCs/>
          <w:color w:val="0A0808"/>
          <w:sz w:val="26"/>
          <w:szCs w:val="26"/>
          <w:shd w:val="clear" w:color="auto" w:fill="FFFFFF"/>
        </w:rPr>
        <w:t>Рикасово</w:t>
      </w:r>
      <w:proofErr w:type="spellEnd"/>
      <w:r w:rsidR="00F933D2">
        <w:rPr>
          <w:bCs/>
          <w:color w:val="0A0808"/>
          <w:sz w:val="26"/>
          <w:szCs w:val="26"/>
          <w:shd w:val="clear" w:color="auto" w:fill="FFFFFF"/>
        </w:rPr>
        <w:t xml:space="preserve"> Приморского района».</w:t>
      </w:r>
    </w:p>
    <w:p w:rsidR="00236B1F" w:rsidRPr="00F933D2" w:rsidRDefault="007B22D4" w:rsidP="00F933D2">
      <w:pPr>
        <w:tabs>
          <w:tab w:val="left" w:pos="851"/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DF5176">
        <w:rPr>
          <w:bCs/>
          <w:color w:val="0A0808"/>
          <w:sz w:val="26"/>
          <w:szCs w:val="26"/>
          <w:shd w:val="clear" w:color="auto" w:fill="FFFFFF"/>
        </w:rPr>
        <w:t xml:space="preserve">Разработана проектно – сметная документация </w:t>
      </w:r>
      <w:r w:rsidR="00F933D2">
        <w:rPr>
          <w:bCs/>
          <w:color w:val="0A0808"/>
          <w:sz w:val="26"/>
          <w:szCs w:val="26"/>
          <w:shd w:val="clear" w:color="auto" w:fill="FFFFFF"/>
        </w:rPr>
        <w:t xml:space="preserve">по объекту: «Реконструкция здания, расположенного по адресу: Архангельская область, Приморский район, поселок Уемский, ул. Большесельская, д. 84б для размещения в нем Детской школы искусств </w:t>
      </w:r>
      <w:proofErr w:type="gramStart"/>
      <w:r w:rsidR="00F933D2">
        <w:rPr>
          <w:bCs/>
          <w:color w:val="0A0808"/>
          <w:sz w:val="26"/>
          <w:szCs w:val="26"/>
          <w:shd w:val="clear" w:color="auto" w:fill="FFFFFF"/>
        </w:rPr>
        <w:t>п .Уемский</w:t>
      </w:r>
      <w:proofErr w:type="gramEnd"/>
      <w:r w:rsidR="00F933D2">
        <w:rPr>
          <w:bCs/>
          <w:color w:val="0A0808"/>
          <w:sz w:val="26"/>
          <w:szCs w:val="26"/>
          <w:shd w:val="clear" w:color="auto" w:fill="FFFFFF"/>
        </w:rPr>
        <w:t>».</w:t>
      </w:r>
    </w:p>
    <w:p w:rsidR="00236B1F" w:rsidRPr="0080545D" w:rsidRDefault="005058E3">
      <w:pPr>
        <w:pStyle w:val="ConsPlusNonforma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0545D">
        <w:rPr>
          <w:rFonts w:ascii="Times New Roman" w:hAnsi="Times New Roman" w:cs="Times New Roman"/>
          <w:b/>
          <w:bCs/>
          <w:sz w:val="26"/>
          <w:szCs w:val="26"/>
        </w:rPr>
        <w:t>Об участии муниципального образования в 202</w:t>
      </w:r>
      <w:r w:rsidR="00DA253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0545D">
        <w:rPr>
          <w:rFonts w:ascii="Times New Roman" w:hAnsi="Times New Roman" w:cs="Times New Roman"/>
          <w:b/>
          <w:bCs/>
          <w:sz w:val="26"/>
          <w:szCs w:val="26"/>
        </w:rPr>
        <w:t xml:space="preserve"> году в реализации федеральных и региональных проект</w:t>
      </w:r>
      <w:r w:rsidR="00DA2537">
        <w:rPr>
          <w:rFonts w:ascii="Times New Roman" w:hAnsi="Times New Roman" w:cs="Times New Roman"/>
          <w:b/>
          <w:bCs/>
          <w:sz w:val="26"/>
          <w:szCs w:val="26"/>
        </w:rPr>
        <w:t>ах</w:t>
      </w:r>
      <w:r w:rsidRPr="0080545D">
        <w:rPr>
          <w:rFonts w:ascii="Times New Roman" w:hAnsi="Times New Roman" w:cs="Times New Roman"/>
          <w:b/>
          <w:bCs/>
          <w:sz w:val="26"/>
          <w:szCs w:val="26"/>
        </w:rPr>
        <w:t xml:space="preserve">, государственных программах Архангельской области. </w:t>
      </w:r>
    </w:p>
    <w:p w:rsidR="00236B1F" w:rsidRPr="0080545D" w:rsidRDefault="00236B1F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6B1F" w:rsidRPr="00DA2537" w:rsidRDefault="005058E3" w:rsidP="00DA2537">
      <w:pPr>
        <w:ind w:firstLine="709"/>
        <w:jc w:val="both"/>
        <w:rPr>
          <w:sz w:val="26"/>
          <w:szCs w:val="26"/>
        </w:rPr>
      </w:pPr>
      <w:r w:rsidRPr="00DA2537">
        <w:rPr>
          <w:color w:val="212529"/>
          <w:sz w:val="26"/>
          <w:szCs w:val="26"/>
        </w:rPr>
        <w:t>В рамках реализации Федерального проекта «Современная школа» национального проекта «Образование»</w:t>
      </w:r>
      <w:r w:rsidR="003F5AC0" w:rsidRPr="00DA2537">
        <w:rPr>
          <w:color w:val="212529"/>
          <w:sz w:val="26"/>
          <w:szCs w:val="26"/>
        </w:rPr>
        <w:t xml:space="preserve"> </w:t>
      </w:r>
      <w:r w:rsidRPr="00DA2537">
        <w:rPr>
          <w:color w:val="212529"/>
          <w:sz w:val="26"/>
          <w:szCs w:val="26"/>
          <w:lang w:eastAsia="en-US"/>
        </w:rPr>
        <w:t>п</w:t>
      </w:r>
      <w:r w:rsidRPr="00DA2537">
        <w:rPr>
          <w:sz w:val="26"/>
          <w:szCs w:val="26"/>
          <w:lang w:eastAsia="en-US"/>
        </w:rPr>
        <w:t>родолжа</w:t>
      </w:r>
      <w:r w:rsidR="0011690D" w:rsidRPr="00DA2537">
        <w:rPr>
          <w:sz w:val="26"/>
          <w:szCs w:val="26"/>
          <w:lang w:eastAsia="en-US"/>
        </w:rPr>
        <w:t>ю</w:t>
      </w:r>
      <w:r w:rsidRPr="00DA2537">
        <w:rPr>
          <w:sz w:val="26"/>
          <w:szCs w:val="26"/>
          <w:lang w:eastAsia="en-US"/>
        </w:rPr>
        <w:t>т свою работу современны</w:t>
      </w:r>
      <w:r w:rsidR="0011690D" w:rsidRPr="00DA2537">
        <w:rPr>
          <w:sz w:val="26"/>
          <w:szCs w:val="26"/>
          <w:lang w:eastAsia="en-US"/>
        </w:rPr>
        <w:t>е</w:t>
      </w:r>
      <w:r w:rsidRPr="00DA2537">
        <w:rPr>
          <w:sz w:val="26"/>
          <w:szCs w:val="26"/>
          <w:lang w:eastAsia="en-US"/>
        </w:rPr>
        <w:t xml:space="preserve"> центр</w:t>
      </w:r>
      <w:r w:rsidR="0011690D" w:rsidRPr="00DA2537">
        <w:rPr>
          <w:sz w:val="26"/>
          <w:szCs w:val="26"/>
          <w:lang w:eastAsia="en-US"/>
        </w:rPr>
        <w:t>ы</w:t>
      </w:r>
      <w:r w:rsidRPr="00DA2537">
        <w:rPr>
          <w:sz w:val="26"/>
          <w:szCs w:val="26"/>
          <w:lang w:eastAsia="en-US"/>
        </w:rPr>
        <w:t xml:space="preserve"> «Точка роста» на базе МБОУ «Уемская СШ»,</w:t>
      </w:r>
      <w:r w:rsidR="0011690D" w:rsidRPr="00DA2537">
        <w:rPr>
          <w:sz w:val="26"/>
          <w:szCs w:val="26"/>
          <w:lang w:eastAsia="en-US"/>
        </w:rPr>
        <w:t xml:space="preserve"> МБОУ «</w:t>
      </w:r>
      <w:proofErr w:type="spellStart"/>
      <w:r w:rsidR="0011690D" w:rsidRPr="00DA2537">
        <w:rPr>
          <w:sz w:val="26"/>
          <w:szCs w:val="26"/>
          <w:lang w:eastAsia="en-US"/>
        </w:rPr>
        <w:t>Катунинская</w:t>
      </w:r>
      <w:proofErr w:type="spellEnd"/>
      <w:r w:rsidR="0011690D" w:rsidRPr="00DA2537">
        <w:rPr>
          <w:sz w:val="26"/>
          <w:szCs w:val="26"/>
          <w:lang w:eastAsia="en-US"/>
        </w:rPr>
        <w:t xml:space="preserve"> СШ», </w:t>
      </w:r>
      <w:r w:rsidR="0011690D" w:rsidRPr="00DA2537">
        <w:rPr>
          <w:sz w:val="26"/>
          <w:szCs w:val="26"/>
          <w:lang w:eastAsia="en-US"/>
        </w:rPr>
        <w:lastRenderedPageBreak/>
        <w:t>МБОУ «Талажская СШ»</w:t>
      </w:r>
      <w:r w:rsidR="00DA2537">
        <w:rPr>
          <w:sz w:val="26"/>
          <w:szCs w:val="26"/>
          <w:lang w:eastAsia="en-US"/>
        </w:rPr>
        <w:t>, МБОУ «Приморская СШ» и МБОУ «Заостровская ОШ»</w:t>
      </w:r>
      <w:r w:rsidR="0011690D" w:rsidRPr="00DA2537">
        <w:rPr>
          <w:sz w:val="26"/>
          <w:szCs w:val="26"/>
          <w:lang w:eastAsia="en-US"/>
        </w:rPr>
        <w:t>;</w:t>
      </w:r>
      <w:r w:rsidRPr="00DA2537">
        <w:rPr>
          <w:sz w:val="26"/>
          <w:szCs w:val="26"/>
          <w:lang w:eastAsia="en-US"/>
        </w:rPr>
        <w:t xml:space="preserve"> обучающиеся 5-11 классов</w:t>
      </w:r>
      <w:r w:rsidR="0011690D" w:rsidRPr="00DA2537">
        <w:rPr>
          <w:sz w:val="26"/>
          <w:szCs w:val="26"/>
          <w:lang w:eastAsia="en-US"/>
        </w:rPr>
        <w:t xml:space="preserve"> </w:t>
      </w:r>
      <w:r w:rsidRPr="00DA2537">
        <w:rPr>
          <w:sz w:val="26"/>
          <w:szCs w:val="26"/>
          <w:lang w:eastAsia="en-US"/>
        </w:rPr>
        <w:t>в рамках вариативной части основной образовательной программы изучают такие направления как: «Промышленный дизайн», «Виртуальная и дополненные реальности», «Работа с ГИС-системами»,</w:t>
      </w:r>
      <w:r w:rsidR="00EA3FFD">
        <w:rPr>
          <w:sz w:val="26"/>
          <w:szCs w:val="26"/>
          <w:lang w:eastAsia="en-US"/>
        </w:rPr>
        <w:br/>
      </w:r>
      <w:r w:rsidRPr="00DA2537">
        <w:rPr>
          <w:sz w:val="26"/>
          <w:szCs w:val="26"/>
          <w:lang w:eastAsia="en-US"/>
        </w:rPr>
        <w:t xml:space="preserve"> для обучающихся 1-11 классов в рамках дополнительного образования</w:t>
      </w:r>
      <w:r w:rsidR="003F5AC0" w:rsidRPr="00DA2537">
        <w:rPr>
          <w:sz w:val="26"/>
          <w:szCs w:val="26"/>
          <w:lang w:eastAsia="en-US"/>
        </w:rPr>
        <w:t xml:space="preserve"> </w:t>
      </w:r>
      <w:r w:rsidR="00EA3FFD">
        <w:rPr>
          <w:sz w:val="26"/>
          <w:szCs w:val="26"/>
          <w:lang w:eastAsia="en-US"/>
        </w:rPr>
        <w:br/>
      </w:r>
      <w:r w:rsidRPr="00DA2537">
        <w:rPr>
          <w:sz w:val="26"/>
          <w:szCs w:val="26"/>
          <w:lang w:eastAsia="en-US"/>
        </w:rPr>
        <w:t xml:space="preserve">и организации внеурочной деятельности реализуются образовательные программы: «Основы промышленного дизайна», «Разработка </w:t>
      </w:r>
      <w:r w:rsidRPr="00DA2537">
        <w:rPr>
          <w:sz w:val="26"/>
          <w:szCs w:val="26"/>
          <w:lang w:val="en-US" w:eastAsia="en-US"/>
        </w:rPr>
        <w:t>VR</w:t>
      </w:r>
      <w:r w:rsidRPr="00DA2537">
        <w:rPr>
          <w:sz w:val="26"/>
          <w:szCs w:val="26"/>
          <w:lang w:eastAsia="en-US"/>
        </w:rPr>
        <w:t>/</w:t>
      </w:r>
      <w:r w:rsidRPr="00DA2537">
        <w:rPr>
          <w:sz w:val="26"/>
          <w:szCs w:val="26"/>
          <w:lang w:val="en-US" w:eastAsia="en-US"/>
        </w:rPr>
        <w:t>IR</w:t>
      </w:r>
      <w:r w:rsidRPr="00DA2537">
        <w:rPr>
          <w:sz w:val="26"/>
          <w:szCs w:val="26"/>
          <w:lang w:eastAsia="en-US"/>
        </w:rPr>
        <w:t xml:space="preserve">приложений», «Геоинформационные технологии», «Программирование на </w:t>
      </w:r>
      <w:r w:rsidRPr="00DA2537">
        <w:rPr>
          <w:sz w:val="26"/>
          <w:szCs w:val="26"/>
          <w:lang w:val="en-US" w:eastAsia="en-US"/>
        </w:rPr>
        <w:t>PYTHON</w:t>
      </w:r>
      <w:r w:rsidRPr="00DA2537">
        <w:rPr>
          <w:sz w:val="26"/>
          <w:szCs w:val="26"/>
          <w:lang w:eastAsia="en-US"/>
        </w:rPr>
        <w:t>», «Шахматно-шашечный спорт», «3</w:t>
      </w:r>
      <w:r w:rsidRPr="00DA2537">
        <w:rPr>
          <w:sz w:val="26"/>
          <w:szCs w:val="26"/>
          <w:lang w:val="en-US" w:eastAsia="en-US"/>
        </w:rPr>
        <w:t>D</w:t>
      </w:r>
      <w:r w:rsidRPr="00DA2537">
        <w:rPr>
          <w:sz w:val="26"/>
          <w:szCs w:val="26"/>
          <w:lang w:eastAsia="en-US"/>
        </w:rPr>
        <w:t xml:space="preserve"> моделирование»</w:t>
      </w:r>
      <w:r w:rsidR="003F5AC0" w:rsidRPr="00DA2537">
        <w:rPr>
          <w:sz w:val="26"/>
          <w:szCs w:val="26"/>
          <w:lang w:eastAsia="en-US"/>
        </w:rPr>
        <w:t>. В 202</w:t>
      </w:r>
      <w:r w:rsidR="00DA2537">
        <w:rPr>
          <w:sz w:val="26"/>
          <w:szCs w:val="26"/>
          <w:lang w:eastAsia="en-US"/>
        </w:rPr>
        <w:t>2</w:t>
      </w:r>
      <w:r w:rsidR="003F5AC0" w:rsidRPr="00DA2537">
        <w:rPr>
          <w:sz w:val="26"/>
          <w:szCs w:val="26"/>
          <w:lang w:eastAsia="en-US"/>
        </w:rPr>
        <w:t xml:space="preserve"> году вновь создано два современных центра на базах МБОУ</w:t>
      </w:r>
      <w:r w:rsidRPr="00DA2537">
        <w:rPr>
          <w:sz w:val="26"/>
          <w:szCs w:val="26"/>
          <w:lang w:eastAsia="en-US"/>
        </w:rPr>
        <w:t xml:space="preserve"> «</w:t>
      </w:r>
      <w:proofErr w:type="spellStart"/>
      <w:r w:rsidR="00DA2537">
        <w:rPr>
          <w:sz w:val="26"/>
          <w:szCs w:val="26"/>
          <w:lang w:eastAsia="en-US"/>
        </w:rPr>
        <w:t>Ластольская</w:t>
      </w:r>
      <w:proofErr w:type="spellEnd"/>
      <w:r w:rsidRPr="00DA2537">
        <w:rPr>
          <w:sz w:val="26"/>
          <w:szCs w:val="26"/>
          <w:lang w:eastAsia="en-US"/>
        </w:rPr>
        <w:t xml:space="preserve"> СШ», </w:t>
      </w:r>
      <w:r w:rsidR="00EA3FFD">
        <w:rPr>
          <w:sz w:val="26"/>
          <w:szCs w:val="26"/>
          <w:lang w:eastAsia="en-US"/>
        </w:rPr>
        <w:br/>
      </w:r>
      <w:r w:rsidRPr="00DA2537">
        <w:rPr>
          <w:sz w:val="26"/>
          <w:szCs w:val="26"/>
          <w:lang w:eastAsia="en-US"/>
        </w:rPr>
        <w:t>МБОУ «</w:t>
      </w:r>
      <w:proofErr w:type="spellStart"/>
      <w:r w:rsidR="00DA2537">
        <w:rPr>
          <w:sz w:val="26"/>
          <w:szCs w:val="26"/>
          <w:lang w:eastAsia="en-US"/>
        </w:rPr>
        <w:t>Патракеевская</w:t>
      </w:r>
      <w:proofErr w:type="spellEnd"/>
      <w:r w:rsidRPr="00DA2537">
        <w:rPr>
          <w:sz w:val="26"/>
          <w:szCs w:val="26"/>
          <w:lang w:eastAsia="en-US"/>
        </w:rPr>
        <w:t xml:space="preserve"> </w:t>
      </w:r>
      <w:r w:rsidR="00DA2537">
        <w:rPr>
          <w:sz w:val="26"/>
          <w:szCs w:val="26"/>
          <w:lang w:eastAsia="en-US"/>
        </w:rPr>
        <w:t>О</w:t>
      </w:r>
      <w:r w:rsidRPr="00DA2537">
        <w:rPr>
          <w:sz w:val="26"/>
          <w:szCs w:val="26"/>
          <w:lang w:eastAsia="en-US"/>
        </w:rPr>
        <w:t>Ш».</w:t>
      </w:r>
    </w:p>
    <w:p w:rsidR="00236B1F" w:rsidRDefault="005058E3" w:rsidP="00DA2537">
      <w:pPr>
        <w:ind w:firstLine="709"/>
        <w:jc w:val="both"/>
        <w:rPr>
          <w:color w:val="212529"/>
          <w:sz w:val="26"/>
          <w:szCs w:val="26"/>
        </w:rPr>
      </w:pPr>
      <w:r w:rsidRPr="00DA2537">
        <w:rPr>
          <w:sz w:val="26"/>
          <w:szCs w:val="26"/>
        </w:rPr>
        <w:t xml:space="preserve">В рамках </w:t>
      </w:r>
      <w:r w:rsidRPr="00DA2537">
        <w:rPr>
          <w:color w:val="212529"/>
          <w:sz w:val="26"/>
          <w:szCs w:val="26"/>
        </w:rPr>
        <w:t xml:space="preserve">реализации </w:t>
      </w:r>
      <w:r w:rsidRPr="00DA2537">
        <w:rPr>
          <w:sz w:val="26"/>
          <w:szCs w:val="26"/>
        </w:rPr>
        <w:t xml:space="preserve">Федерального проекта «Цифровая образовательная среда» </w:t>
      </w:r>
      <w:r w:rsidRPr="00DA2537">
        <w:rPr>
          <w:color w:val="212529"/>
          <w:sz w:val="26"/>
          <w:szCs w:val="26"/>
        </w:rPr>
        <w:t>национального проекта «Образование»</w:t>
      </w:r>
      <w:r w:rsidR="00A8726E" w:rsidRPr="00DA2537">
        <w:rPr>
          <w:sz w:val="26"/>
          <w:szCs w:val="26"/>
        </w:rPr>
        <w:t xml:space="preserve"> </w:t>
      </w:r>
      <w:r w:rsidR="00D05702">
        <w:rPr>
          <w:sz w:val="26"/>
          <w:szCs w:val="26"/>
        </w:rPr>
        <w:t xml:space="preserve">в 2022 году </w:t>
      </w:r>
      <w:r w:rsidRPr="00DA2537">
        <w:rPr>
          <w:sz w:val="26"/>
          <w:szCs w:val="26"/>
        </w:rPr>
        <w:t>оснащен</w:t>
      </w:r>
      <w:r w:rsidR="00D05702">
        <w:rPr>
          <w:sz w:val="26"/>
          <w:szCs w:val="26"/>
        </w:rPr>
        <w:t>ы</w:t>
      </w:r>
      <w:r w:rsidRPr="00DA2537">
        <w:rPr>
          <w:sz w:val="26"/>
          <w:szCs w:val="26"/>
        </w:rPr>
        <w:t xml:space="preserve"> компьютерами, ноутбуками, программным обеспечением</w:t>
      </w:r>
      <w:r w:rsidR="00A8726E" w:rsidRPr="00DA2537">
        <w:rPr>
          <w:sz w:val="26"/>
          <w:szCs w:val="26"/>
        </w:rPr>
        <w:t xml:space="preserve"> </w:t>
      </w:r>
      <w:r w:rsidRPr="00DA2537">
        <w:rPr>
          <w:sz w:val="26"/>
          <w:szCs w:val="26"/>
        </w:rPr>
        <w:t xml:space="preserve">и презентационным оборудованием </w:t>
      </w:r>
      <w:r w:rsidRPr="00DA2537">
        <w:rPr>
          <w:color w:val="212529"/>
          <w:sz w:val="26"/>
          <w:szCs w:val="26"/>
        </w:rPr>
        <w:t>МБОУ «</w:t>
      </w:r>
      <w:r w:rsidR="00D05702">
        <w:rPr>
          <w:color w:val="212529"/>
          <w:sz w:val="26"/>
          <w:szCs w:val="26"/>
        </w:rPr>
        <w:t>Бобровская</w:t>
      </w:r>
      <w:r w:rsidR="0011690D" w:rsidRPr="00DA2537">
        <w:rPr>
          <w:color w:val="212529"/>
          <w:sz w:val="26"/>
          <w:szCs w:val="26"/>
        </w:rPr>
        <w:t xml:space="preserve"> СШ»</w:t>
      </w:r>
      <w:r w:rsidR="00D05702">
        <w:rPr>
          <w:color w:val="212529"/>
          <w:sz w:val="26"/>
          <w:szCs w:val="26"/>
        </w:rPr>
        <w:t xml:space="preserve"> и МБОУ «Талажская СШ»</w:t>
      </w:r>
      <w:r w:rsidR="0011690D" w:rsidRPr="00DA2537">
        <w:rPr>
          <w:color w:val="212529"/>
          <w:sz w:val="26"/>
          <w:szCs w:val="26"/>
        </w:rPr>
        <w:t>.</w:t>
      </w:r>
    </w:p>
    <w:p w:rsidR="003D7699" w:rsidRPr="0080545D" w:rsidRDefault="003D7699" w:rsidP="00DA2537">
      <w:pPr>
        <w:ind w:firstLine="709"/>
        <w:jc w:val="both"/>
        <w:rPr>
          <w:sz w:val="26"/>
          <w:szCs w:val="26"/>
        </w:rPr>
      </w:pPr>
    </w:p>
    <w:p w:rsidR="00236B1F" w:rsidRPr="0080545D" w:rsidRDefault="00236B1F" w:rsidP="009C193B">
      <w:pPr>
        <w:pStyle w:val="ConsPlusNonformat"/>
        <w:jc w:val="both"/>
        <w:rPr>
          <w:rFonts w:cs="Times New Roman"/>
          <w:b/>
          <w:bCs/>
          <w:sz w:val="26"/>
          <w:szCs w:val="26"/>
        </w:rPr>
      </w:pPr>
    </w:p>
    <w:p w:rsidR="00236B1F" w:rsidRPr="0080545D" w:rsidRDefault="005058E3">
      <w:pPr>
        <w:pStyle w:val="ConsPlusNonforma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0545D">
        <w:rPr>
          <w:rFonts w:ascii="Times New Roman" w:hAnsi="Times New Roman" w:cs="Times New Roman"/>
          <w:b/>
          <w:bCs/>
          <w:sz w:val="26"/>
          <w:szCs w:val="26"/>
        </w:rPr>
        <w:t xml:space="preserve">Принятые меры по восполнению допущенного в предыдущем отчетном периоде отставания в выполнении мероприятия, в том числе </w:t>
      </w:r>
      <w:r w:rsidR="00EA3FFD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0545D">
        <w:rPr>
          <w:rFonts w:ascii="Times New Roman" w:hAnsi="Times New Roman" w:cs="Times New Roman"/>
          <w:b/>
          <w:bCs/>
          <w:sz w:val="26"/>
          <w:szCs w:val="26"/>
        </w:rPr>
        <w:t xml:space="preserve">в целях завершения проведения конкурсных процедур и заключения муниципальных контрактов, выполнения подрядных работ на стройках </w:t>
      </w:r>
      <w:r w:rsidR="00EA3FFD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80545D">
        <w:rPr>
          <w:rFonts w:ascii="Times New Roman" w:hAnsi="Times New Roman" w:cs="Times New Roman"/>
          <w:b/>
          <w:bCs/>
          <w:sz w:val="26"/>
          <w:szCs w:val="26"/>
        </w:rPr>
        <w:t>и объектах.</w:t>
      </w:r>
    </w:p>
    <w:p w:rsidR="009C193B" w:rsidRPr="0080545D" w:rsidRDefault="009C193B" w:rsidP="009C193B">
      <w:pPr>
        <w:pStyle w:val="ConsPlusNonformat"/>
        <w:ind w:left="709"/>
        <w:jc w:val="both"/>
        <w:rPr>
          <w:sz w:val="26"/>
          <w:szCs w:val="26"/>
        </w:rPr>
      </w:pPr>
    </w:p>
    <w:p w:rsidR="003D7699" w:rsidRDefault="005058E3" w:rsidP="006135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45D">
        <w:rPr>
          <w:rFonts w:ascii="Times New Roman" w:hAnsi="Times New Roman" w:cs="Times New Roman"/>
          <w:sz w:val="26"/>
          <w:szCs w:val="26"/>
        </w:rPr>
        <w:t>Отставани</w:t>
      </w:r>
      <w:r w:rsidR="006135AB" w:rsidRPr="0080545D">
        <w:rPr>
          <w:rFonts w:ascii="Times New Roman" w:hAnsi="Times New Roman" w:cs="Times New Roman"/>
          <w:sz w:val="26"/>
          <w:szCs w:val="26"/>
        </w:rPr>
        <w:t>е</w:t>
      </w:r>
      <w:r w:rsidRPr="0080545D">
        <w:rPr>
          <w:rFonts w:ascii="Times New Roman" w:hAnsi="Times New Roman" w:cs="Times New Roman"/>
          <w:sz w:val="26"/>
          <w:szCs w:val="26"/>
        </w:rPr>
        <w:t xml:space="preserve"> в выполнении мероприятий </w:t>
      </w:r>
      <w:r w:rsidRPr="00323E91">
        <w:rPr>
          <w:rFonts w:ascii="Times New Roman" w:hAnsi="Times New Roman" w:cs="Times New Roman"/>
          <w:sz w:val="26"/>
          <w:szCs w:val="26"/>
        </w:rPr>
        <w:t>программы в 20</w:t>
      </w:r>
      <w:r w:rsidR="0011690D" w:rsidRPr="00323E91">
        <w:rPr>
          <w:rFonts w:ascii="Times New Roman" w:hAnsi="Times New Roman" w:cs="Times New Roman"/>
          <w:sz w:val="26"/>
          <w:szCs w:val="26"/>
        </w:rPr>
        <w:t>2</w:t>
      </w:r>
      <w:r w:rsidR="0014369F" w:rsidRPr="00323E91">
        <w:rPr>
          <w:rFonts w:ascii="Times New Roman" w:hAnsi="Times New Roman" w:cs="Times New Roman"/>
          <w:sz w:val="26"/>
          <w:szCs w:val="26"/>
        </w:rPr>
        <w:t>2</w:t>
      </w:r>
      <w:r w:rsidRPr="00323E91">
        <w:rPr>
          <w:rFonts w:ascii="Times New Roman" w:hAnsi="Times New Roman" w:cs="Times New Roman"/>
          <w:sz w:val="26"/>
          <w:szCs w:val="26"/>
        </w:rPr>
        <w:t xml:space="preserve"> году наблюдалось</w:t>
      </w:r>
      <w:r w:rsidR="00EA3FFD">
        <w:rPr>
          <w:rFonts w:ascii="Times New Roman" w:hAnsi="Times New Roman" w:cs="Times New Roman"/>
          <w:sz w:val="26"/>
          <w:szCs w:val="26"/>
        </w:rPr>
        <w:t xml:space="preserve"> </w:t>
      </w:r>
      <w:r w:rsidR="006135AB" w:rsidRPr="0080545D">
        <w:rPr>
          <w:rFonts w:ascii="Times New Roman" w:hAnsi="Times New Roman" w:cs="Times New Roman"/>
          <w:sz w:val="26"/>
          <w:szCs w:val="26"/>
        </w:rPr>
        <w:t>в виду объективных причин: уменьшение численности обучающихся в возрасте от 3 до 7 лет, соблюдение рекомендаций Роспотребнадзора по проведению массовых мероприятий в условиях пандемии</w:t>
      </w:r>
      <w:r w:rsidR="003D7699">
        <w:rPr>
          <w:rFonts w:ascii="Times New Roman" w:hAnsi="Times New Roman" w:cs="Times New Roman"/>
          <w:sz w:val="26"/>
          <w:szCs w:val="26"/>
        </w:rPr>
        <w:t xml:space="preserve">, </w:t>
      </w:r>
      <w:r w:rsidR="003D7699" w:rsidRPr="003D7699">
        <w:rPr>
          <w:rFonts w:ascii="Times New Roman" w:hAnsi="Times New Roman" w:cs="Times New Roman"/>
          <w:sz w:val="26"/>
          <w:szCs w:val="26"/>
          <w:lang w:eastAsia="en-US"/>
        </w:rPr>
        <w:t>низкой ответственностью получателей услуг дополнительного образования.</w:t>
      </w:r>
    </w:p>
    <w:p w:rsidR="00236B1F" w:rsidRPr="0080545D" w:rsidRDefault="006135AB" w:rsidP="006135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45D">
        <w:rPr>
          <w:rFonts w:ascii="Times New Roman" w:hAnsi="Times New Roman" w:cs="Times New Roman"/>
          <w:sz w:val="26"/>
          <w:szCs w:val="26"/>
        </w:rPr>
        <w:t>На проведение конкурсных процедур, заключение муниципальных контрактов, выполнение подрядных работ неисполнение мероприятий не повлияло.</w:t>
      </w:r>
    </w:p>
    <w:p w:rsidR="00236B1F" w:rsidRPr="0080545D" w:rsidRDefault="00236B1F">
      <w:pPr>
        <w:pStyle w:val="ConsPlusNonforma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36B1F" w:rsidRPr="0080545D" w:rsidRDefault="005058E3">
      <w:pPr>
        <w:pStyle w:val="ConsPlusNonformat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0545D">
        <w:rPr>
          <w:rFonts w:ascii="Times New Roman" w:hAnsi="Times New Roman" w:cs="Times New Roman"/>
          <w:b/>
          <w:bCs/>
          <w:sz w:val="26"/>
          <w:szCs w:val="26"/>
        </w:rPr>
        <w:t>Перечень невыполненных мероприятий.</w:t>
      </w:r>
    </w:p>
    <w:p w:rsidR="00236B1F" w:rsidRPr="006058AB" w:rsidRDefault="00236B1F">
      <w:pPr>
        <w:ind w:firstLine="709"/>
        <w:jc w:val="both"/>
        <w:rPr>
          <w:sz w:val="26"/>
          <w:szCs w:val="26"/>
        </w:rPr>
      </w:pPr>
    </w:p>
    <w:p w:rsidR="006058AB" w:rsidRPr="006058AB" w:rsidRDefault="006058AB">
      <w:pPr>
        <w:ind w:firstLine="709"/>
        <w:jc w:val="both"/>
        <w:rPr>
          <w:sz w:val="26"/>
          <w:szCs w:val="26"/>
        </w:rPr>
      </w:pPr>
      <w:r w:rsidRPr="006058AB">
        <w:rPr>
          <w:sz w:val="26"/>
          <w:szCs w:val="26"/>
        </w:rPr>
        <w:t xml:space="preserve">Мероприятие 1.7 «Обновление материально-технической базы для занятий физической культурой и спортом в рамках реализации федерального проекта «Успех каждого ребенка» национального проекта «Образование»: </w:t>
      </w:r>
      <w:r w:rsidRPr="006058AB">
        <w:rPr>
          <w:rFonts w:eastAsia="Calibri"/>
          <w:color w:val="auto"/>
          <w:sz w:val="26"/>
          <w:szCs w:val="26"/>
        </w:rPr>
        <w:t>соглашение между министерством образования Архангельской области и администрацией муниципального образования на создание в общеобразовательных организациях, расположенных</w:t>
      </w:r>
      <w:r>
        <w:rPr>
          <w:rFonts w:eastAsia="Calibri"/>
          <w:color w:val="auto"/>
          <w:sz w:val="26"/>
          <w:szCs w:val="26"/>
        </w:rPr>
        <w:t xml:space="preserve"> </w:t>
      </w:r>
      <w:r w:rsidRPr="006058AB">
        <w:rPr>
          <w:rFonts w:eastAsia="Calibri"/>
          <w:color w:val="auto"/>
          <w:sz w:val="26"/>
          <w:szCs w:val="26"/>
        </w:rPr>
        <w:t>в сельской местности и малых городах, условий для занятий физической культурой</w:t>
      </w:r>
      <w:r>
        <w:rPr>
          <w:rFonts w:eastAsia="Calibri"/>
          <w:color w:val="auto"/>
          <w:sz w:val="26"/>
          <w:szCs w:val="26"/>
        </w:rPr>
        <w:t xml:space="preserve"> </w:t>
      </w:r>
      <w:r w:rsidRPr="006058AB">
        <w:rPr>
          <w:rFonts w:eastAsia="Calibri"/>
          <w:color w:val="auto"/>
          <w:sz w:val="26"/>
          <w:szCs w:val="26"/>
        </w:rPr>
        <w:t>и спортом в 2022 году</w:t>
      </w:r>
      <w:r>
        <w:rPr>
          <w:rFonts w:eastAsia="Calibri"/>
          <w:color w:val="auto"/>
          <w:sz w:val="26"/>
          <w:szCs w:val="26"/>
        </w:rPr>
        <w:t xml:space="preserve"> не заключалось</w:t>
      </w:r>
      <w:r w:rsidRPr="006058AB">
        <w:rPr>
          <w:rFonts w:eastAsia="Calibri"/>
          <w:color w:val="auto"/>
          <w:sz w:val="26"/>
          <w:szCs w:val="26"/>
        </w:rPr>
        <w:t>.</w:t>
      </w:r>
    </w:p>
    <w:p w:rsidR="00236B1F" w:rsidRDefault="00236B1F">
      <w:pPr>
        <w:ind w:firstLine="709"/>
        <w:jc w:val="both"/>
        <w:rPr>
          <w:sz w:val="26"/>
          <w:szCs w:val="26"/>
        </w:rPr>
      </w:pPr>
    </w:p>
    <w:p w:rsidR="00236B1F" w:rsidRDefault="00236B1F">
      <w:pPr>
        <w:ind w:firstLine="709"/>
        <w:jc w:val="both"/>
        <w:rPr>
          <w:sz w:val="26"/>
          <w:szCs w:val="26"/>
        </w:rPr>
      </w:pPr>
    </w:p>
    <w:p w:rsidR="00236B1F" w:rsidRDefault="00236B1F">
      <w:pPr>
        <w:pStyle w:val="ConsPlusNonformat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6B1F" w:rsidRDefault="00236B1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B1F" w:rsidRDefault="00236B1F" w:rsidP="00D1255D">
      <w:pPr>
        <w:jc w:val="both"/>
        <w:rPr>
          <w:color w:val="000000"/>
          <w:sz w:val="26"/>
          <w:szCs w:val="26"/>
        </w:rPr>
        <w:sectPr w:rsidR="00236B1F" w:rsidSect="00DA39C3">
          <w:headerReference w:type="default" r:id="rId8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236B1F" w:rsidRDefault="005058E3">
      <w:pPr>
        <w:pStyle w:val="ConsPlusNonformat"/>
        <w:ind w:left="37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2.Отчет об исполнении мероприятий муниципальной программы «Развитие образования» за 202</w:t>
      </w:r>
      <w:r w:rsidR="00F94B3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36B1F" w:rsidRDefault="00236B1F">
      <w:pPr>
        <w:pStyle w:val="ConsPlusNonformat"/>
        <w:ind w:firstLine="540"/>
        <w:rPr>
          <w:rFonts w:ascii="Times New Roman" w:hAnsi="Times New Roman" w:cs="Times New Roman"/>
        </w:rPr>
      </w:pPr>
    </w:p>
    <w:tbl>
      <w:tblPr>
        <w:tblW w:w="1472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0"/>
        <w:gridCol w:w="2086"/>
        <w:gridCol w:w="1297"/>
        <w:gridCol w:w="2968"/>
        <w:gridCol w:w="2084"/>
        <w:gridCol w:w="2078"/>
        <w:gridCol w:w="2959"/>
      </w:tblGrid>
      <w:tr w:rsidR="00236B1F" w:rsidTr="00D13DEB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Плановое значение показателя реализации мероприятия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236B1F" w:rsidTr="00D13DEB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6B1F" w:rsidRDefault="0050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6B1F" w:rsidTr="00F94B3E">
        <w:trPr>
          <w:trHeight w:val="140"/>
          <w:jc w:val="center"/>
        </w:trPr>
        <w:tc>
          <w:tcPr>
            <w:tcW w:w="1472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–развитие дошкольного, общего и дополнительного образования</w:t>
            </w:r>
          </w:p>
        </w:tc>
      </w:tr>
      <w:tr w:rsidR="00236B1F" w:rsidTr="002C59C9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общедоступного и бесплатного дошкольного образования муниципальными бюджетными образовательными учреждениями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Численность обучающихся в возрасте от 3 до 7 лет, обеспеченных услугами дошкольного образования, человек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Pr="00B63BFD" w:rsidRDefault="00CE341E" w:rsidP="002C59C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Pr="00B63BFD" w:rsidRDefault="00CE341E" w:rsidP="002C59C9">
            <w:pPr>
              <w:pStyle w:val="aa"/>
              <w:snapToGri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CE341E" w:rsidP="002C59C9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6B1F" w:rsidTr="002C59C9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8302C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дополнительных мест (групп) для детей в возрасте от полутора до трех лет в организациях частной формы собственности и у индивидуальных предпринимателей,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>
              <w:rPr>
                <w:sz w:val="20"/>
                <w:szCs w:val="20"/>
              </w:rPr>
              <w:t>присмотр</w:t>
            </w:r>
            <w:proofErr w:type="gramEnd"/>
            <w:r>
              <w:rPr>
                <w:sz w:val="20"/>
                <w:szCs w:val="20"/>
              </w:rPr>
              <w:t xml:space="preserve"> и уход за детьми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236B1F" w:rsidRDefault="005058E3" w:rsidP="002C59C9"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r>
              <w:rPr>
                <w:sz w:val="20"/>
                <w:szCs w:val="20"/>
              </w:rPr>
              <w:t>Перечисление выделенных бюджетных средств в соответствии с заявкой, представленной организацией частной формой собственности, на предоставление дошкольного образования,</w:t>
            </w:r>
            <w:r w:rsidR="000359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Pr="00B63BFD" w:rsidRDefault="00B63BFD" w:rsidP="002C59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C2A1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B63BFD" w:rsidP="002C59C9">
            <w:pPr>
              <w:tabs>
                <w:tab w:val="left" w:pos="851"/>
                <w:tab w:val="left" w:pos="993"/>
              </w:tabs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:rsidTr="002C59C9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6B1F" w:rsidRDefault="005058E3" w:rsidP="00D47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общедоступного и </w:t>
            </w:r>
            <w:r>
              <w:rPr>
                <w:sz w:val="20"/>
                <w:szCs w:val="20"/>
              </w:rPr>
              <w:lastRenderedPageBreak/>
              <w:t>бесплатного начального общего, основного общего, среднего общего образования детей по основным образовательным программам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</w:t>
            </w:r>
          </w:p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6B1F" w:rsidRDefault="005058E3" w:rsidP="002C59C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Численность обучающихся по основным образовательным </w:t>
            </w:r>
            <w:r>
              <w:rPr>
                <w:sz w:val="20"/>
                <w:szCs w:val="20"/>
              </w:rPr>
              <w:lastRenderedPageBreak/>
              <w:t>программам, человек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Pr="008122ED" w:rsidRDefault="008122ED" w:rsidP="002C59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122ED">
              <w:rPr>
                <w:rFonts w:ascii="Times New Roman" w:hAnsi="Times New Roman" w:cs="Times New Roman"/>
              </w:rPr>
              <w:lastRenderedPageBreak/>
              <w:t>25</w:t>
            </w:r>
            <w:r w:rsidR="000D7754">
              <w:rPr>
                <w:rFonts w:ascii="Times New Roman" w:hAnsi="Times New Roman" w:cs="Times New Roman"/>
              </w:rPr>
              <w:t>16</w:t>
            </w: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DF07B6" w:rsidP="002C59C9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0D7754">
              <w:rPr>
                <w:rFonts w:ascii="Times New Roman" w:hAnsi="Times New Roman" w:cs="Times New Roman"/>
              </w:rPr>
              <w:t>16</w:t>
            </w: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6B1F" w:rsidRDefault="00236B1F" w:rsidP="002C59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DF07B6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236B1F" w:rsidRDefault="00236B1F" w:rsidP="002C59C9">
            <w:pPr>
              <w:rPr>
                <w:sz w:val="20"/>
                <w:szCs w:val="20"/>
              </w:rPr>
            </w:pPr>
          </w:p>
          <w:p w:rsidR="00236B1F" w:rsidRDefault="00236B1F" w:rsidP="002C59C9">
            <w:pPr>
              <w:rPr>
                <w:sz w:val="20"/>
                <w:szCs w:val="20"/>
              </w:rPr>
            </w:pPr>
          </w:p>
          <w:p w:rsidR="00236B1F" w:rsidRDefault="00236B1F" w:rsidP="002C59C9">
            <w:pPr>
              <w:rPr>
                <w:sz w:val="20"/>
                <w:szCs w:val="20"/>
              </w:rPr>
            </w:pPr>
          </w:p>
          <w:p w:rsidR="00236B1F" w:rsidRDefault="00236B1F" w:rsidP="002C59C9">
            <w:pPr>
              <w:rPr>
                <w:sz w:val="20"/>
                <w:szCs w:val="20"/>
              </w:rPr>
            </w:pPr>
          </w:p>
          <w:p w:rsidR="00236B1F" w:rsidRDefault="00236B1F" w:rsidP="002C59C9">
            <w:pPr>
              <w:rPr>
                <w:sz w:val="20"/>
                <w:szCs w:val="20"/>
              </w:rPr>
            </w:pPr>
          </w:p>
          <w:p w:rsidR="00236B1F" w:rsidRDefault="00236B1F" w:rsidP="002C59C9">
            <w:pPr>
              <w:rPr>
                <w:sz w:val="20"/>
                <w:szCs w:val="20"/>
              </w:rPr>
            </w:pPr>
          </w:p>
          <w:p w:rsidR="00236B1F" w:rsidRDefault="00236B1F" w:rsidP="002C59C9">
            <w:pPr>
              <w:rPr>
                <w:sz w:val="20"/>
                <w:szCs w:val="20"/>
              </w:rPr>
            </w:pPr>
          </w:p>
        </w:tc>
      </w:tr>
      <w:tr w:rsidR="00236B1F" w:rsidTr="00F94B3E">
        <w:trPr>
          <w:trHeight w:val="539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1.4.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дополнительного образования для детей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236B1F" w:rsidRDefault="005058E3" w:rsidP="002C59C9">
            <w:r>
              <w:rPr>
                <w:sz w:val="20"/>
                <w:szCs w:val="20"/>
              </w:rPr>
              <w:t xml:space="preserve">Численность обучающихся по     образовательным </w:t>
            </w:r>
            <w:r w:rsidR="002C59C9">
              <w:rPr>
                <w:sz w:val="20"/>
                <w:szCs w:val="20"/>
              </w:rPr>
              <w:t>программам дополнительного</w:t>
            </w:r>
            <w:r>
              <w:rPr>
                <w:sz w:val="20"/>
                <w:szCs w:val="20"/>
              </w:rPr>
              <w:t xml:space="preserve"> образования, человек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236B1F" w:rsidRPr="00325AC1" w:rsidRDefault="00325AC1" w:rsidP="002C59C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5AC1">
              <w:rPr>
                <w:rFonts w:ascii="Times New Roman" w:hAnsi="Times New Roman" w:cs="Times New Roman"/>
              </w:rPr>
              <w:t>7</w:t>
            </w:r>
            <w:r w:rsidR="002C59C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236B1F" w:rsidRPr="00CC0AA4" w:rsidRDefault="00CC0AA4" w:rsidP="002C59C9">
            <w:pPr>
              <w:widowControl w:val="0"/>
              <w:rPr>
                <w:sz w:val="20"/>
                <w:szCs w:val="20"/>
              </w:rPr>
            </w:pPr>
            <w:r w:rsidRPr="00CC0AA4">
              <w:rPr>
                <w:sz w:val="20"/>
                <w:szCs w:val="20"/>
              </w:rPr>
              <w:t>803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236B1F" w:rsidRDefault="005058E3" w:rsidP="002C59C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:rsidTr="002C59C9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материально – технической базы, приобретение материалов и проведение ремонтных работ, с целью обеспечения выполнения требований санитарных правил и норм, своевременного устранения предписаний надзорных органов, обеспечение требований пожарной безопасности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образования;</w:t>
            </w:r>
          </w:p>
          <w:p w:rsidR="00236B1F" w:rsidRDefault="00236B1F" w:rsidP="002C59C9">
            <w:pPr>
              <w:rPr>
                <w:sz w:val="20"/>
                <w:szCs w:val="20"/>
              </w:rPr>
            </w:pPr>
          </w:p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Управление культуры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r>
              <w:rPr>
                <w:sz w:val="20"/>
                <w:szCs w:val="20"/>
              </w:rPr>
              <w:t>Количество образовательных организаций, обновивших материально-техническую базу и (или) выполнивших ремонтные работы, единиц</w:t>
            </w:r>
          </w:p>
          <w:p w:rsidR="00236B1F" w:rsidRDefault="00236B1F" w:rsidP="002C59C9">
            <w:pPr>
              <w:rPr>
                <w:sz w:val="20"/>
                <w:szCs w:val="20"/>
              </w:rPr>
            </w:pPr>
          </w:p>
          <w:p w:rsidR="00236B1F" w:rsidRDefault="00236B1F" w:rsidP="002C59C9">
            <w:pPr>
              <w:rPr>
                <w:sz w:val="20"/>
                <w:szCs w:val="20"/>
              </w:rPr>
            </w:pPr>
          </w:p>
          <w:p w:rsidR="00236B1F" w:rsidRDefault="00236B1F" w:rsidP="002C59C9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snapToGrid w:val="0"/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2C59C9" w:rsidP="002C59C9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:rsidTr="00D13DEB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Обновление материально-технической базы для формирования у обучающихся современных технологических и гуманитарных навыков в рамках реализации </w:t>
            </w:r>
            <w:r>
              <w:rPr>
                <w:sz w:val="20"/>
                <w:szCs w:val="20"/>
              </w:rPr>
              <w:lastRenderedPageBreak/>
              <w:t xml:space="preserve">федерального проекта «Современная школа» национального проекта </w:t>
            </w:r>
          </w:p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«Образование»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Управление </w:t>
            </w:r>
          </w:p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образовательных организаций, обновивших материально-техническую базу, для реализации основных и дополнительных общеобразовательных программ цифрового, естественно-научного и гуманитарного профилей, единиц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D13D84" w:rsidP="002C59C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36B1F" w:rsidRDefault="00236B1F" w:rsidP="002C59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2C59C9">
            <w:pPr>
              <w:pStyle w:val="a9"/>
              <w:rPr>
                <w:bCs/>
                <w:spacing w:val="3"/>
                <w:kern w:val="2"/>
                <w:sz w:val="20"/>
                <w:szCs w:val="20"/>
              </w:rPr>
            </w:pPr>
            <w:r>
              <w:rPr>
                <w:bCs/>
                <w:spacing w:val="3"/>
                <w:kern w:val="2"/>
                <w:sz w:val="20"/>
                <w:szCs w:val="20"/>
              </w:rPr>
              <w:t>-</w:t>
            </w:r>
          </w:p>
        </w:tc>
      </w:tr>
      <w:tr w:rsidR="00236B1F" w:rsidTr="00D47B99">
        <w:trPr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D47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материально-технической базы для занятий физической культурой и спортом в рамках реализации федерального проекта «Успех каждого ребенка» национального проекта «Образование»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D47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236B1F" w:rsidRDefault="005058E3" w:rsidP="00D47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D47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образовательных организаций, обновивших материально-техническую базу </w:t>
            </w:r>
            <w:r>
              <w:rPr>
                <w:color w:val="000000"/>
                <w:sz w:val="20"/>
                <w:szCs w:val="20"/>
              </w:rPr>
              <w:t>для занятий физической культуры и спортом, единиц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E7173C" w:rsidP="00D47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E7173C" w:rsidP="00D47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36D08" w:rsidRDefault="00736D08" w:rsidP="00D47B99">
            <w:pPr>
              <w:rPr>
                <w:sz w:val="20"/>
                <w:szCs w:val="20"/>
              </w:rPr>
            </w:pPr>
          </w:p>
          <w:p w:rsidR="00236B1F" w:rsidRDefault="00236B1F" w:rsidP="00D47B99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Pr="00F94B3E" w:rsidRDefault="00E7173C" w:rsidP="00F94B3E">
            <w:pPr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 xml:space="preserve">Не </w:t>
            </w:r>
            <w:r w:rsidRPr="00E7173C">
              <w:rPr>
                <w:rFonts w:eastAsia="Calibri"/>
                <w:color w:val="auto"/>
                <w:sz w:val="20"/>
                <w:szCs w:val="20"/>
              </w:rPr>
              <w:t>заключен</w:t>
            </w:r>
            <w:r>
              <w:rPr>
                <w:rFonts w:eastAsia="Calibri"/>
                <w:color w:val="auto"/>
                <w:sz w:val="20"/>
                <w:szCs w:val="20"/>
              </w:rPr>
              <w:t>о</w:t>
            </w:r>
            <w:r w:rsidRPr="00E7173C">
              <w:rPr>
                <w:rFonts w:eastAsia="Calibri"/>
                <w:color w:val="auto"/>
                <w:sz w:val="20"/>
                <w:szCs w:val="20"/>
              </w:rPr>
              <w:t xml:space="preserve"> соглашени</w:t>
            </w:r>
            <w:r>
              <w:rPr>
                <w:rFonts w:eastAsia="Calibri"/>
                <w:color w:val="auto"/>
                <w:sz w:val="20"/>
                <w:szCs w:val="20"/>
              </w:rPr>
              <w:t>е</w:t>
            </w:r>
            <w:r w:rsidRPr="00E7173C">
              <w:rPr>
                <w:rFonts w:eastAsia="Calibri"/>
                <w:color w:val="auto"/>
                <w:sz w:val="20"/>
                <w:szCs w:val="20"/>
              </w:rPr>
              <w:t xml:space="preserve"> между министерством </w:t>
            </w:r>
            <w:r>
              <w:rPr>
                <w:rFonts w:eastAsia="Calibri"/>
                <w:color w:val="auto"/>
                <w:sz w:val="20"/>
                <w:szCs w:val="20"/>
              </w:rPr>
              <w:t xml:space="preserve">образования Архангельской области </w:t>
            </w:r>
            <w:r w:rsidRPr="00E7173C">
              <w:rPr>
                <w:rFonts w:eastAsia="Calibri"/>
                <w:color w:val="auto"/>
                <w:sz w:val="20"/>
                <w:szCs w:val="20"/>
              </w:rPr>
              <w:t xml:space="preserve">и </w:t>
            </w:r>
            <w:r w:rsidR="00B15A97">
              <w:rPr>
                <w:rFonts w:eastAsia="Calibri"/>
                <w:color w:val="auto"/>
                <w:sz w:val="20"/>
                <w:szCs w:val="20"/>
              </w:rPr>
              <w:t>администрацией муниципального образования</w:t>
            </w:r>
            <w:r w:rsidRPr="00E7173C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auto"/>
                <w:sz w:val="20"/>
                <w:szCs w:val="20"/>
              </w:rPr>
              <w:t>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 w:rsidR="00B15A97">
              <w:rPr>
                <w:rFonts w:eastAsia="Calibri"/>
                <w:color w:val="auto"/>
                <w:sz w:val="20"/>
                <w:szCs w:val="20"/>
              </w:rPr>
              <w:t xml:space="preserve"> в 2022 году</w:t>
            </w:r>
            <w:r>
              <w:rPr>
                <w:rFonts w:eastAsia="Calibri"/>
                <w:color w:val="auto"/>
                <w:sz w:val="20"/>
                <w:szCs w:val="20"/>
              </w:rPr>
              <w:t>.</w:t>
            </w:r>
          </w:p>
        </w:tc>
      </w:tr>
      <w:tr w:rsidR="00236B1F" w:rsidTr="004E78DD">
        <w:trPr>
          <w:trHeight w:val="3444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системы муниципальных, областных, межрегиональных, всероссийских, мероприятий, обеспечивающих выявление и поддержку интеллектуально одаренных и талантливых детей, а также спортивных, воспитательных мероприятий для обучающихся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образования;</w:t>
            </w:r>
          </w:p>
          <w:p w:rsidR="00236B1F" w:rsidRDefault="00236B1F" w:rsidP="004E78DD">
            <w:pPr>
              <w:rPr>
                <w:sz w:val="20"/>
                <w:szCs w:val="20"/>
              </w:rPr>
            </w:pPr>
          </w:p>
          <w:p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муниципального этапа всероссийской олимпиады школьников, человек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4E78DD">
            <w:pPr>
              <w:snapToGrid w:val="0"/>
            </w:pPr>
            <w:r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Pr="00727A9E" w:rsidRDefault="00061103" w:rsidP="004E78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:rsidTr="00F94B3E">
        <w:trPr>
          <w:trHeight w:val="1601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органа местного самоуправления в области образования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выделенных бюджетных ассигнований в соответствии со сметой, %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4E78DD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4E78DD" w:rsidP="004E78DD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99,77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6B1F" w:rsidRDefault="005058E3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36B1F" w:rsidRDefault="00236B1F" w:rsidP="004E78DD">
            <w:pPr>
              <w:rPr>
                <w:sz w:val="20"/>
                <w:szCs w:val="20"/>
              </w:rPr>
            </w:pPr>
          </w:p>
          <w:p w:rsidR="00236B1F" w:rsidRDefault="00236B1F" w:rsidP="004E78DD">
            <w:pPr>
              <w:rPr>
                <w:sz w:val="20"/>
                <w:szCs w:val="20"/>
              </w:rPr>
            </w:pPr>
          </w:p>
          <w:p w:rsidR="00236B1F" w:rsidRDefault="00236B1F" w:rsidP="004E78DD">
            <w:pPr>
              <w:rPr>
                <w:sz w:val="20"/>
                <w:szCs w:val="20"/>
              </w:rPr>
            </w:pPr>
          </w:p>
          <w:p w:rsidR="00236B1F" w:rsidRDefault="00236B1F" w:rsidP="004E78DD">
            <w:pPr>
              <w:rPr>
                <w:sz w:val="20"/>
                <w:szCs w:val="20"/>
              </w:rPr>
            </w:pPr>
          </w:p>
          <w:p w:rsidR="00236B1F" w:rsidRDefault="00236B1F" w:rsidP="004E78DD">
            <w:pPr>
              <w:rPr>
                <w:sz w:val="20"/>
                <w:szCs w:val="20"/>
              </w:rPr>
            </w:pPr>
          </w:p>
          <w:p w:rsidR="00236B1F" w:rsidRDefault="00236B1F" w:rsidP="004E78DD"/>
        </w:tc>
      </w:tr>
      <w:tr w:rsidR="00D13DEB" w:rsidTr="00F94B3E">
        <w:trPr>
          <w:trHeight w:val="2594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13DEB" w:rsidRDefault="00D13DEB" w:rsidP="00D13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1.12.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13DEB" w:rsidRPr="00D13DEB" w:rsidRDefault="00D13DEB" w:rsidP="004E78DD">
            <w:pPr>
              <w:rPr>
                <w:sz w:val="20"/>
                <w:szCs w:val="20"/>
              </w:rPr>
            </w:pPr>
            <w:r w:rsidRPr="00D13DEB">
              <w:rPr>
                <w:color w:val="000000"/>
                <w:sz w:val="20"/>
                <w:szCs w:val="20"/>
              </w:rPr>
              <w:t xml:space="preserve">Обеспечение функционирования персонифицированного финансирования дополнительного образования детей </w:t>
            </w:r>
            <w:r w:rsidRPr="00D13DEB">
              <w:rPr>
                <w:sz w:val="20"/>
                <w:szCs w:val="20"/>
              </w:rPr>
              <w:t>в рамках реализации федерального проекта «Успех каждого ребенка» национального проекта «Образование»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13DEB" w:rsidRDefault="00D13DEB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13DEB" w:rsidRPr="00D13DEB" w:rsidRDefault="00D13DEB" w:rsidP="004E78DD">
            <w:pPr>
              <w:snapToGrid w:val="0"/>
              <w:rPr>
                <w:sz w:val="20"/>
                <w:szCs w:val="20"/>
              </w:rPr>
            </w:pPr>
            <w:r w:rsidRPr="00D13DEB">
              <w:rPr>
                <w:sz w:val="20"/>
                <w:szCs w:val="20"/>
              </w:rPr>
              <w:t>Доля детей, охваченных системой персонифицированного финансирования дополнительного образования детей, %</w:t>
            </w:r>
          </w:p>
          <w:p w:rsidR="00D13DEB" w:rsidRDefault="00D13DEB" w:rsidP="004E78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13DEB" w:rsidRDefault="004E78DD" w:rsidP="004E78DD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13DEB" w:rsidRDefault="004E78DD" w:rsidP="004E78DD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8689C">
              <w:rPr>
                <w:sz w:val="20"/>
                <w:szCs w:val="20"/>
              </w:rPr>
              <w:t>9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13DEB" w:rsidRPr="0038689C" w:rsidRDefault="004E78DD" w:rsidP="004E78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27FC9" w:rsidTr="00F94B3E">
        <w:trPr>
          <w:trHeight w:val="184"/>
          <w:jc w:val="center"/>
        </w:trPr>
        <w:tc>
          <w:tcPr>
            <w:tcW w:w="1472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2 - создание условий для вовлечения в педагогическую деятельность и повышение уровня профессионального развития педагогических работников</w:t>
            </w:r>
          </w:p>
        </w:tc>
      </w:tr>
      <w:tr w:rsidR="00727FC9" w:rsidTr="00D13DEB">
        <w:trPr>
          <w:trHeight w:val="1250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расходов на оплату жилых помещений, отопления и освещения педагогическим работникам муниципальных образовательных организаций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образования;</w:t>
            </w:r>
          </w:p>
          <w:p w:rsidR="00727FC9" w:rsidRDefault="00727FC9" w:rsidP="004E78DD">
            <w:pPr>
              <w:rPr>
                <w:sz w:val="20"/>
                <w:szCs w:val="20"/>
              </w:rPr>
            </w:pPr>
          </w:p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Кредиторская задолженность по возмещению компенсации расходов на оплату жилых помещений, отопления и освещения педагогическим работникам муниципальных образовательных организаций, тыс. рублей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FC9" w:rsidTr="00D13DEB">
        <w:trPr>
          <w:trHeight w:val="1866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единовременной выплаты молодым специалистам в сфере образования в связи с поступлением на работу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Доля молодых </w:t>
            </w:r>
            <w:proofErr w:type="gramStart"/>
            <w:r>
              <w:rPr>
                <w:sz w:val="20"/>
                <w:szCs w:val="20"/>
              </w:rPr>
              <w:t>специалистов ,</w:t>
            </w:r>
            <w:proofErr w:type="gramEnd"/>
            <w:r>
              <w:rPr>
                <w:sz w:val="20"/>
                <w:szCs w:val="20"/>
              </w:rPr>
              <w:t xml:space="preserve"> получивших единовременную выплату в связи с поступлением на работу, в общем количестве молодых специалистов, поступивших на работу и подавших заявление на получение единовременной выплаты, %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7FC9" w:rsidRDefault="00727FC9" w:rsidP="004E78DD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FC9" w:rsidTr="004E78DD">
        <w:trPr>
          <w:trHeight w:val="1930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2.3.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муниципальных конкурсов профессионального мастерства педагогических работников образовательных организаций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муниципальных конкурсов профессионального </w:t>
            </w:r>
            <w:proofErr w:type="gramStart"/>
            <w:r>
              <w:rPr>
                <w:sz w:val="20"/>
                <w:szCs w:val="20"/>
              </w:rPr>
              <w:t xml:space="preserve">мастерства,  </w:t>
            </w:r>
            <w:r>
              <w:rPr>
                <w:color w:val="000000"/>
                <w:sz w:val="20"/>
                <w:szCs w:val="20"/>
              </w:rPr>
              <w:t>единиц</w:t>
            </w:r>
            <w:proofErr w:type="gramEnd"/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4E78DD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4E78DD" w:rsidP="004E78DD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4E78DD" w:rsidP="004E78D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FC9" w:rsidTr="001A624D">
        <w:trPr>
          <w:trHeight w:val="2889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F2C7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Pr="00EF2C70" w:rsidRDefault="00EF2C70" w:rsidP="00CD0896">
            <w:pPr>
              <w:rPr>
                <w:sz w:val="20"/>
                <w:szCs w:val="20"/>
              </w:rPr>
            </w:pPr>
            <w:r w:rsidRPr="00EF2C70">
              <w:rPr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CD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A624D" w:rsidRPr="00EF2C70" w:rsidRDefault="00EF2C70" w:rsidP="00CD08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2C70">
              <w:rPr>
                <w:rFonts w:ascii="Times New Roman" w:hAnsi="Times New Roman" w:cs="Times New Roman"/>
              </w:rPr>
              <w:t xml:space="preserve">Доля обучающихся, получающих меры социальной поддержки, поступивших в образовательные организации высшего образования в пределах квоты приема на целевое обучение, обучающихся по очной форме обучения по образовательным программам высшего образования - программам бакалавриата по специальностям, направлениям подготовки, входящим в укрупненную группу специальностей и направлений подготовки 44.00.00 </w:t>
            </w:r>
            <w:r>
              <w:rPr>
                <w:rFonts w:ascii="Times New Roman" w:hAnsi="Times New Roman" w:cs="Times New Roman"/>
              </w:rPr>
              <w:t>«</w:t>
            </w:r>
            <w:r w:rsidRPr="00EF2C70">
              <w:rPr>
                <w:rFonts w:ascii="Times New Roman" w:hAnsi="Times New Roman" w:cs="Times New Roman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</w:rPr>
              <w:t>»</w:t>
            </w:r>
            <w:r w:rsidRPr="00EF2C70">
              <w:rPr>
                <w:rFonts w:ascii="Times New Roman" w:hAnsi="Times New Roman" w:cs="Times New Roman"/>
              </w:rPr>
              <w:t xml:space="preserve">, заключивших договор о целевом обучении, % - 100%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CD0896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CD0896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7FC9" w:rsidRDefault="00727FC9" w:rsidP="00CD089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CD0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FC9" w:rsidTr="00F94B3E">
        <w:trPr>
          <w:trHeight w:val="112"/>
          <w:jc w:val="center"/>
        </w:trPr>
        <w:tc>
          <w:tcPr>
            <w:tcW w:w="1472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 – создание условий для сохранения и укрепления здоровья обучающихся</w:t>
            </w:r>
          </w:p>
        </w:tc>
      </w:tr>
      <w:tr w:rsidR="00727FC9" w:rsidTr="00E76149">
        <w:trPr>
          <w:trHeight w:val="1980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горячим питанием обучающихся образовательных организаций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обучающихся -детей с ограниченными возможностями здоровья и детей, проживающих в интернате, обеспеченных горячим питанием, % 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E76149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E76149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27FC9" w:rsidTr="00E76149">
        <w:trPr>
          <w:trHeight w:val="1980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мероприятий, направленных на отдых и оздоровление детей в каникулярный период, в том числе оплата наборов продуктов питания для детей в оздоровительных лагерях с дневным пребыванием детей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E761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охваченных услугами отдыха и оздоровления в лагерях с дневным пребыванием детей, человек</w:t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A12E56" w:rsidP="00E76149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A12E56" w:rsidP="00E76149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7FC9" w:rsidRDefault="00727FC9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63B7" w:rsidTr="00E76149">
        <w:trPr>
          <w:trHeight w:val="1980"/>
          <w:jc w:val="center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563B7" w:rsidRDefault="00E563B7" w:rsidP="00727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563B7" w:rsidRPr="00E563B7" w:rsidRDefault="00E563B7" w:rsidP="00E76149">
            <w:pPr>
              <w:rPr>
                <w:sz w:val="20"/>
                <w:szCs w:val="20"/>
              </w:rPr>
            </w:pPr>
            <w:r w:rsidRPr="00E563B7">
              <w:rPr>
                <w:sz w:val="20"/>
                <w:szCs w:val="20"/>
              </w:rPr>
              <w:t>Строительство объектов образования, в том числе разработка проектно-сметной документации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563B7" w:rsidRPr="00F5040A" w:rsidRDefault="00E563B7" w:rsidP="00E76149">
            <w:pPr>
              <w:rPr>
                <w:sz w:val="20"/>
                <w:szCs w:val="20"/>
              </w:rPr>
            </w:pPr>
            <w:proofErr w:type="spellStart"/>
            <w:r w:rsidRPr="00F5040A">
              <w:rPr>
                <w:sz w:val="20"/>
                <w:szCs w:val="20"/>
              </w:rPr>
              <w:t>УИРиМХ</w:t>
            </w:r>
            <w:proofErr w:type="spellEnd"/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040A" w:rsidRPr="00F5040A" w:rsidRDefault="00F5040A" w:rsidP="00F5040A">
            <w:pPr>
              <w:rPr>
                <w:sz w:val="20"/>
                <w:szCs w:val="20"/>
              </w:rPr>
            </w:pPr>
            <w:r w:rsidRPr="00F5040A">
              <w:rPr>
                <w:sz w:val="20"/>
                <w:szCs w:val="20"/>
              </w:rPr>
              <w:t xml:space="preserve">Введение в эксплуатацию объектов образования, </w:t>
            </w:r>
          </w:p>
          <w:p w:rsidR="00F5040A" w:rsidRPr="00F5040A" w:rsidRDefault="00F5040A" w:rsidP="00F50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F5040A">
              <w:rPr>
                <w:sz w:val="20"/>
                <w:szCs w:val="20"/>
              </w:rPr>
              <w:t>диниц</w:t>
            </w:r>
          </w:p>
          <w:p w:rsidR="00E563B7" w:rsidRPr="00F5040A" w:rsidRDefault="00E563B7" w:rsidP="00E761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563B7" w:rsidRDefault="00F5040A" w:rsidP="00E76149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563B7" w:rsidRDefault="00F5040A" w:rsidP="00E76149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563B7" w:rsidRDefault="00F5040A" w:rsidP="00E76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A12F6" w:rsidRDefault="000A12F6">
      <w:pPr>
        <w:widowControl w:val="0"/>
        <w:jc w:val="both"/>
        <w:rPr>
          <w:sz w:val="20"/>
          <w:szCs w:val="20"/>
        </w:rPr>
      </w:pPr>
    </w:p>
    <w:p w:rsidR="00342FC8" w:rsidRDefault="00342FC8">
      <w:pPr>
        <w:widowControl w:val="0"/>
        <w:jc w:val="both"/>
        <w:rPr>
          <w:sz w:val="20"/>
          <w:szCs w:val="20"/>
        </w:rPr>
      </w:pPr>
    </w:p>
    <w:p w:rsidR="00236B1F" w:rsidRDefault="00236B1F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F94B3E" w:rsidRDefault="00F94B3E">
      <w:pPr>
        <w:widowControl w:val="0"/>
        <w:ind w:firstLine="540"/>
        <w:jc w:val="both"/>
        <w:rPr>
          <w:sz w:val="20"/>
          <w:szCs w:val="20"/>
        </w:rPr>
      </w:pPr>
    </w:p>
    <w:p w:rsidR="00CC0AA4" w:rsidRDefault="00CC0AA4" w:rsidP="00CC0AA4">
      <w:pPr>
        <w:widowControl w:val="0"/>
        <w:jc w:val="both"/>
        <w:rPr>
          <w:sz w:val="20"/>
          <w:szCs w:val="20"/>
        </w:rPr>
      </w:pPr>
    </w:p>
    <w:p w:rsidR="00C6341E" w:rsidRDefault="00C6341E" w:rsidP="00CC0AA4">
      <w:pPr>
        <w:widowControl w:val="0"/>
        <w:jc w:val="both"/>
        <w:rPr>
          <w:sz w:val="20"/>
          <w:szCs w:val="20"/>
        </w:rPr>
      </w:pPr>
    </w:p>
    <w:p w:rsidR="00236B1F" w:rsidRDefault="005058E3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Объемы финансирования и освоения средств муниципальной программы «Развитие образования» за 202</w:t>
      </w:r>
      <w:r w:rsidR="00BD76DF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:rsidR="00236B1F" w:rsidRDefault="00236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160" w:type="dxa"/>
        <w:tblInd w:w="-702" w:type="dxa"/>
        <w:tblBorders>
          <w:top w:val="single" w:sz="8" w:space="0" w:color="000001"/>
          <w:left w:val="single" w:sz="8" w:space="0" w:color="000001"/>
        </w:tblBorders>
        <w:tblLayout w:type="fixed"/>
        <w:tblCellMar>
          <w:left w:w="-10" w:type="dxa"/>
        </w:tblCellMar>
        <w:tblLook w:val="0000" w:firstRow="0" w:lastRow="0" w:firstColumn="0" w:lastColumn="0" w:noHBand="0" w:noVBand="0"/>
      </w:tblPr>
      <w:tblGrid>
        <w:gridCol w:w="1721"/>
        <w:gridCol w:w="976"/>
        <w:gridCol w:w="850"/>
        <w:gridCol w:w="851"/>
        <w:gridCol w:w="709"/>
        <w:gridCol w:w="850"/>
        <w:gridCol w:w="851"/>
        <w:gridCol w:w="850"/>
        <w:gridCol w:w="851"/>
        <w:gridCol w:w="992"/>
        <w:gridCol w:w="936"/>
        <w:gridCol w:w="618"/>
        <w:gridCol w:w="830"/>
        <w:gridCol w:w="809"/>
        <w:gridCol w:w="980"/>
        <w:gridCol w:w="818"/>
        <w:gridCol w:w="1668"/>
      </w:tblGrid>
      <w:tr w:rsidR="00323E91" w:rsidTr="0035169B">
        <w:trPr>
          <w:trHeight w:val="364"/>
        </w:trPr>
        <w:tc>
          <w:tcPr>
            <w:tcW w:w="1721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мероприятий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 w:val="restart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исполнитель,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соисполнители, участники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5" w:type="dxa"/>
            <w:gridSpan w:val="1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финансирования муниципальной программы</w:t>
            </w:r>
          </w:p>
        </w:tc>
        <w:tc>
          <w:tcPr>
            <w:tcW w:w="166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Причины отклонения</w:t>
            </w:r>
          </w:p>
          <w:p w:rsidR="00323E91" w:rsidRDefault="00323E91" w:rsidP="00351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23E91" w:rsidTr="0035169B">
        <w:trPr>
          <w:trHeight w:val="364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5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(за отчетный период), тыс. руб.</w:t>
            </w:r>
          </w:p>
        </w:tc>
        <w:tc>
          <w:tcPr>
            <w:tcW w:w="16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623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67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источникам</w:t>
            </w:r>
          </w:p>
          <w:p w:rsidR="00323E91" w:rsidRDefault="00323E91" w:rsidP="003516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освоено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</w:tr>
      <w:tr w:rsidR="00323E91" w:rsidTr="0035169B">
        <w:trPr>
          <w:trHeight w:val="364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областной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9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районный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14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7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</w:tr>
      <w:tr w:rsidR="00323E91" w:rsidTr="0035169B">
        <w:trPr>
          <w:trHeight w:val="623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FFFFFF"/>
            <w:tcMar>
              <w:left w:w="108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36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80" w:type="dxa"/>
            <w:shd w:val="clear" w:color="auto" w:fill="FFFFFF"/>
            <w:tcMar>
              <w:left w:w="108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кассовые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</w:t>
            </w:r>
          </w:p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33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</w:tr>
      <w:tr w:rsidR="00323E91" w:rsidTr="0035169B">
        <w:trPr>
          <w:trHeight w:val="1617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Предоставление общедоступного и бесплатного дошкольного образования муниципальными бюджетными образовательными учреждениями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1F3039" w:rsidRDefault="00323E91" w:rsidP="0035169B">
            <w:pPr>
              <w:rPr>
                <w:sz w:val="16"/>
                <w:szCs w:val="16"/>
              </w:rPr>
            </w:pPr>
            <w:r w:rsidRPr="001F3039"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277 074,79</w:t>
            </w:r>
          </w:p>
        </w:tc>
        <w:tc>
          <w:tcPr>
            <w:tcW w:w="85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276 606,46</w:t>
            </w: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99,83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155 377,22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154 929,08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94 587,74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94 587,74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auto"/>
                <w:sz w:val="16"/>
                <w:szCs w:val="16"/>
              </w:rPr>
            </w:pPr>
            <w:r w:rsidRPr="00D46A33">
              <w:rPr>
                <w:color w:val="auto"/>
                <w:sz w:val="16"/>
                <w:szCs w:val="16"/>
              </w:rPr>
              <w:t>27 109,83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27 089,64</w:t>
            </w:r>
          </w:p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273956,26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за предоставленные услуги внесена в последние рабочие дни 2022 года, </w:t>
            </w:r>
            <w:r w:rsidRPr="00BD76DF">
              <w:rPr>
                <w:color w:val="000000"/>
                <w:sz w:val="16"/>
                <w:szCs w:val="16"/>
              </w:rPr>
              <w:t>заявительный характер, не предоставлены документы на оплату</w:t>
            </w:r>
          </w:p>
        </w:tc>
      </w:tr>
      <w:tr w:rsidR="00323E91" w:rsidTr="0035169B">
        <w:trPr>
          <w:trHeight w:val="225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Default="00323E91" w:rsidP="0035169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 Создание дополнительных мест (групп) для детей в возрасте от полутора до трех лет в организациях частной формы собственности и у индивидуальных предпринимателей,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>
              <w:rPr>
                <w:sz w:val="16"/>
                <w:szCs w:val="16"/>
              </w:rPr>
              <w:t>присмотр</w:t>
            </w:r>
            <w:proofErr w:type="gramEnd"/>
            <w:r>
              <w:rPr>
                <w:sz w:val="16"/>
                <w:szCs w:val="16"/>
              </w:rPr>
              <w:t xml:space="preserve"> и уход за детьми 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A30158" w:rsidRDefault="00323E91" w:rsidP="0035169B">
            <w:pPr>
              <w:rPr>
                <w:color w:val="000000"/>
                <w:sz w:val="16"/>
                <w:szCs w:val="16"/>
              </w:rPr>
            </w:pPr>
            <w:r w:rsidRPr="00A30158">
              <w:rPr>
                <w:color w:val="000000"/>
                <w:sz w:val="16"/>
                <w:szCs w:val="16"/>
              </w:rPr>
              <w:t>1 823,26</w:t>
            </w:r>
          </w:p>
          <w:p w:rsidR="00323E91" w:rsidRPr="0043345C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A30158" w:rsidRDefault="00323E91" w:rsidP="0035169B">
            <w:pPr>
              <w:rPr>
                <w:color w:val="000000"/>
                <w:sz w:val="16"/>
                <w:szCs w:val="16"/>
              </w:rPr>
            </w:pPr>
            <w:r w:rsidRPr="00A30158">
              <w:rPr>
                <w:color w:val="000000"/>
                <w:sz w:val="16"/>
                <w:szCs w:val="16"/>
              </w:rPr>
              <w:t>1 823,26</w:t>
            </w:r>
          </w:p>
          <w:p w:rsidR="00323E91" w:rsidRPr="0043345C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43345C" w:rsidRDefault="00323E91" w:rsidP="0035169B">
            <w:pPr>
              <w:rPr>
                <w:color w:val="000000"/>
                <w:sz w:val="16"/>
                <w:szCs w:val="16"/>
              </w:rPr>
            </w:pPr>
            <w:r w:rsidRPr="00A30158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2354B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2354B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43345C" w:rsidRDefault="00323E91" w:rsidP="0035169B">
            <w:pPr>
              <w:rPr>
                <w:color w:val="000000"/>
                <w:sz w:val="16"/>
                <w:szCs w:val="16"/>
              </w:rPr>
            </w:pPr>
            <w:r w:rsidRPr="00A30158">
              <w:rPr>
                <w:color w:val="000000"/>
                <w:sz w:val="16"/>
                <w:szCs w:val="16"/>
              </w:rPr>
              <w:t>1 823,26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43345C" w:rsidRDefault="00323E91" w:rsidP="0035169B">
            <w:pPr>
              <w:rPr>
                <w:color w:val="000000"/>
                <w:sz w:val="16"/>
                <w:szCs w:val="16"/>
              </w:rPr>
            </w:pPr>
            <w:r w:rsidRPr="00A30158">
              <w:rPr>
                <w:color w:val="000000"/>
                <w:sz w:val="16"/>
                <w:szCs w:val="16"/>
              </w:rPr>
              <w:t>1 823,26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2354B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2354B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2354B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2354B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2354B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2354B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43345C" w:rsidRDefault="00323E91" w:rsidP="0035169B">
            <w:pPr>
              <w:rPr>
                <w:color w:val="000000"/>
                <w:sz w:val="16"/>
                <w:szCs w:val="16"/>
              </w:rPr>
            </w:pPr>
            <w:r w:rsidRPr="00A30158">
              <w:rPr>
                <w:color w:val="000000"/>
                <w:sz w:val="16"/>
                <w:szCs w:val="16"/>
              </w:rPr>
              <w:t>1 823,26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3D44D5">
              <w:rPr>
                <w:sz w:val="16"/>
                <w:szCs w:val="16"/>
              </w:rPr>
              <w:t>аявительный характер,</w:t>
            </w:r>
            <w:r>
              <w:rPr>
                <w:sz w:val="16"/>
                <w:szCs w:val="16"/>
              </w:rPr>
              <w:t xml:space="preserve"> </w:t>
            </w:r>
            <w:r w:rsidRPr="003D44D5">
              <w:rPr>
                <w:sz w:val="16"/>
                <w:szCs w:val="16"/>
              </w:rPr>
              <w:t>не предоставлены документы на оплату</w:t>
            </w:r>
          </w:p>
        </w:tc>
      </w:tr>
      <w:tr w:rsidR="00323E91" w:rsidTr="0035169B">
        <w:trPr>
          <w:trHeight w:val="1681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 Предоставление общедоступного и бесплатного начального общего, основного общего, среднего общего образования детей по основным образовательным программам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532 229,90</w:t>
            </w:r>
          </w:p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529 594,47</w:t>
            </w:r>
          </w:p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99,50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25 264,82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25 264,82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337 628,31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337 628,31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159 092,04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159 092,04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auto"/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10 244,73</w:t>
            </w:r>
          </w:p>
          <w:p w:rsidR="00323E91" w:rsidRPr="00D46A33" w:rsidRDefault="00323E91" w:rsidP="0035169B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7 609,30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529517,67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В связи с заболеваемостью педагогических работников уменьшилась сумма выплат за классное руководство</w:t>
            </w:r>
          </w:p>
        </w:tc>
      </w:tr>
      <w:tr w:rsidR="00323E91" w:rsidTr="0035169B">
        <w:trPr>
          <w:trHeight w:val="194"/>
        </w:trPr>
        <w:tc>
          <w:tcPr>
            <w:tcW w:w="17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FB42FD" w:rsidRDefault="00323E91" w:rsidP="0035169B">
            <w:pPr>
              <w:rPr>
                <w:sz w:val="16"/>
                <w:szCs w:val="16"/>
                <w:highlight w:val="yellow"/>
              </w:rPr>
            </w:pPr>
            <w:r w:rsidRPr="002354B1">
              <w:rPr>
                <w:color w:val="000000"/>
                <w:sz w:val="16"/>
                <w:szCs w:val="16"/>
              </w:rPr>
              <w:t>1.4. Предоставление дополнительного образования для детей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2354B1" w:rsidRDefault="00323E91" w:rsidP="0035169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48141,27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48135,81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99,99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739,87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739,87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45725,39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45725,39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1676,01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1670,56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48051,21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368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FB42FD" w:rsidRDefault="00323E91" w:rsidP="0035169B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2354B1" w:rsidRDefault="00323E91" w:rsidP="0035169B">
            <w:pPr>
              <w:rPr>
                <w:sz w:val="16"/>
                <w:szCs w:val="16"/>
              </w:rPr>
            </w:pPr>
            <w:r w:rsidRPr="002354B1"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16125,05</w:t>
            </w:r>
          </w:p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16119,60</w:t>
            </w:r>
          </w:p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99,97</w:t>
            </w:r>
          </w:p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155,08</w:t>
            </w:r>
          </w:p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155,08</w:t>
            </w:r>
          </w:p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14 958,22</w:t>
            </w:r>
          </w:p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14 958,22</w:t>
            </w:r>
          </w:p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auto"/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1011,75</w:t>
            </w:r>
          </w:p>
          <w:p w:rsidR="00323E91" w:rsidRPr="00D46A33" w:rsidRDefault="00323E91" w:rsidP="0035169B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1006,3</w:t>
            </w:r>
          </w:p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16114,15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предоставлены документы на оплату</w:t>
            </w:r>
          </w:p>
        </w:tc>
      </w:tr>
      <w:tr w:rsidR="00323E91" w:rsidTr="0035169B">
        <w:trPr>
          <w:trHeight w:val="684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FB42FD" w:rsidRDefault="00323E91" w:rsidP="0035169B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2354B1" w:rsidRDefault="00323E91" w:rsidP="0035169B">
            <w:pPr>
              <w:rPr>
                <w:sz w:val="16"/>
                <w:szCs w:val="16"/>
              </w:rPr>
            </w:pPr>
            <w:r w:rsidRPr="002354B1"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32 016,22</w:t>
            </w:r>
          </w:p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32 016,21</w:t>
            </w: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584,79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584,79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30 767,17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30 767,17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664,26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664,26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31 937,06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за предоставленные услуги внесена в последние рабочие дни 2022 года</w:t>
            </w:r>
          </w:p>
        </w:tc>
      </w:tr>
      <w:tr w:rsidR="00323E91" w:rsidTr="0035169B">
        <w:trPr>
          <w:trHeight w:val="1876"/>
        </w:trPr>
        <w:tc>
          <w:tcPr>
            <w:tcW w:w="17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 Обновление материально – технической базы, приобретение материалов и проведение ремонтных работ, с целью обеспечения выполнения требований санитарных правил и норм, своевременного устранения предписаний надзорных органов, обеспечение требований пожарной безопасности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30138,08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30138,08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8 851,23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8 851,23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20366,41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20366,41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920,44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920,44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30029,58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350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23E91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29 135,25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29 135,25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8 851,23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8 851,23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19 363,58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19 363,58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920,44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920,44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29 026,75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E15B49" w:rsidRDefault="00323E91" w:rsidP="0035169B">
            <w:pPr>
              <w:rPr>
                <w:color w:val="000000"/>
                <w:sz w:val="16"/>
                <w:szCs w:val="16"/>
              </w:rPr>
            </w:pPr>
            <w:r w:rsidRPr="00E15B49">
              <w:rPr>
                <w:color w:val="000000"/>
                <w:sz w:val="16"/>
                <w:szCs w:val="16"/>
              </w:rPr>
              <w:t>Не предоставлены документы на оплату</w:t>
            </w:r>
          </w:p>
          <w:p w:rsidR="00323E91" w:rsidRDefault="00323E91" w:rsidP="0035169B">
            <w:pPr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288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23E91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1 002,83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1 002,83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1 002,83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1 002,83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1 002,83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E91" w:rsidTr="0035169B">
        <w:trPr>
          <w:trHeight w:val="209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0A0742" w:rsidRDefault="00323E91" w:rsidP="003516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 Обновление материально-технической базы для формирования у обучающихся современных технологических и гуманитарных навыков 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45,01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45,01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45,01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45,01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45,01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E91" w:rsidTr="0035169B">
        <w:trPr>
          <w:trHeight w:val="191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1.7. Обновление материально-технической базы для занятий физической культурой и спортом в рамках реализации федерального проекта «Успех каждого ребенка» национального проекта «Образование»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E91" w:rsidTr="0035169B">
        <w:trPr>
          <w:trHeight w:val="119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1.8. Оснащение образовательных организаций специальными транспортными средствами для перевозки детей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1234"/>
        </w:trPr>
        <w:tc>
          <w:tcPr>
            <w:tcW w:w="17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F90154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1.9 Проведение системы муниципальных, областных, межрегиональных, всероссийских, мероприятий, обеспечивающих выявление и поддержку интеллектуально одаренных и талантливых детей, а также спортивных, воспитательных мероприятий для обучающихся 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436,20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365,2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83,66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436,20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365,2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365,2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70AE6">
              <w:rPr>
                <w:sz w:val="16"/>
                <w:szCs w:val="16"/>
              </w:rPr>
              <w:t xml:space="preserve">одведение итогов </w:t>
            </w:r>
            <w:r>
              <w:rPr>
                <w:sz w:val="16"/>
                <w:szCs w:val="16"/>
              </w:rPr>
              <w:t xml:space="preserve">муниципальной </w:t>
            </w:r>
            <w:r w:rsidRPr="00170AE6">
              <w:rPr>
                <w:sz w:val="16"/>
                <w:szCs w:val="16"/>
              </w:rPr>
              <w:t>олимпиад</w:t>
            </w:r>
            <w:r>
              <w:rPr>
                <w:sz w:val="16"/>
                <w:szCs w:val="16"/>
              </w:rPr>
              <w:t>ы</w:t>
            </w:r>
            <w:r w:rsidRPr="00170AE6">
              <w:rPr>
                <w:sz w:val="16"/>
                <w:szCs w:val="16"/>
              </w:rPr>
              <w:t xml:space="preserve"> в последние дни 2022 года, выплата премий в 2023</w:t>
            </w:r>
          </w:p>
        </w:tc>
      </w:tr>
      <w:tr w:rsidR="00323E91" w:rsidTr="0035169B">
        <w:trPr>
          <w:trHeight w:val="401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431,20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360,2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83,48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431,20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360,2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D46A33" w:rsidRDefault="00323E91" w:rsidP="0035169B">
            <w:pPr>
              <w:rPr>
                <w:color w:val="000000"/>
                <w:sz w:val="16"/>
                <w:szCs w:val="16"/>
              </w:rPr>
            </w:pPr>
            <w:r w:rsidRPr="00D46A33">
              <w:rPr>
                <w:color w:val="000000"/>
                <w:sz w:val="16"/>
                <w:szCs w:val="16"/>
              </w:rPr>
              <w:t>360,2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91FA2">
              <w:rPr>
                <w:sz w:val="16"/>
                <w:szCs w:val="16"/>
              </w:rPr>
              <w:t>одведение итогов олимпиад в последние дни 2022 года, выплата премий в 2023</w:t>
            </w:r>
          </w:p>
        </w:tc>
      </w:tr>
      <w:tr w:rsidR="00323E91" w:rsidTr="0035169B">
        <w:trPr>
          <w:trHeight w:val="973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6F1B74" w:rsidRDefault="00323E91" w:rsidP="0035169B">
            <w:pPr>
              <w:jc w:val="both"/>
              <w:rPr>
                <w:sz w:val="16"/>
                <w:szCs w:val="16"/>
              </w:rPr>
            </w:pPr>
            <w:r w:rsidRPr="006F1B74"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5,00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5,00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5,00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5,00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E91" w:rsidTr="0035169B">
        <w:trPr>
          <w:trHeight w:val="1545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1.10. Руководство и управление в сфере установленных функций органа местного самоуправления в области образования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14 062,25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14 030,20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99,77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14 062,25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14 030,20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14 030,20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E239F9" w:rsidRDefault="00323E91" w:rsidP="0035169B">
            <w:pPr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Переплата в фонды</w:t>
            </w:r>
            <w:r>
              <w:rPr>
                <w:color w:val="000000"/>
                <w:sz w:val="16"/>
                <w:szCs w:val="16"/>
              </w:rPr>
              <w:t xml:space="preserve"> заработной платы</w:t>
            </w:r>
          </w:p>
          <w:p w:rsidR="00323E91" w:rsidRPr="00E239F9" w:rsidRDefault="00323E91" w:rsidP="0035169B">
            <w:pPr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60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1.11. Приобретение музыкальных инструментов, оборудования и материалов для детских школ искусств в рамках реализации </w:t>
            </w:r>
            <w:r>
              <w:rPr>
                <w:color w:val="000000"/>
                <w:sz w:val="16"/>
                <w:szCs w:val="16"/>
              </w:rPr>
              <w:lastRenderedPageBreak/>
              <w:t>федерального проекта «Обеспечение качественно нового уровня развития инфраструктуры культуры» национального проекта «Культура»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E91" w:rsidTr="0035169B">
        <w:trPr>
          <w:trHeight w:val="60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snapToGrid w:val="0"/>
            </w:pPr>
            <w:r>
              <w:rPr>
                <w:color w:val="000000"/>
                <w:sz w:val="16"/>
                <w:szCs w:val="16"/>
              </w:rPr>
              <w:t xml:space="preserve">1.12. Обеспечение функционирования персонифицированного финансирования дополнительного образования детей </w:t>
            </w:r>
            <w:r>
              <w:rPr>
                <w:sz w:val="16"/>
                <w:szCs w:val="16"/>
              </w:rPr>
              <w:t>в рамках реализации федерального проекта «Успех каждого ребенка» национального проекта «Образование»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snapToGrid w:val="0"/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7979CF" w:rsidRDefault="00323E91" w:rsidP="0035169B">
            <w:pPr>
              <w:rPr>
                <w:color w:val="000000"/>
                <w:sz w:val="16"/>
                <w:szCs w:val="16"/>
              </w:rPr>
            </w:pPr>
            <w:r w:rsidRPr="007979CF">
              <w:rPr>
                <w:color w:val="000000"/>
                <w:sz w:val="16"/>
                <w:szCs w:val="16"/>
              </w:rPr>
              <w:t>4 541,63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7979CF" w:rsidRDefault="00323E91" w:rsidP="0035169B">
            <w:pPr>
              <w:rPr>
                <w:color w:val="000000"/>
                <w:sz w:val="16"/>
                <w:szCs w:val="16"/>
              </w:rPr>
            </w:pPr>
            <w:r w:rsidRPr="007979CF">
              <w:rPr>
                <w:color w:val="000000"/>
                <w:sz w:val="16"/>
                <w:szCs w:val="16"/>
              </w:rPr>
              <w:t>4 536,20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7979CF" w:rsidRDefault="00323E91" w:rsidP="0035169B">
            <w:pPr>
              <w:rPr>
                <w:color w:val="000000"/>
                <w:sz w:val="16"/>
                <w:szCs w:val="16"/>
              </w:rPr>
            </w:pPr>
            <w:r w:rsidRPr="007979CF">
              <w:rPr>
                <w:color w:val="000000"/>
                <w:sz w:val="16"/>
                <w:szCs w:val="16"/>
              </w:rPr>
              <w:t>99,88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7979CF" w:rsidRDefault="00323E91" w:rsidP="0035169B">
            <w:pPr>
              <w:rPr>
                <w:color w:val="000000"/>
                <w:sz w:val="16"/>
                <w:szCs w:val="16"/>
              </w:rPr>
            </w:pPr>
            <w:r w:rsidRPr="007979CF">
              <w:rPr>
                <w:color w:val="000000"/>
                <w:sz w:val="16"/>
                <w:szCs w:val="16"/>
              </w:rPr>
              <w:t>3 160,89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7979CF" w:rsidRDefault="00323E91" w:rsidP="0035169B">
            <w:pPr>
              <w:rPr>
                <w:color w:val="000000"/>
                <w:sz w:val="16"/>
                <w:szCs w:val="16"/>
              </w:rPr>
            </w:pPr>
            <w:r w:rsidRPr="007979CF">
              <w:rPr>
                <w:color w:val="000000"/>
                <w:sz w:val="16"/>
                <w:szCs w:val="16"/>
              </w:rPr>
              <w:t>3 160,89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7979CF" w:rsidRDefault="00323E91" w:rsidP="0035169B">
            <w:pPr>
              <w:rPr>
                <w:color w:val="000000"/>
                <w:sz w:val="16"/>
                <w:szCs w:val="16"/>
              </w:rPr>
            </w:pPr>
            <w:r w:rsidRPr="007979CF">
              <w:rPr>
                <w:color w:val="000000"/>
                <w:sz w:val="16"/>
                <w:szCs w:val="16"/>
              </w:rPr>
              <w:t>1 380,74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7979CF" w:rsidRDefault="00323E91" w:rsidP="0035169B">
            <w:pPr>
              <w:rPr>
                <w:color w:val="000000"/>
                <w:sz w:val="16"/>
                <w:szCs w:val="16"/>
              </w:rPr>
            </w:pPr>
            <w:r w:rsidRPr="007979CF">
              <w:rPr>
                <w:color w:val="000000"/>
                <w:sz w:val="16"/>
                <w:szCs w:val="16"/>
              </w:rPr>
              <w:t>1 375,30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7979CF" w:rsidRDefault="00323E91" w:rsidP="0035169B">
            <w:pPr>
              <w:rPr>
                <w:color w:val="000000"/>
                <w:sz w:val="16"/>
                <w:szCs w:val="16"/>
              </w:rPr>
            </w:pPr>
            <w:r w:rsidRPr="007979CF">
              <w:rPr>
                <w:color w:val="000000"/>
                <w:sz w:val="16"/>
                <w:szCs w:val="16"/>
              </w:rPr>
              <w:t>4 536,20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Pr="006C75A3">
              <w:rPr>
                <w:color w:val="000000"/>
                <w:sz w:val="16"/>
                <w:szCs w:val="16"/>
              </w:rPr>
              <w:t>аявительный характер, не предоставлены документы на оплату</w:t>
            </w:r>
          </w:p>
        </w:tc>
      </w:tr>
      <w:tr w:rsidR="00323E91" w:rsidTr="0035169B">
        <w:trPr>
          <w:trHeight w:val="2335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CA1634" w:rsidRDefault="00323E91" w:rsidP="0035169B">
            <w:pPr>
              <w:snapToGrid w:val="0"/>
            </w:pPr>
            <w:r>
              <w:rPr>
                <w:color w:val="000000"/>
                <w:sz w:val="16"/>
                <w:szCs w:val="16"/>
              </w:rPr>
              <w:t xml:space="preserve">1.13. Модернизация муниципальных школ искусств по видам искусств в рамках реализации </w:t>
            </w:r>
            <w:r>
              <w:rPr>
                <w:sz w:val="16"/>
                <w:szCs w:val="16"/>
              </w:rPr>
              <w:t>федерального проекта «Обеспечение качественно нового уровня развития инфраструктуры культуры» национального проекта «Культура»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snapToGrid w:val="0"/>
            </w:pPr>
            <w:r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</w:tr>
      <w:tr w:rsidR="00323E91" w:rsidTr="0035169B">
        <w:trPr>
          <w:trHeight w:val="492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snapToGrid w:val="0"/>
            </w:pPr>
            <w:r>
              <w:rPr>
                <w:sz w:val="16"/>
                <w:szCs w:val="16"/>
              </w:rPr>
              <w:t xml:space="preserve">1.14. Государственная поддержка лучших муниципальных учреждений культуры, муниципальных образовательных организаций дополнительного образования детей, находящихся на территории сельских поселений Архангельской области, и их работников  </w:t>
            </w:r>
            <w:r>
              <w:rPr>
                <w:color w:val="000000"/>
                <w:sz w:val="16"/>
                <w:szCs w:val="16"/>
              </w:rPr>
              <w:t xml:space="preserve">искусств в рамках реализации </w:t>
            </w:r>
            <w:r>
              <w:rPr>
                <w:sz w:val="16"/>
                <w:szCs w:val="16"/>
              </w:rPr>
              <w:t xml:space="preserve">федерального проекта </w:t>
            </w:r>
            <w:r>
              <w:rPr>
                <w:sz w:val="16"/>
                <w:szCs w:val="16"/>
              </w:rPr>
              <w:lastRenderedPageBreak/>
              <w:t>«Творческие люди» национального проекта «Культура»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snapToGrid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E7095C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</w:tr>
      <w:tr w:rsidR="00323E91" w:rsidTr="0035169B">
        <w:trPr>
          <w:trHeight w:val="529"/>
        </w:trPr>
        <w:tc>
          <w:tcPr>
            <w:tcW w:w="17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Предоставление компенсации расходов на оплату жилых помещений, отопления и освещения педагогическим работникам муниципальных образовательных организаций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43345C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41844,07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3345C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41844,07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3345C" w:rsidRDefault="00323E91" w:rsidP="0035169B">
            <w:pPr>
              <w:rPr>
                <w:sz w:val="16"/>
                <w:szCs w:val="16"/>
              </w:rPr>
            </w:pPr>
            <w:r w:rsidRPr="00BE1C7A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3345C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41844,07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3345C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41844,07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3345C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39157,40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518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23E91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BE1C7A" w:rsidRDefault="00323E91" w:rsidP="0035169B">
            <w:pPr>
              <w:rPr>
                <w:color w:val="000000"/>
                <w:sz w:val="16"/>
                <w:szCs w:val="16"/>
              </w:rPr>
            </w:pPr>
            <w:r w:rsidRPr="00BE1C7A">
              <w:rPr>
                <w:color w:val="000000"/>
                <w:sz w:val="16"/>
                <w:szCs w:val="16"/>
              </w:rPr>
              <w:t>40 878,95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351B83" w:rsidRDefault="00323E91" w:rsidP="0035169B">
            <w:pPr>
              <w:rPr>
                <w:color w:val="000000"/>
                <w:sz w:val="14"/>
                <w:szCs w:val="14"/>
              </w:rPr>
            </w:pPr>
            <w:r w:rsidRPr="00351B83">
              <w:rPr>
                <w:color w:val="000000"/>
                <w:sz w:val="14"/>
                <w:szCs w:val="14"/>
              </w:rPr>
              <w:t>40 878,95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BE1C7A" w:rsidRDefault="00323E91" w:rsidP="0035169B">
            <w:pPr>
              <w:rPr>
                <w:sz w:val="16"/>
                <w:szCs w:val="16"/>
              </w:rPr>
            </w:pPr>
            <w:r w:rsidRPr="00BE1C7A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351B83" w:rsidRDefault="00323E91" w:rsidP="0035169B">
            <w:pPr>
              <w:rPr>
                <w:color w:val="000000"/>
                <w:sz w:val="16"/>
                <w:szCs w:val="16"/>
              </w:rPr>
            </w:pPr>
            <w:r w:rsidRPr="00351B83">
              <w:rPr>
                <w:color w:val="000000"/>
                <w:sz w:val="16"/>
                <w:szCs w:val="16"/>
              </w:rPr>
              <w:t>40 878,95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351B83" w:rsidRDefault="00323E91" w:rsidP="0035169B">
            <w:pPr>
              <w:rPr>
                <w:color w:val="000000"/>
                <w:sz w:val="16"/>
                <w:szCs w:val="16"/>
              </w:rPr>
            </w:pPr>
            <w:r w:rsidRPr="00351B83">
              <w:rPr>
                <w:color w:val="000000"/>
                <w:sz w:val="16"/>
                <w:szCs w:val="16"/>
              </w:rPr>
              <w:t>40 878,95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6B4428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351B83" w:rsidRDefault="00323E91" w:rsidP="0035169B">
            <w:pPr>
              <w:rPr>
                <w:color w:val="000000"/>
                <w:sz w:val="16"/>
                <w:szCs w:val="16"/>
              </w:rPr>
            </w:pPr>
            <w:r w:rsidRPr="00351B83">
              <w:rPr>
                <w:color w:val="000000"/>
                <w:sz w:val="16"/>
                <w:szCs w:val="16"/>
              </w:rPr>
              <w:t>38 197,03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43345C">
              <w:rPr>
                <w:sz w:val="16"/>
                <w:szCs w:val="16"/>
              </w:rPr>
              <w:t>аявительный характер, не предоставлены документы на оплату</w:t>
            </w:r>
          </w:p>
        </w:tc>
      </w:tr>
      <w:tr w:rsidR="00323E91" w:rsidTr="0035169B">
        <w:trPr>
          <w:trHeight w:val="360"/>
        </w:trPr>
        <w:tc>
          <w:tcPr>
            <w:tcW w:w="17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23E91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  <w:right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BE1C7A" w:rsidRDefault="00323E91" w:rsidP="0035169B">
            <w:pPr>
              <w:rPr>
                <w:sz w:val="16"/>
                <w:szCs w:val="16"/>
              </w:rPr>
            </w:pPr>
            <w:r w:rsidRPr="00BE1C7A">
              <w:rPr>
                <w:sz w:val="16"/>
                <w:szCs w:val="16"/>
              </w:rPr>
              <w:t>965,12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F94B3E" w:rsidRDefault="00323E91" w:rsidP="0035169B">
            <w:pPr>
              <w:rPr>
                <w:sz w:val="16"/>
                <w:szCs w:val="16"/>
              </w:rPr>
            </w:pPr>
            <w:r w:rsidRPr="00F94B3E">
              <w:rPr>
                <w:sz w:val="16"/>
                <w:szCs w:val="16"/>
              </w:rPr>
              <w:t>965,12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F94B3E" w:rsidRDefault="00323E91" w:rsidP="0035169B">
            <w:pPr>
              <w:rPr>
                <w:sz w:val="16"/>
                <w:szCs w:val="16"/>
              </w:rPr>
            </w:pPr>
            <w:r w:rsidRPr="00F94B3E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F94B3E" w:rsidRDefault="00323E91" w:rsidP="0035169B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F94B3E" w:rsidRDefault="00323E91" w:rsidP="0035169B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F94B3E" w:rsidRDefault="00323E91" w:rsidP="0035169B">
            <w:pPr>
              <w:rPr>
                <w:color w:val="000000"/>
                <w:sz w:val="16"/>
                <w:szCs w:val="16"/>
              </w:rPr>
            </w:pPr>
            <w:r w:rsidRPr="00F94B3E">
              <w:rPr>
                <w:color w:val="000000"/>
                <w:sz w:val="16"/>
                <w:szCs w:val="16"/>
              </w:rPr>
              <w:t>965,12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F94B3E" w:rsidRDefault="00323E91" w:rsidP="0035169B">
            <w:pPr>
              <w:rPr>
                <w:color w:val="000000"/>
                <w:sz w:val="16"/>
                <w:szCs w:val="16"/>
              </w:rPr>
            </w:pPr>
            <w:r w:rsidRPr="00F94B3E">
              <w:rPr>
                <w:color w:val="000000"/>
                <w:sz w:val="16"/>
                <w:szCs w:val="16"/>
              </w:rPr>
              <w:t>965,12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F94B3E" w:rsidRDefault="00323E91" w:rsidP="0035169B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F94B3E" w:rsidRDefault="00323E91" w:rsidP="0035169B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F94B3E" w:rsidRDefault="00323E91" w:rsidP="0035169B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F94B3E" w:rsidRDefault="00323E91" w:rsidP="0035169B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F94B3E" w:rsidRDefault="00323E91" w:rsidP="0035169B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F94B3E" w:rsidRDefault="00323E91" w:rsidP="0035169B">
            <w:r w:rsidRPr="00F94B3E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Pr="00F94B3E" w:rsidRDefault="00323E91" w:rsidP="0035169B">
            <w:pPr>
              <w:rPr>
                <w:sz w:val="16"/>
                <w:szCs w:val="16"/>
              </w:rPr>
            </w:pPr>
            <w:r w:rsidRPr="00F94B3E">
              <w:rPr>
                <w:sz w:val="16"/>
                <w:szCs w:val="16"/>
              </w:rPr>
              <w:t>960,37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  <w:right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43345C">
              <w:rPr>
                <w:sz w:val="16"/>
                <w:szCs w:val="16"/>
              </w:rPr>
              <w:t>аявительный характер, не предоставлены документы на оплату</w:t>
            </w:r>
          </w:p>
        </w:tc>
      </w:tr>
      <w:tr w:rsidR="00323E91" w:rsidTr="0035169B">
        <w:trPr>
          <w:trHeight w:val="1329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Предоставление единовременной выплаты молодым специалистам в сфере образования в связи с поступлением на работу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6F3672" w:rsidRDefault="00323E91" w:rsidP="0035169B">
            <w:pPr>
              <w:rPr>
                <w:sz w:val="16"/>
                <w:szCs w:val="16"/>
              </w:rPr>
            </w:pPr>
            <w:r w:rsidRPr="006F3672">
              <w:rPr>
                <w:sz w:val="16"/>
                <w:szCs w:val="16"/>
              </w:rPr>
              <w:t>30,00</w:t>
            </w:r>
          </w:p>
          <w:p w:rsidR="00323E91" w:rsidRPr="006F3672" w:rsidRDefault="00323E91" w:rsidP="0035169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6F3672" w:rsidRDefault="00323E91" w:rsidP="0035169B">
            <w:pPr>
              <w:rPr>
                <w:sz w:val="16"/>
                <w:szCs w:val="16"/>
              </w:rPr>
            </w:pPr>
            <w:r w:rsidRPr="006F3672">
              <w:rPr>
                <w:sz w:val="16"/>
                <w:szCs w:val="16"/>
              </w:rPr>
              <w:t>30,00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6F3672" w:rsidRDefault="00323E91" w:rsidP="0035169B">
            <w:pPr>
              <w:rPr>
                <w:sz w:val="16"/>
                <w:szCs w:val="16"/>
              </w:rPr>
            </w:pPr>
            <w:r w:rsidRPr="006F3672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6F3672" w:rsidRDefault="00323E91" w:rsidP="0035169B">
            <w:pPr>
              <w:rPr>
                <w:sz w:val="16"/>
                <w:szCs w:val="16"/>
              </w:rPr>
            </w:pPr>
            <w:r w:rsidRPr="006F3672">
              <w:rPr>
                <w:sz w:val="16"/>
                <w:szCs w:val="16"/>
              </w:rPr>
              <w:t>30,00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6F3672" w:rsidRDefault="00323E91" w:rsidP="0035169B">
            <w:pPr>
              <w:rPr>
                <w:sz w:val="16"/>
                <w:szCs w:val="16"/>
              </w:rPr>
            </w:pPr>
            <w:r w:rsidRPr="006F3672">
              <w:rPr>
                <w:sz w:val="16"/>
                <w:szCs w:val="16"/>
              </w:rPr>
              <w:t>30,00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Pr="006F3672" w:rsidRDefault="00323E91" w:rsidP="0035169B">
            <w:pPr>
              <w:rPr>
                <w:sz w:val="16"/>
                <w:szCs w:val="16"/>
              </w:rPr>
            </w:pPr>
            <w:r w:rsidRPr="006F3672">
              <w:rPr>
                <w:sz w:val="16"/>
                <w:szCs w:val="16"/>
              </w:rPr>
              <w:t>30,00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-10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E91" w:rsidTr="0035169B">
        <w:trPr>
          <w:trHeight w:val="497"/>
        </w:trPr>
        <w:tc>
          <w:tcPr>
            <w:tcW w:w="172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2.3. Организация и проведение муниципальных конкурсов профессионального мастерства педагогических работников образовательных организаций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40364A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40364A" w:rsidRDefault="00323E91" w:rsidP="0035169B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40364A" w:rsidRDefault="00323E91" w:rsidP="0035169B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40364A" w:rsidRDefault="00323E91" w:rsidP="0035169B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40364A" w:rsidRDefault="00323E91" w:rsidP="0035169B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40364A" w:rsidRDefault="00323E91" w:rsidP="0035169B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40364A" w:rsidRDefault="00323E91" w:rsidP="0035169B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370"/>
        </w:trPr>
        <w:tc>
          <w:tcPr>
            <w:tcW w:w="1721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40364A" w:rsidRDefault="00323E91" w:rsidP="0035169B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40364A" w:rsidRDefault="00323E91" w:rsidP="0035169B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709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40364A" w:rsidRDefault="00323E91" w:rsidP="0035169B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40364A" w:rsidRDefault="00323E91" w:rsidP="0035169B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40364A" w:rsidRDefault="00323E91" w:rsidP="0035169B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r w:rsidRPr="00823C45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40364A" w:rsidRDefault="00323E91" w:rsidP="0035169B">
            <w:pPr>
              <w:rPr>
                <w:color w:val="000000"/>
                <w:sz w:val="16"/>
                <w:szCs w:val="16"/>
              </w:rPr>
            </w:pPr>
            <w:r w:rsidRPr="0040364A">
              <w:rPr>
                <w:color w:val="000000"/>
                <w:sz w:val="16"/>
                <w:szCs w:val="16"/>
              </w:rPr>
              <w:t>149,65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5" w:type="dxa"/>
              <w:left w:w="5" w:type="dxa"/>
              <w:bottom w:w="55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E91" w:rsidTr="0035169B">
        <w:trPr>
          <w:trHeight w:val="750"/>
        </w:trPr>
        <w:tc>
          <w:tcPr>
            <w:tcW w:w="1721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культуры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127CC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E91" w:rsidTr="0035169B">
        <w:trPr>
          <w:trHeight w:val="1776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2.4. Выплата стипендий студентам, обучающимся по договору о целевом обучении в образовательных организациях высшего профессионального образования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4D0C97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</w:tr>
      <w:tr w:rsidR="00323E91" w:rsidTr="0035169B">
        <w:trPr>
          <w:trHeight w:val="1126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snapToGrid w:val="0"/>
            </w:pPr>
            <w:r>
              <w:rPr>
                <w:sz w:val="16"/>
                <w:szCs w:val="16"/>
              </w:rPr>
              <w:t>2.5. Обеспечение условий для развития кадрового потенциала муниципальных образовательных организаций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snapToGrid w:val="0"/>
            </w:pPr>
            <w:r>
              <w:rPr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275,86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252,87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91,67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193,10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177,01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82,76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75,86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252,87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4D0C97" w:rsidRDefault="00323E91" w:rsidP="0035169B">
            <w:pPr>
              <w:rPr>
                <w:color w:val="000000"/>
                <w:sz w:val="16"/>
                <w:szCs w:val="16"/>
              </w:rPr>
            </w:pPr>
          </w:p>
        </w:tc>
      </w:tr>
      <w:tr w:rsidR="00323E91" w:rsidTr="0035169B">
        <w:trPr>
          <w:trHeight w:val="985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3.1. Обеспечение горячим питанием обучающихся образовательных организаций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13 844,03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sz w:val="14"/>
                <w:szCs w:val="14"/>
              </w:rPr>
            </w:pPr>
            <w:r w:rsidRPr="00D46A33">
              <w:rPr>
                <w:sz w:val="14"/>
                <w:szCs w:val="14"/>
              </w:rPr>
              <w:t>13 824,24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99,86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10 752,76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10 752,76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1 517,29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1 500,86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1 494,42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1 491,06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79,56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79,56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13 149,54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E239F9">
              <w:rPr>
                <w:sz w:val="16"/>
                <w:szCs w:val="16"/>
              </w:rPr>
              <w:t xml:space="preserve">статок средств в связи с уменьшением количества детей (закрытие </w:t>
            </w:r>
            <w:proofErr w:type="spellStart"/>
            <w:r w:rsidRPr="00E239F9">
              <w:rPr>
                <w:sz w:val="16"/>
                <w:szCs w:val="16"/>
              </w:rPr>
              <w:t>Луд</w:t>
            </w:r>
            <w:r>
              <w:rPr>
                <w:sz w:val="16"/>
                <w:szCs w:val="16"/>
              </w:rPr>
              <w:t>ской</w:t>
            </w:r>
            <w:proofErr w:type="spellEnd"/>
            <w:r>
              <w:rPr>
                <w:sz w:val="16"/>
                <w:szCs w:val="16"/>
              </w:rPr>
              <w:t xml:space="preserve"> школы</w:t>
            </w:r>
            <w:r w:rsidRPr="00E239F9">
              <w:rPr>
                <w:sz w:val="16"/>
                <w:szCs w:val="16"/>
              </w:rPr>
              <w:t>), больничны</w:t>
            </w:r>
            <w:r>
              <w:rPr>
                <w:sz w:val="16"/>
                <w:szCs w:val="16"/>
              </w:rPr>
              <w:t>е</w:t>
            </w:r>
            <w:r w:rsidRPr="00E239F9">
              <w:rPr>
                <w:sz w:val="16"/>
                <w:szCs w:val="16"/>
              </w:rPr>
              <w:t xml:space="preserve"> и карантин</w:t>
            </w:r>
            <w:r>
              <w:rPr>
                <w:sz w:val="16"/>
                <w:szCs w:val="16"/>
              </w:rPr>
              <w:t>ы</w:t>
            </w:r>
            <w:r w:rsidRPr="00E239F9">
              <w:rPr>
                <w:sz w:val="16"/>
                <w:szCs w:val="16"/>
              </w:rPr>
              <w:t xml:space="preserve"> </w:t>
            </w:r>
          </w:p>
        </w:tc>
      </w:tr>
      <w:tr w:rsidR="00323E91" w:rsidTr="0035169B">
        <w:trPr>
          <w:trHeight w:val="2970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 Проведение мероприятий, направленных на отдых и оздоровление детей в каникулярный период, в том числе оплата наборов продуктов питания для детей в оздоровительных лагерях с дневным пребыванием детей</w:t>
            </w:r>
          </w:p>
        </w:tc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jc w:val="center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2 790,13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E239F9" w:rsidRDefault="00323E91" w:rsidP="0035169B">
            <w:pPr>
              <w:jc w:val="center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2 790,13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jc w:val="right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jc w:val="center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2 750,18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jc w:val="center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2 750,18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jc w:val="center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39,95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jc w:val="center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39,95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jc w:val="center"/>
              <w:rPr>
                <w:color w:val="000000"/>
                <w:sz w:val="16"/>
                <w:szCs w:val="16"/>
              </w:rPr>
            </w:pPr>
            <w:r w:rsidRPr="00E239F9">
              <w:rPr>
                <w:color w:val="000000"/>
                <w:sz w:val="16"/>
                <w:szCs w:val="16"/>
              </w:rPr>
              <w:t>2 790,13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1455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 Строительство объектов образования, в том числе разработка проектно-сметной документации</w:t>
            </w:r>
          </w:p>
        </w:tc>
        <w:tc>
          <w:tcPr>
            <w:tcW w:w="97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УИРиМХ</w:t>
            </w:r>
            <w:proofErr w:type="spellEnd"/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color w:val="auto"/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8 900,00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4 900,00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55,06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4 900,00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4 900,00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282741" w:rsidRDefault="00323E91" w:rsidP="0035169B">
            <w:pPr>
              <w:rPr>
                <w:sz w:val="14"/>
                <w:szCs w:val="14"/>
              </w:rPr>
            </w:pPr>
            <w:r w:rsidRPr="00282741">
              <w:rPr>
                <w:sz w:val="14"/>
                <w:szCs w:val="14"/>
              </w:rPr>
              <w:t>4 000,00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40364A" w:rsidRDefault="00323E91" w:rsidP="0035169B">
            <w:pPr>
              <w:rPr>
                <w:sz w:val="16"/>
                <w:szCs w:val="16"/>
              </w:rPr>
            </w:pPr>
            <w:r w:rsidRPr="0040364A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E239F9" w:rsidRDefault="00323E91" w:rsidP="0035169B">
            <w:pPr>
              <w:rPr>
                <w:sz w:val="16"/>
                <w:szCs w:val="16"/>
              </w:rPr>
            </w:pPr>
            <w:r w:rsidRPr="00E239F9">
              <w:rPr>
                <w:sz w:val="16"/>
                <w:szCs w:val="16"/>
              </w:rPr>
              <w:t> 4 900,00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303413" w:rsidRDefault="00323E91" w:rsidP="0035169B">
            <w:pPr>
              <w:rPr>
                <w:sz w:val="16"/>
                <w:szCs w:val="16"/>
              </w:rPr>
            </w:pPr>
            <w:r w:rsidRPr="00303413">
              <w:rPr>
                <w:sz w:val="16"/>
                <w:szCs w:val="16"/>
              </w:rPr>
              <w:t xml:space="preserve">Не получено положительное заключение государственной экспертизы по объекту </w:t>
            </w:r>
            <w:r w:rsidRPr="00303413">
              <w:rPr>
                <w:bCs/>
                <w:color w:val="0A0808"/>
                <w:sz w:val="16"/>
                <w:szCs w:val="16"/>
                <w:shd w:val="clear" w:color="auto" w:fill="FFFFFF"/>
              </w:rPr>
              <w:t xml:space="preserve">«Реконструкция здания, расположенного по адресу: Архангельская область, Приморский район, поселок Уемский, ул. Большесельская, д. 84б для размещения в нем Детской школы искусств                              </w:t>
            </w:r>
            <w:proofErr w:type="gramStart"/>
            <w:r w:rsidRPr="00303413">
              <w:rPr>
                <w:bCs/>
                <w:color w:val="0A0808"/>
                <w:sz w:val="16"/>
                <w:szCs w:val="16"/>
                <w:shd w:val="clear" w:color="auto" w:fill="FFFFFF"/>
              </w:rPr>
              <w:t>п .Уемский</w:t>
            </w:r>
            <w:proofErr w:type="gramEnd"/>
            <w:r w:rsidRPr="00303413">
              <w:rPr>
                <w:bCs/>
                <w:color w:val="0A0808"/>
                <w:sz w:val="16"/>
                <w:szCs w:val="16"/>
                <w:shd w:val="clear" w:color="auto" w:fill="FFFFFF"/>
              </w:rPr>
              <w:t>»</w:t>
            </w:r>
          </w:p>
        </w:tc>
      </w:tr>
      <w:tr w:rsidR="00323E91" w:rsidTr="0035169B">
        <w:trPr>
          <w:trHeight w:val="1455"/>
        </w:trPr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в рамках реализации федерального </w:t>
            </w:r>
            <w:proofErr w:type="gramStart"/>
            <w:r>
              <w:rPr>
                <w:sz w:val="16"/>
                <w:szCs w:val="16"/>
              </w:rPr>
              <w:t>проекта  «</w:t>
            </w:r>
            <w:proofErr w:type="gramEnd"/>
            <w:r>
              <w:rPr>
                <w:sz w:val="16"/>
                <w:szCs w:val="16"/>
              </w:rPr>
              <w:t>Содействие занятости женщин — создание условий дошкольного образования для детей в возрасте до трех лет» национального проекта «Демография»</w:t>
            </w:r>
          </w:p>
        </w:tc>
        <w:tc>
          <w:tcPr>
            <w:tcW w:w="9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0B4FF7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Pr="00303413" w:rsidRDefault="00323E91" w:rsidP="0035169B">
            <w:pPr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468"/>
        </w:trPr>
        <w:tc>
          <w:tcPr>
            <w:tcW w:w="2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2354B1" w:rsidRDefault="00323E91" w:rsidP="0035169B">
            <w:pPr>
              <w:rPr>
                <w:sz w:val="16"/>
                <w:szCs w:val="16"/>
              </w:rPr>
            </w:pPr>
            <w:r w:rsidRPr="002354B1">
              <w:rPr>
                <w:b/>
                <w:bCs/>
                <w:sz w:val="16"/>
                <w:szCs w:val="16"/>
              </w:rPr>
              <w:t>Итого по муниципальной</w:t>
            </w:r>
          </w:p>
          <w:p w:rsidR="00323E91" w:rsidRPr="002354B1" w:rsidRDefault="00323E91" w:rsidP="0035169B">
            <w:pPr>
              <w:rPr>
                <w:sz w:val="16"/>
                <w:szCs w:val="16"/>
              </w:rPr>
            </w:pPr>
            <w:r w:rsidRPr="002354B1">
              <w:rPr>
                <w:b/>
                <w:bCs/>
                <w:sz w:val="16"/>
                <w:szCs w:val="16"/>
              </w:rPr>
              <w:t xml:space="preserve"> программе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auto"/>
                <w:sz w:val="16"/>
                <w:szCs w:val="16"/>
              </w:rPr>
            </w:pPr>
            <w:bookmarkStart w:id="0" w:name="__DdeLink__6156_1996984904"/>
            <w:bookmarkEnd w:id="0"/>
            <w:r w:rsidRPr="00D46A33">
              <w:rPr>
                <w:sz w:val="16"/>
                <w:szCs w:val="16"/>
              </w:rPr>
              <w:t>976 326,13</w:t>
            </w:r>
          </w:p>
          <w:p w:rsidR="00323E91" w:rsidRPr="00D46A33" w:rsidRDefault="00323E91" w:rsidP="0035169B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color w:val="auto"/>
                <w:sz w:val="14"/>
                <w:szCs w:val="14"/>
              </w:rPr>
            </w:pPr>
            <w:r w:rsidRPr="00D46A33">
              <w:rPr>
                <w:sz w:val="14"/>
                <w:szCs w:val="14"/>
              </w:rPr>
              <w:t>969 065,65</w:t>
            </w:r>
          </w:p>
          <w:p w:rsidR="00323E91" w:rsidRPr="00D46A33" w:rsidRDefault="00323E91" w:rsidP="0035169B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 99,2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36 017,58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36 017,58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auto"/>
                <w:sz w:val="14"/>
                <w:szCs w:val="14"/>
              </w:rPr>
            </w:pPr>
            <w:r w:rsidRPr="00D46A33">
              <w:rPr>
                <w:sz w:val="14"/>
                <w:szCs w:val="14"/>
              </w:rPr>
              <w:t>553 885,42</w:t>
            </w:r>
          </w:p>
          <w:p w:rsidR="00323E91" w:rsidRPr="00D46A33" w:rsidRDefault="00323E91" w:rsidP="0035169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auto"/>
                <w:sz w:val="14"/>
                <w:szCs w:val="14"/>
              </w:rPr>
            </w:pPr>
            <w:r w:rsidRPr="00D46A33">
              <w:rPr>
                <w:sz w:val="14"/>
                <w:szCs w:val="14"/>
              </w:rPr>
              <w:t>553 404,76</w:t>
            </w:r>
          </w:p>
          <w:p w:rsidR="00323E91" w:rsidRPr="00D46A33" w:rsidRDefault="00323E91" w:rsidP="0035169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auto"/>
                <w:sz w:val="14"/>
                <w:szCs w:val="14"/>
              </w:rPr>
            </w:pPr>
            <w:r w:rsidRPr="00D46A33">
              <w:rPr>
                <w:sz w:val="14"/>
                <w:szCs w:val="14"/>
              </w:rPr>
              <w:t>342 392,56</w:t>
            </w:r>
          </w:p>
          <w:p w:rsidR="00323E91" w:rsidRPr="00D46A33" w:rsidRDefault="00323E91" w:rsidP="0035169B">
            <w:pPr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auto"/>
                <w:sz w:val="14"/>
                <w:szCs w:val="14"/>
              </w:rPr>
            </w:pPr>
            <w:r w:rsidRPr="00D46A33">
              <w:rPr>
                <w:sz w:val="14"/>
                <w:szCs w:val="14"/>
              </w:rPr>
              <w:t>342 273,81</w:t>
            </w:r>
          </w:p>
          <w:p w:rsidR="00323E91" w:rsidRPr="00D46A33" w:rsidRDefault="00323E91" w:rsidP="0035169B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auto"/>
                <w:sz w:val="14"/>
                <w:szCs w:val="14"/>
              </w:rPr>
            </w:pPr>
            <w:r w:rsidRPr="00D46A33">
              <w:rPr>
                <w:sz w:val="14"/>
                <w:szCs w:val="14"/>
              </w:rPr>
              <w:t>5 000,00</w:t>
            </w:r>
          </w:p>
          <w:p w:rsidR="00323E91" w:rsidRPr="00D46A33" w:rsidRDefault="00323E91" w:rsidP="0035169B">
            <w:pPr>
              <w:rPr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1 000,00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color w:val="auto"/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39 030,57</w:t>
            </w:r>
          </w:p>
          <w:p w:rsidR="00323E91" w:rsidRPr="00D46A33" w:rsidRDefault="00323E91" w:rsidP="0035169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36 369,50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D46A33" w:rsidRDefault="00323E91" w:rsidP="0035169B">
            <w:pPr>
              <w:rPr>
                <w:sz w:val="16"/>
                <w:szCs w:val="16"/>
              </w:rPr>
            </w:pPr>
            <w:r w:rsidRPr="00D46A33">
              <w:rPr>
                <w:sz w:val="16"/>
                <w:szCs w:val="16"/>
              </w:rPr>
              <w:t>957 631,31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280"/>
        </w:trPr>
        <w:tc>
          <w:tcPr>
            <w:tcW w:w="16160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том числе по федеральному проекту «Современная школа» национального проекта «Образование»</w:t>
            </w:r>
          </w:p>
        </w:tc>
      </w:tr>
      <w:tr w:rsidR="00323E91" w:rsidTr="0035169B">
        <w:trPr>
          <w:trHeight w:val="134"/>
        </w:trPr>
        <w:tc>
          <w:tcPr>
            <w:tcW w:w="2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Обновление материально-технической базы для формирования у обучающихся современных технологических и </w:t>
            </w:r>
          </w:p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гуманитарных навыков в рамках </w:t>
            </w:r>
          </w:p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45,01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45,01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45,01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45,01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Pr="00185642" w:rsidRDefault="00323E91" w:rsidP="0035169B">
            <w:pPr>
              <w:rPr>
                <w:sz w:val="16"/>
                <w:szCs w:val="16"/>
              </w:rPr>
            </w:pPr>
            <w:r w:rsidRPr="00185642">
              <w:rPr>
                <w:sz w:val="16"/>
                <w:szCs w:val="16"/>
              </w:rPr>
              <w:t>45,01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4"/>
                <w:szCs w:val="14"/>
              </w:rPr>
            </w:pPr>
          </w:p>
        </w:tc>
      </w:tr>
      <w:tr w:rsidR="00323E91" w:rsidTr="0035169B">
        <w:trPr>
          <w:trHeight w:val="305"/>
        </w:trPr>
        <w:tc>
          <w:tcPr>
            <w:tcW w:w="16160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федеральному проекту «Успех каждого ребенка» национального проекта «Образование»</w:t>
            </w:r>
          </w:p>
        </w:tc>
      </w:tr>
      <w:tr w:rsidR="00323E91" w:rsidTr="0035169B">
        <w:trPr>
          <w:trHeight w:val="988"/>
        </w:trPr>
        <w:tc>
          <w:tcPr>
            <w:tcW w:w="2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Обновление материально-технической базы для занятий физической культурой и спортом в рамках реализации </w:t>
            </w:r>
          </w:p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федерального проекта «У Обновление материально-технической базы для занятий физической культурой и спортом в рамках реализации </w:t>
            </w:r>
          </w:p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федерального проекта «Успех каждого ребенка» национального проекта</w:t>
            </w:r>
          </w:p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Образование»спех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каждого ребенка» национального проекта</w:t>
            </w:r>
          </w:p>
          <w:p w:rsidR="00323E91" w:rsidRPr="00E239F9" w:rsidRDefault="00323E91" w:rsidP="003516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«Образование»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4"/>
                <w:szCs w:val="14"/>
              </w:rPr>
            </w:pPr>
          </w:p>
        </w:tc>
      </w:tr>
      <w:tr w:rsidR="00323E91" w:rsidTr="0035169B">
        <w:trPr>
          <w:trHeight w:val="280"/>
        </w:trPr>
        <w:tc>
          <w:tcPr>
            <w:tcW w:w="16160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федеральному проекту «Обеспечение качественно нового уровня развития инфраструктуры культуры» национального проекта «Культура»</w:t>
            </w:r>
          </w:p>
        </w:tc>
      </w:tr>
      <w:tr w:rsidR="00323E91" w:rsidTr="0035169B">
        <w:trPr>
          <w:trHeight w:val="1310"/>
        </w:trPr>
        <w:tc>
          <w:tcPr>
            <w:tcW w:w="2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Приобретение музыкальных </w:t>
            </w:r>
          </w:p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инструментов, оборудования и </w:t>
            </w:r>
          </w:p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материалов для детских школ искусств в рамках реализации федерального </w:t>
            </w:r>
          </w:p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проекта «Обеспечение качественно </w:t>
            </w:r>
          </w:p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нового уровня развития инфраструктуры культуры» национального проекта «Культура»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4"/>
                <w:szCs w:val="14"/>
              </w:rPr>
            </w:pPr>
          </w:p>
        </w:tc>
      </w:tr>
      <w:tr w:rsidR="00323E91" w:rsidTr="0035169B">
        <w:trPr>
          <w:trHeight w:val="292"/>
        </w:trPr>
        <w:tc>
          <w:tcPr>
            <w:tcW w:w="16160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федеральному проекту «Содействие занятости женщин — создание условий дошкольного образования для детей в возрасте до трех лет» национального проекта «Демография»</w:t>
            </w:r>
          </w:p>
          <w:p w:rsidR="00323E91" w:rsidRDefault="00323E91" w:rsidP="0035169B">
            <w:pPr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541"/>
        </w:trPr>
        <w:tc>
          <w:tcPr>
            <w:tcW w:w="2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образования, в том числе разработка проектно-сметной документации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</w:tr>
      <w:tr w:rsidR="00323E91" w:rsidTr="0035169B">
        <w:trPr>
          <w:trHeight w:val="292"/>
        </w:trPr>
        <w:tc>
          <w:tcPr>
            <w:tcW w:w="16160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 федеральному проекту федерального проекта «Творческие люди» национального проекта «Культура»</w:t>
            </w:r>
          </w:p>
        </w:tc>
      </w:tr>
      <w:tr w:rsidR="00323E91" w:rsidTr="0035169B">
        <w:trPr>
          <w:trHeight w:val="1312"/>
        </w:trPr>
        <w:tc>
          <w:tcPr>
            <w:tcW w:w="2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Государственная поддержка лучших муниципальных учреждений культуры, муниципальных образовательных организаций дополнительного образования детей, находящихся на территории сельских поселений Архангельской области, и их работников  </w:t>
            </w:r>
            <w:r>
              <w:rPr>
                <w:color w:val="000000"/>
                <w:sz w:val="16"/>
                <w:szCs w:val="16"/>
              </w:rPr>
              <w:t xml:space="preserve">искусств в рамках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реализации </w:t>
            </w:r>
            <w:r>
              <w:rPr>
                <w:sz w:val="16"/>
                <w:szCs w:val="16"/>
              </w:rPr>
              <w:t>федерального проекта «Творческие люди» национального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left w:w="108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323E91" w:rsidRDefault="00323E91" w:rsidP="0035169B">
            <w:r w:rsidRPr="00C14AAB">
              <w:rPr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3" w:type="dxa"/>
            </w:tcMar>
          </w:tcPr>
          <w:p w:rsidR="00323E91" w:rsidRDefault="00323E91" w:rsidP="0035169B">
            <w:pPr>
              <w:rPr>
                <w:sz w:val="16"/>
                <w:szCs w:val="16"/>
              </w:rPr>
            </w:pPr>
          </w:p>
        </w:tc>
      </w:tr>
    </w:tbl>
    <w:p w:rsidR="00236B1F" w:rsidRDefault="00236B1F" w:rsidP="00F94B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B3E" w:rsidRDefault="00F94B3E" w:rsidP="00F94B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2839" w:rsidRDefault="003A2839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121FE" w:rsidRDefault="00F121FE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3413" w:rsidRDefault="00303413" w:rsidP="00F121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A2839" w:rsidRPr="00EF42DB" w:rsidRDefault="005058E3" w:rsidP="00EF42DB">
      <w:pPr>
        <w:pStyle w:val="ConsPlusNonformat"/>
        <w:jc w:val="center"/>
      </w:pPr>
      <w:r>
        <w:rPr>
          <w:rFonts w:ascii="Times New Roman" w:hAnsi="Times New Roman" w:cs="Times New Roman"/>
          <w:sz w:val="26"/>
          <w:szCs w:val="26"/>
        </w:rPr>
        <w:lastRenderedPageBreak/>
        <w:t>4. Сведения о достижении целевых показателей муниципальной программы по итогам отчетного года.</w:t>
      </w:r>
    </w:p>
    <w:p w:rsidR="00236B1F" w:rsidRDefault="005058E3" w:rsidP="00EF42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  <w:r w:rsidR="003A28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достижении целевых показателей муниципальной программы «Развитие образования» по итогам 202</w:t>
      </w:r>
      <w:r w:rsidR="00F94B3E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="00EF42DB">
        <w:rPr>
          <w:rFonts w:ascii="Times New Roman" w:hAnsi="Times New Roman" w:cs="Times New Roman"/>
          <w:sz w:val="26"/>
          <w:szCs w:val="26"/>
        </w:rPr>
        <w:t>.</w:t>
      </w:r>
    </w:p>
    <w:p w:rsidR="00236B1F" w:rsidRDefault="005058E3" w:rsidP="003A2839">
      <w:pPr>
        <w:pStyle w:val="ConsPlusNonformat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исполнитель: управление образования администрации МО «Приморский муниципальный район»</w:t>
      </w:r>
      <w:r w:rsidR="00EF42DB">
        <w:rPr>
          <w:rFonts w:ascii="Times New Roman" w:hAnsi="Times New Roman" w:cs="Times New Roman"/>
          <w:sz w:val="26"/>
          <w:szCs w:val="26"/>
        </w:rPr>
        <w:t>.</w:t>
      </w:r>
    </w:p>
    <w:p w:rsidR="00236B1F" w:rsidRDefault="00236B1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10" w:type="dxa"/>
        <w:tblInd w:w="249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</w:tblBorders>
        <w:tblCellMar>
          <w:top w:w="55" w:type="dxa"/>
          <w:left w:w="-10" w:type="dxa"/>
          <w:bottom w:w="55" w:type="dxa"/>
          <w:right w:w="75" w:type="dxa"/>
        </w:tblCellMar>
        <w:tblLook w:val="0000" w:firstRow="0" w:lastRow="0" w:firstColumn="0" w:lastColumn="0" w:noHBand="0" w:noVBand="0"/>
      </w:tblPr>
      <w:tblGrid>
        <w:gridCol w:w="6937"/>
        <w:gridCol w:w="1559"/>
        <w:gridCol w:w="993"/>
        <w:gridCol w:w="993"/>
        <w:gridCol w:w="1370"/>
        <w:gridCol w:w="3058"/>
      </w:tblGrid>
      <w:tr w:rsidR="00236B1F" w:rsidTr="00E15369">
        <w:trPr>
          <w:trHeight w:val="720"/>
        </w:trPr>
        <w:tc>
          <w:tcPr>
            <w:tcW w:w="693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целевого</w:t>
            </w:r>
          </w:p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986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целевых</w:t>
            </w:r>
          </w:p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показателей</w:t>
            </w:r>
          </w:p>
        </w:tc>
        <w:tc>
          <w:tcPr>
            <w:tcW w:w="13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планового значения целевого показателя, %</w:t>
            </w:r>
          </w:p>
        </w:tc>
        <w:tc>
          <w:tcPr>
            <w:tcW w:w="305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отклонений</w:t>
            </w:r>
          </w:p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значений целевого показателя</w:t>
            </w:r>
          </w:p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период*</w:t>
            </w:r>
          </w:p>
        </w:tc>
      </w:tr>
      <w:tr w:rsidR="00236B1F" w:rsidTr="00E15369">
        <w:trPr>
          <w:trHeight w:val="208"/>
        </w:trPr>
        <w:tc>
          <w:tcPr>
            <w:tcW w:w="693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236B1F"/>
        </w:tc>
        <w:tc>
          <w:tcPr>
            <w:tcW w:w="155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236B1F"/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37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236B1F"/>
        </w:tc>
        <w:tc>
          <w:tcPr>
            <w:tcW w:w="305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236B1F"/>
        </w:tc>
      </w:tr>
      <w:tr w:rsidR="00236B1F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36B1F" w:rsidTr="00E15369">
        <w:trPr>
          <w:trHeight w:val="63"/>
        </w:trPr>
        <w:tc>
          <w:tcPr>
            <w:tcW w:w="14910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F94B3E" w:rsidRDefault="005058E3" w:rsidP="00F94B3E">
            <w:pPr>
              <w:pStyle w:val="ConsPlusNonformat"/>
              <w:ind w:firstLine="54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образования»</w:t>
            </w:r>
          </w:p>
        </w:tc>
      </w:tr>
      <w:tr w:rsidR="00236B1F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tabs>
                <w:tab w:val="left" w:pos="200"/>
                <w:tab w:val="left" w:pos="317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от 3 до 7 лет, обеспеченных услугами дошкольного образования, в общей численности детей в возрасте от 3 до 7 лет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52C2">
              <w:rPr>
                <w:sz w:val="20"/>
                <w:szCs w:val="20"/>
              </w:rPr>
              <w:t>00,0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 в 9-х классах,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образовании, в общей численности выпускников 9-х классов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6819CD" w:rsidRDefault="006F2898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6819CD" w:rsidRDefault="00FE21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FE213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обучающийся                              МБОУ «</w:t>
            </w:r>
            <w:proofErr w:type="spellStart"/>
            <w:r>
              <w:rPr>
                <w:sz w:val="20"/>
                <w:szCs w:val="20"/>
              </w:rPr>
              <w:t>Ластольская</w:t>
            </w:r>
            <w:proofErr w:type="spellEnd"/>
            <w:r>
              <w:rPr>
                <w:sz w:val="20"/>
                <w:szCs w:val="20"/>
              </w:rPr>
              <w:t xml:space="preserve"> СШ» получил неудовлетворительные результаты на государственной итоговой аттестации </w:t>
            </w:r>
          </w:p>
        </w:tc>
      </w:tr>
      <w:tr w:rsidR="00236B1F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выпускников в 11-х классах,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образовании, в общей численности выпускников 11-х классов</w:t>
            </w:r>
            <w:r w:rsidR="006819CD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6819CD" w:rsidRDefault="00562662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6819CD" w:rsidRDefault="0056266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236B1F">
            <w:pPr>
              <w:widowControl w:val="0"/>
              <w:rPr>
                <w:sz w:val="20"/>
                <w:szCs w:val="20"/>
              </w:rPr>
            </w:pPr>
          </w:p>
        </w:tc>
      </w:tr>
      <w:tr w:rsidR="00236B1F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5 - 18 лет, охваченных образовательными программами дополнительного образования детей, в общей численности детей в возрасте                       5 - 18 лет</w:t>
            </w:r>
            <w:r w:rsidR="00303D1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E13D51" w:rsidRDefault="003034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3034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1A52C2">
              <w:rPr>
                <w:sz w:val="20"/>
                <w:szCs w:val="20"/>
              </w:rPr>
              <w:t>,</w:t>
            </w:r>
            <w:r w:rsidR="00E13D51">
              <w:rPr>
                <w:sz w:val="20"/>
                <w:szCs w:val="20"/>
              </w:rPr>
              <w:t>7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методики расчета, ранее охват детей в возрасте 5 - 18 лет, охваченных образовательными программами дополнительного образования детей, считался в общей численности обучающихся</w:t>
            </w:r>
            <w:r w:rsidR="009A295F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в возрасте 5 - 18 лет; в настоящее время показатель считается от данных Росстата</w:t>
            </w:r>
          </w:p>
        </w:tc>
      </w:tr>
      <w:tr w:rsidR="00236B1F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</w:t>
            </w:r>
            <w:r w:rsidR="009A295F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и гуманитарного профилей в рамках реализации федерального проекта «Современная школа» национального проекта «Образование»</w:t>
            </w:r>
            <w:r w:rsidR="00303D1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21783D" w:rsidRDefault="0021783D">
            <w:pPr>
              <w:pStyle w:val="aa"/>
              <w:rPr>
                <w:sz w:val="20"/>
                <w:szCs w:val="20"/>
              </w:rPr>
            </w:pPr>
            <w:r w:rsidRPr="0021783D">
              <w:rPr>
                <w:sz w:val="20"/>
                <w:szCs w:val="20"/>
              </w:rPr>
              <w:t>1</w:t>
            </w:r>
            <w:r w:rsidR="00E15369"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21783D" w:rsidRDefault="002178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5369">
              <w:rPr>
                <w:sz w:val="20"/>
                <w:szCs w:val="20"/>
              </w:rPr>
              <w:t>942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21783D" w:rsidRDefault="002178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52C2">
              <w:rPr>
                <w:sz w:val="20"/>
                <w:szCs w:val="20"/>
              </w:rPr>
              <w:t>3</w:t>
            </w:r>
            <w:r w:rsidR="00E15369">
              <w:rPr>
                <w:sz w:val="20"/>
                <w:szCs w:val="20"/>
              </w:rPr>
              <w:t>8</w:t>
            </w:r>
            <w:r w:rsidR="001A52C2">
              <w:rPr>
                <w:sz w:val="20"/>
                <w:szCs w:val="20"/>
              </w:rPr>
              <w:t>,0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общеобразовательных организациях обновивших материально-техническую базу для реализации основных</w:t>
            </w:r>
            <w:r w:rsidR="009A295F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и дополнительных общеобразовательных программ цифрового, естественнонаучного</w:t>
            </w:r>
            <w:r w:rsidR="009A295F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и гуманитарного профилей </w:t>
            </w:r>
          </w:p>
        </w:tc>
      </w:tr>
      <w:tr w:rsidR="00236B1F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Доля транспортных средств, осуществляющих подвоз детей к месту учебы и обратно, срок эксплуатации которых не превышает 10 лет, в общем числе транспортных средств, осуществляющих подвоз детей к месту учебы и обратно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21783D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 w:rsidRPr="0021783D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21783D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 w:rsidRPr="0021783D"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21783D" w:rsidRDefault="0093267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52C2">
              <w:rPr>
                <w:sz w:val="20"/>
                <w:szCs w:val="20"/>
              </w:rPr>
              <w:t>00,0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 общеобразовательных организаций, участвующих в региональном этапе всероссийской олимпиады школьников, в общей численности обучающихся, участвующих в муниципальном этапе всероссийской олимпиады школьников*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21783D" w:rsidRDefault="0021783D">
            <w:pPr>
              <w:pStyle w:val="aa"/>
              <w:snapToGrid w:val="0"/>
              <w:rPr>
                <w:sz w:val="20"/>
                <w:szCs w:val="20"/>
              </w:rPr>
            </w:pPr>
            <w:r w:rsidRPr="0021783D">
              <w:rPr>
                <w:sz w:val="20"/>
                <w:szCs w:val="20"/>
              </w:rPr>
              <w:t>8,</w:t>
            </w:r>
            <w:r w:rsidR="00E15369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E15369" w:rsidRDefault="00637EA5">
            <w:pPr>
              <w:rPr>
                <w:sz w:val="20"/>
                <w:szCs w:val="20"/>
                <w:highlight w:val="yellow"/>
              </w:rPr>
            </w:pPr>
            <w:r w:rsidRPr="00637EA5">
              <w:rPr>
                <w:sz w:val="20"/>
                <w:szCs w:val="20"/>
              </w:rPr>
              <w:t>7,1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21783D" w:rsidRDefault="00637E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квоты на участие</w:t>
            </w:r>
            <w:r w:rsidR="009A295F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в региональном этапе олимпиады областным организатором комитета Всероссийской олимпиады школьников, уменьшение </w:t>
            </w:r>
            <w:proofErr w:type="gramStart"/>
            <w:r>
              <w:rPr>
                <w:sz w:val="20"/>
                <w:szCs w:val="20"/>
              </w:rPr>
              <w:t>потенциальных  победителей</w:t>
            </w:r>
            <w:proofErr w:type="gramEnd"/>
            <w:r>
              <w:rPr>
                <w:sz w:val="20"/>
                <w:szCs w:val="20"/>
              </w:rPr>
              <w:t xml:space="preserve"> и призеров муниципального этапа олимпиады в связи с эпидемиологической обстановкой</w:t>
            </w:r>
          </w:p>
        </w:tc>
      </w:tr>
      <w:tr w:rsidR="00E15369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E15369" w:rsidRDefault="00E15369" w:rsidP="00E15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созданных мест для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                        за детьми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E15369" w:rsidRDefault="00E15369" w:rsidP="00E15369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E15369" w:rsidRDefault="00E15369" w:rsidP="00E153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E15369" w:rsidRPr="00E15369" w:rsidRDefault="002F0CD1" w:rsidP="00E15369">
            <w:pPr>
              <w:rPr>
                <w:sz w:val="20"/>
                <w:szCs w:val="20"/>
                <w:highlight w:val="yellow"/>
              </w:rPr>
            </w:pPr>
            <w:r w:rsidRPr="002F0CD1">
              <w:rPr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E15369" w:rsidRPr="0021783D" w:rsidRDefault="002F0CD1" w:rsidP="00E153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E15369" w:rsidRDefault="002F0CD1" w:rsidP="00E153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созданы новые места для воспитанников в возрасте до трех лет в связи с дополнительными финансовыми расходами</w:t>
            </w:r>
          </w:p>
        </w:tc>
      </w:tr>
      <w:tr w:rsidR="0001622E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01622E" w:rsidRDefault="0001622E" w:rsidP="00016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занимающихся физической культурой и спортом                                во внеурочное время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01622E" w:rsidRDefault="0001622E" w:rsidP="00016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01622E" w:rsidRDefault="0001622E" w:rsidP="00016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01622E" w:rsidRPr="00C6341E" w:rsidRDefault="00637EA5" w:rsidP="0001622E">
            <w:pPr>
              <w:rPr>
                <w:sz w:val="20"/>
                <w:szCs w:val="20"/>
              </w:rPr>
            </w:pPr>
            <w:r w:rsidRPr="00C6341E">
              <w:rPr>
                <w:sz w:val="20"/>
                <w:szCs w:val="20"/>
              </w:rPr>
              <w:t>46,0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01622E" w:rsidRPr="00C6341E" w:rsidRDefault="00637EA5" w:rsidP="0001622E">
            <w:pPr>
              <w:widowControl w:val="0"/>
              <w:rPr>
                <w:sz w:val="20"/>
                <w:szCs w:val="20"/>
              </w:rPr>
            </w:pPr>
            <w:r w:rsidRPr="00C6341E">
              <w:rPr>
                <w:sz w:val="20"/>
                <w:szCs w:val="20"/>
              </w:rPr>
              <w:t>100,0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01622E" w:rsidRDefault="0001622E" w:rsidP="000162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6B1F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учителей в возрасте до 35 лет в общей численности учителей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E62994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C6341E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DF07B6" w:rsidRDefault="005058E3" w:rsidP="00DF0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62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01622E">
              <w:rPr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C6341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DE66C5" w:rsidRDefault="00DE66C5">
            <w:pPr>
              <w:widowControl w:val="0"/>
              <w:rPr>
                <w:sz w:val="20"/>
                <w:szCs w:val="20"/>
              </w:rPr>
            </w:pPr>
            <w:r w:rsidRPr="00DE66C5">
              <w:rPr>
                <w:rStyle w:val="markedcontent"/>
                <w:sz w:val="20"/>
                <w:szCs w:val="20"/>
              </w:rPr>
              <w:t>Увеличение</w:t>
            </w:r>
            <w:r w:rsidRPr="00DE66C5">
              <w:rPr>
                <w:sz w:val="20"/>
                <w:szCs w:val="20"/>
              </w:rPr>
              <w:br/>
            </w:r>
            <w:r w:rsidRPr="00DE66C5">
              <w:rPr>
                <w:rStyle w:val="markedcontent"/>
                <w:sz w:val="20"/>
                <w:szCs w:val="20"/>
              </w:rPr>
              <w:t>численности педагогов в возрасте старше 35 лет</w:t>
            </w:r>
          </w:p>
        </w:tc>
      </w:tr>
      <w:tr w:rsidR="00236B1F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педагогических работников образовательных организаций, принявших участие в муниципальных конкурсах профессионального мастерства</w:t>
            </w:r>
            <w:r w:rsidR="009A295F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01622E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2F0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2F0CD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236B1F">
            <w:pPr>
              <w:widowControl w:val="0"/>
            </w:pPr>
          </w:p>
        </w:tc>
      </w:tr>
      <w:tr w:rsidR="005F125A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125A" w:rsidRDefault="005F125A">
            <w:pPr>
              <w:rPr>
                <w:sz w:val="20"/>
                <w:szCs w:val="20"/>
              </w:rPr>
            </w:pPr>
            <w:r w:rsidRPr="005F125A">
              <w:rPr>
                <w:sz w:val="20"/>
                <w:szCs w:val="20"/>
              </w:rPr>
              <w:t>Количество обучающихся, поступивших в образовательные организации высшего образования в пределах квоты приема на целевое обучение, обучающихся по очной форме обучения по образовательным программам высшего образования - программам бакалавриата по специальностям, направлениям подготовки, входящим в укрупненную группу специальностей и направлений подготовки 44.00.00 «Образование и педагогические науки», заключивших договор о целевом обучении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125A" w:rsidRDefault="005F125A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125A" w:rsidRDefault="005F125A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125A" w:rsidRDefault="00775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125A" w:rsidRDefault="00775F5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125A" w:rsidRDefault="00775F57">
            <w:pPr>
              <w:widowControl w:val="0"/>
            </w:pPr>
            <w:r>
              <w:rPr>
                <w:sz w:val="20"/>
                <w:szCs w:val="20"/>
              </w:rPr>
              <w:t xml:space="preserve">Увеличение количества </w:t>
            </w:r>
            <w:r w:rsidRPr="005F125A">
              <w:rPr>
                <w:sz w:val="20"/>
                <w:szCs w:val="20"/>
              </w:rPr>
              <w:t xml:space="preserve">обучающихся, поступивших в образовательные организации высшего образования в пределах квоты приема на целевое обучение, обучающихся по очной форме обучения по образовательным программам </w:t>
            </w:r>
            <w:r w:rsidRPr="005F125A">
              <w:rPr>
                <w:sz w:val="20"/>
                <w:szCs w:val="20"/>
              </w:rPr>
              <w:lastRenderedPageBreak/>
              <w:t>высшего образования - программам бакалавриата по специальностям, направлениям подготовки, входящим в укрупненную группу специальностей и направлений подготовки 44.00.00 «Образование и педагогические науки», заключивших договор о целевом обучении</w:t>
            </w:r>
          </w:p>
        </w:tc>
      </w:tr>
      <w:tr w:rsidR="00236B1F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Доля обучающихся, охваченных горячим питанием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</w:t>
            </w:r>
            <w:r w:rsidR="00303D13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01622E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01622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93,37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0162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113,86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8E1D02" w:rsidRDefault="000162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обучающихся, охваченных горячим питанием</w:t>
            </w:r>
          </w:p>
        </w:tc>
      </w:tr>
      <w:tr w:rsidR="00236B1F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детей, охваченных услугами отдыха и оздоровления в лагерях с дневным пребыванием детей,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</w:t>
            </w:r>
            <w:r w:rsidR="00303D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образования*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B34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39,22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9A62E6" w:rsidRDefault="00B348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100,56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7749FE" w:rsidRDefault="00B348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обучающихся, охваченных услугами отдыха и оздоровления в лагерях с дневным пребыванием детей</w:t>
            </w:r>
          </w:p>
        </w:tc>
      </w:tr>
      <w:tr w:rsidR="00236B1F" w:rsidTr="00E15369">
        <w:tc>
          <w:tcPr>
            <w:tcW w:w="69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в возрасте до 3 лет, обеспеченных услугами дошкольного образования, в общей численности детей в возрасте до 3 лет*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5058E3">
            <w:pPr>
              <w:pStyle w:val="a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3481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B34819" w:rsidRDefault="003C340F">
            <w:pPr>
              <w:rPr>
                <w:sz w:val="20"/>
                <w:szCs w:val="20"/>
                <w:highlight w:val="yellow"/>
              </w:rPr>
            </w:pPr>
            <w:r w:rsidRPr="003C340F">
              <w:rPr>
                <w:sz w:val="20"/>
                <w:szCs w:val="20"/>
              </w:rPr>
              <w:t>100</w:t>
            </w:r>
          </w:p>
        </w:tc>
        <w:tc>
          <w:tcPr>
            <w:tcW w:w="13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Pr="00B34819" w:rsidRDefault="001A52C2">
            <w:pPr>
              <w:widowControl w:val="0"/>
              <w:rPr>
                <w:sz w:val="20"/>
                <w:szCs w:val="20"/>
                <w:highlight w:val="yellow"/>
              </w:rPr>
            </w:pPr>
            <w:r w:rsidRPr="003C340F">
              <w:rPr>
                <w:sz w:val="20"/>
                <w:szCs w:val="20"/>
              </w:rPr>
              <w:t>23</w:t>
            </w:r>
            <w:r w:rsidR="003C340F" w:rsidRPr="003C340F">
              <w:rPr>
                <w:sz w:val="20"/>
                <w:szCs w:val="20"/>
              </w:rPr>
              <w:t>2</w:t>
            </w:r>
            <w:r w:rsidRPr="003C340F">
              <w:rPr>
                <w:sz w:val="20"/>
                <w:szCs w:val="20"/>
              </w:rPr>
              <w:t>,</w:t>
            </w:r>
            <w:r w:rsidR="003C340F" w:rsidRPr="003C340F">
              <w:rPr>
                <w:sz w:val="20"/>
                <w:szCs w:val="20"/>
              </w:rPr>
              <w:t>5</w:t>
            </w:r>
          </w:p>
        </w:tc>
        <w:tc>
          <w:tcPr>
            <w:tcW w:w="30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236B1F" w:rsidRDefault="00E4542A">
            <w:pPr>
              <w:widowControl w:val="0"/>
            </w:pPr>
            <w:r w:rsidRPr="003C340F">
              <w:rPr>
                <w:sz w:val="20"/>
                <w:szCs w:val="20"/>
              </w:rPr>
              <w:t>А</w:t>
            </w:r>
            <w:r w:rsidR="005058E3" w:rsidRPr="003C340F">
              <w:rPr>
                <w:sz w:val="20"/>
                <w:szCs w:val="20"/>
              </w:rPr>
              <w:t xml:space="preserve">ктуальный спрос на </w:t>
            </w:r>
            <w:r w:rsidR="003C340F" w:rsidRPr="003C340F">
              <w:rPr>
                <w:sz w:val="20"/>
                <w:szCs w:val="20"/>
              </w:rPr>
              <w:t>декабрь</w:t>
            </w:r>
            <w:r w:rsidR="003C340F">
              <w:rPr>
                <w:sz w:val="20"/>
                <w:szCs w:val="20"/>
              </w:rPr>
              <w:t xml:space="preserve"> отсутствовал</w:t>
            </w:r>
          </w:p>
        </w:tc>
      </w:tr>
    </w:tbl>
    <w:p w:rsidR="00236B1F" w:rsidRDefault="005058E3">
      <w:pPr>
        <w:widowControl w:val="0"/>
        <w:jc w:val="both"/>
      </w:pPr>
      <w:r>
        <w:rPr>
          <w:sz w:val="20"/>
          <w:szCs w:val="20"/>
        </w:rPr>
        <w:t xml:space="preserve">    &lt;*&gt; Необходимо указывать при степени достижения планового значения целевого показателя менее 95 процентов или более 105 процентов.</w:t>
      </w:r>
    </w:p>
    <w:p w:rsidR="00EF42DB" w:rsidRDefault="00EF42DB" w:rsidP="00EF42DB">
      <w:pPr>
        <w:widowControl w:val="0"/>
        <w:rPr>
          <w:sz w:val="26"/>
          <w:szCs w:val="26"/>
        </w:rPr>
      </w:pPr>
    </w:p>
    <w:p w:rsidR="00236B1F" w:rsidRDefault="005058E3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5. Расчет оценки эффективности реализации муниципальных программ. </w:t>
      </w:r>
    </w:p>
    <w:p w:rsidR="00236B1F" w:rsidRDefault="005058E3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236B1F" w:rsidRDefault="00236B1F">
      <w:pPr>
        <w:tabs>
          <w:tab w:val="left" w:pos="720"/>
        </w:tabs>
        <w:ind w:left="540"/>
        <w:jc w:val="center"/>
        <w:rPr>
          <w:sz w:val="26"/>
          <w:szCs w:val="26"/>
        </w:rPr>
      </w:pPr>
    </w:p>
    <w:p w:rsidR="00236B1F" w:rsidRDefault="005058E3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ОЦЕНКА</w:t>
      </w:r>
    </w:p>
    <w:p w:rsidR="00236B1F" w:rsidRDefault="005058E3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эффективности реализации муниципальной программы «Развитие образования» за 202</w:t>
      </w:r>
      <w:r w:rsidR="002F0CD1">
        <w:rPr>
          <w:sz w:val="26"/>
          <w:szCs w:val="26"/>
        </w:rPr>
        <w:t>2</w:t>
      </w:r>
      <w:r>
        <w:rPr>
          <w:sz w:val="26"/>
          <w:szCs w:val="26"/>
        </w:rPr>
        <w:t xml:space="preserve"> год</w:t>
      </w:r>
    </w:p>
    <w:p w:rsidR="00236B1F" w:rsidRDefault="00236B1F">
      <w:pPr>
        <w:widowControl w:val="0"/>
        <w:jc w:val="center"/>
        <w:rPr>
          <w:sz w:val="20"/>
          <w:szCs w:val="20"/>
        </w:rPr>
      </w:pPr>
    </w:p>
    <w:tbl>
      <w:tblPr>
        <w:tblW w:w="1388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2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2551"/>
        <w:gridCol w:w="1127"/>
        <w:gridCol w:w="1138"/>
        <w:gridCol w:w="1134"/>
        <w:gridCol w:w="1032"/>
        <w:gridCol w:w="4217"/>
      </w:tblGrid>
      <w:tr w:rsidR="00323E91" w:rsidTr="0035169B">
        <w:trPr>
          <w:trHeight w:val="785"/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sz w:val="20"/>
                <w:szCs w:val="20"/>
              </w:rPr>
              <w:t>Zj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показателя (</w:t>
            </w:r>
            <w:proofErr w:type="spellStart"/>
            <w:r>
              <w:rPr>
                <w:sz w:val="20"/>
                <w:szCs w:val="20"/>
              </w:rPr>
              <w:t>uj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оценка</w:t>
            </w:r>
          </w:p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Zj</w:t>
            </w:r>
            <w:proofErr w:type="spellEnd"/>
            <w:r>
              <w:rPr>
                <w:sz w:val="20"/>
                <w:szCs w:val="20"/>
              </w:rPr>
              <w:t xml:space="preserve"> x </w:t>
            </w:r>
            <w:proofErr w:type="spellStart"/>
            <w:r>
              <w:rPr>
                <w:sz w:val="20"/>
                <w:szCs w:val="20"/>
              </w:rPr>
              <w:t>uj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323E91" w:rsidTr="0035169B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23E91" w:rsidTr="0035169B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выполненных мероприятий к общему числу запланированных в </w:t>
            </w:r>
            <w:r>
              <w:rPr>
                <w:sz w:val="20"/>
                <w:szCs w:val="20"/>
              </w:rPr>
              <w:lastRenderedPageBreak/>
              <w:t>отчетном периоде мероприятий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0 до 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Pr="002F0CD1" w:rsidRDefault="00323E91" w:rsidP="0035169B">
            <w:pPr>
              <w:jc w:val="center"/>
              <w:rPr>
                <w:sz w:val="20"/>
                <w:szCs w:val="20"/>
              </w:rPr>
            </w:pPr>
            <w:r w:rsidRPr="002F0CD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</w:pPr>
            <w:r>
              <w:rPr>
                <w:sz w:val="20"/>
                <w:szCs w:val="20"/>
              </w:rPr>
              <w:t>Из 17 запланированных мероприятий муниципальной программы выполнено                          16 мероприятий</w:t>
            </w:r>
          </w:p>
        </w:tc>
      </w:tr>
      <w:tr w:rsidR="00323E91" w:rsidTr="0035169B">
        <w:trPr>
          <w:trHeight w:val="910"/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Степень достижения плановых значений целевых показателей муниципальной программы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</w:pPr>
            <w:r>
              <w:rPr>
                <w:sz w:val="20"/>
                <w:szCs w:val="20"/>
              </w:rPr>
              <w:t>По 10 из 15 целевых показателей достигнуто соответствие целевым показателям, запланированным муниципальной программой</w:t>
            </w:r>
          </w:p>
        </w:tc>
      </w:tr>
      <w:tr w:rsidR="00323E91" w:rsidTr="0035169B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Pr="00D46A33" w:rsidRDefault="00323E91" w:rsidP="0035169B">
            <w:pPr>
              <w:jc w:val="center"/>
              <w:rPr>
                <w:sz w:val="20"/>
                <w:szCs w:val="20"/>
              </w:rPr>
            </w:pPr>
            <w:r w:rsidRPr="00D46A33">
              <w:rPr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Pr="00D46A33" w:rsidRDefault="00323E91" w:rsidP="0035169B">
            <w:pPr>
              <w:jc w:val="center"/>
              <w:rPr>
                <w:sz w:val="20"/>
                <w:szCs w:val="20"/>
              </w:rPr>
            </w:pPr>
            <w:r w:rsidRPr="00D46A33">
              <w:rPr>
                <w:sz w:val="20"/>
                <w:szCs w:val="20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Pr="00D46A33" w:rsidRDefault="00323E91" w:rsidP="0035169B">
            <w:pPr>
              <w:jc w:val="center"/>
              <w:rPr>
                <w:sz w:val="20"/>
                <w:szCs w:val="20"/>
              </w:rPr>
            </w:pPr>
            <w:r w:rsidRPr="00D46A33">
              <w:rPr>
                <w:sz w:val="20"/>
                <w:szCs w:val="20"/>
              </w:rPr>
              <w:t>19,8</w:t>
            </w:r>
          </w:p>
        </w:tc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Pr="00D46A33" w:rsidRDefault="00323E91" w:rsidP="0035169B">
            <w:pPr>
              <w:rPr>
                <w:color w:val="auto"/>
                <w:sz w:val="20"/>
                <w:szCs w:val="20"/>
              </w:rPr>
            </w:pPr>
            <w:r w:rsidRPr="00D46A33">
              <w:rPr>
                <w:sz w:val="20"/>
                <w:szCs w:val="20"/>
              </w:rPr>
              <w:t>Кассовые расходы 969 065,65 тыс. руб.</w:t>
            </w:r>
          </w:p>
          <w:p w:rsidR="00323E91" w:rsidRPr="00D46A33" w:rsidRDefault="00323E91" w:rsidP="0035169B">
            <w:pPr>
              <w:rPr>
                <w:color w:val="auto"/>
                <w:sz w:val="20"/>
                <w:szCs w:val="20"/>
              </w:rPr>
            </w:pPr>
            <w:r w:rsidRPr="00D46A33">
              <w:rPr>
                <w:sz w:val="20"/>
                <w:szCs w:val="20"/>
              </w:rPr>
              <w:t xml:space="preserve">Запланированные расходы 976 326,13 тыс. руб.  </w:t>
            </w:r>
          </w:p>
        </w:tc>
      </w:tr>
      <w:tr w:rsidR="00323E91" w:rsidTr="0035169B">
        <w:trPr>
          <w:trHeight w:val="218"/>
          <w:jc w:val="center"/>
        </w:trPr>
        <w:tc>
          <w:tcPr>
            <w:tcW w:w="138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7" w:type="dxa"/>
            </w:tcMar>
          </w:tcPr>
          <w:p w:rsidR="00323E91" w:rsidRDefault="00323E91" w:rsidP="0035169B">
            <w:pPr>
              <w:jc w:val="both"/>
            </w:pPr>
            <w:r>
              <w:rPr>
                <w:sz w:val="20"/>
                <w:szCs w:val="20"/>
              </w:rPr>
              <w:t>Значение интегрального (итогового) показателя оценки эффективности реализации муниципальной программы (F</w:t>
            </w:r>
            <w:proofErr w:type="gramStart"/>
            <w:r>
              <w:rPr>
                <w:sz w:val="20"/>
                <w:szCs w:val="20"/>
              </w:rPr>
              <w:t xml:space="preserve">)»   </w:t>
            </w:r>
            <w:proofErr w:type="gramEnd"/>
            <w:r>
              <w:rPr>
                <w:sz w:val="20"/>
                <w:szCs w:val="20"/>
              </w:rPr>
              <w:t xml:space="preserve">                        95</w:t>
            </w:r>
          </w:p>
        </w:tc>
      </w:tr>
    </w:tbl>
    <w:p w:rsidR="00323E91" w:rsidRDefault="00323E91">
      <w:pPr>
        <w:widowControl w:val="0"/>
        <w:jc w:val="center"/>
        <w:rPr>
          <w:sz w:val="20"/>
          <w:szCs w:val="20"/>
        </w:rPr>
      </w:pPr>
      <w:bookmarkStart w:id="1" w:name="_GoBack"/>
      <w:bookmarkEnd w:id="1"/>
    </w:p>
    <w:p w:rsidR="00236B1F" w:rsidRDefault="00236B1F">
      <w:pPr>
        <w:widowControl w:val="0"/>
        <w:ind w:firstLine="540"/>
        <w:jc w:val="both"/>
        <w:rPr>
          <w:sz w:val="20"/>
          <w:szCs w:val="20"/>
        </w:rPr>
      </w:pPr>
    </w:p>
    <w:p w:rsidR="00236B1F" w:rsidRDefault="006775C5" w:rsidP="006775C5">
      <w:pPr>
        <w:widowControl w:val="0"/>
        <w:ind w:firstLine="540"/>
        <w:rPr>
          <w:sz w:val="20"/>
          <w:szCs w:val="20"/>
        </w:rPr>
      </w:pPr>
      <w:r>
        <w:rPr>
          <w:sz w:val="20"/>
          <w:szCs w:val="20"/>
        </w:rPr>
        <w:t>Эффективность реализации муниципальной программы – высокая.</w:t>
      </w:r>
    </w:p>
    <w:p w:rsidR="00236B1F" w:rsidRDefault="00E13C99">
      <w:pPr>
        <w:widowControl w:val="0"/>
      </w:pPr>
      <w:r>
        <w:rPr>
          <w:noProof/>
        </w:rPr>
        <w:pict>
          <v:line id="Line 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4.25pt" to="377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" strokeweight=".26mm"/>
        </w:pict>
      </w:r>
    </w:p>
    <w:sectPr w:rsidR="00236B1F">
      <w:pgSz w:w="16838" w:h="11906" w:orient="landscape"/>
      <w:pgMar w:top="1134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C99" w:rsidRDefault="00E13C99" w:rsidP="005B0E32">
      <w:r>
        <w:separator/>
      </w:r>
    </w:p>
  </w:endnote>
  <w:endnote w:type="continuationSeparator" w:id="0">
    <w:p w:rsidR="00E13C99" w:rsidRDefault="00E13C99" w:rsidP="005B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C99" w:rsidRDefault="00E13C99" w:rsidP="005B0E32">
      <w:r>
        <w:separator/>
      </w:r>
    </w:p>
  </w:footnote>
  <w:footnote w:type="continuationSeparator" w:id="0">
    <w:p w:rsidR="00E13C99" w:rsidRDefault="00E13C99" w:rsidP="005B0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51036"/>
      <w:docPartObj>
        <w:docPartGallery w:val="Page Numbers (Top of Page)"/>
        <w:docPartUnique/>
      </w:docPartObj>
    </w:sdtPr>
    <w:sdtEndPr/>
    <w:sdtContent>
      <w:p w:rsidR="0014369F" w:rsidRDefault="0014369F">
        <w:pPr>
          <w:pStyle w:val="af0"/>
          <w:jc w:val="center"/>
        </w:pPr>
      </w:p>
      <w:p w:rsidR="0014369F" w:rsidRDefault="0014369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369F" w:rsidRDefault="0014369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155AF7"/>
    <w:multiLevelType w:val="multilevel"/>
    <w:tmpl w:val="C2E420C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7864274"/>
    <w:multiLevelType w:val="multilevel"/>
    <w:tmpl w:val="5B506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3833157"/>
    <w:multiLevelType w:val="multilevel"/>
    <w:tmpl w:val="425AD1C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5EC571A4"/>
    <w:multiLevelType w:val="multilevel"/>
    <w:tmpl w:val="CF8E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6E207F6A"/>
    <w:multiLevelType w:val="multilevel"/>
    <w:tmpl w:val="BD169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B1F"/>
    <w:rsid w:val="0001622E"/>
    <w:rsid w:val="000252EF"/>
    <w:rsid w:val="00035965"/>
    <w:rsid w:val="00046A92"/>
    <w:rsid w:val="00054183"/>
    <w:rsid w:val="00055875"/>
    <w:rsid w:val="00061103"/>
    <w:rsid w:val="00067932"/>
    <w:rsid w:val="0007220A"/>
    <w:rsid w:val="000732D3"/>
    <w:rsid w:val="00073300"/>
    <w:rsid w:val="0008286C"/>
    <w:rsid w:val="0008702E"/>
    <w:rsid w:val="000A0742"/>
    <w:rsid w:val="000A12F6"/>
    <w:rsid w:val="000B6DA6"/>
    <w:rsid w:val="000D7754"/>
    <w:rsid w:val="000E0AB0"/>
    <w:rsid w:val="00110D5A"/>
    <w:rsid w:val="00116721"/>
    <w:rsid w:val="0011690D"/>
    <w:rsid w:val="001211AF"/>
    <w:rsid w:val="00130E18"/>
    <w:rsid w:val="00131371"/>
    <w:rsid w:val="001375C3"/>
    <w:rsid w:val="0014369F"/>
    <w:rsid w:val="001444CF"/>
    <w:rsid w:val="00162557"/>
    <w:rsid w:val="00170AE6"/>
    <w:rsid w:val="00173A79"/>
    <w:rsid w:val="00185642"/>
    <w:rsid w:val="00194289"/>
    <w:rsid w:val="001A52C2"/>
    <w:rsid w:val="001A624D"/>
    <w:rsid w:val="001D5747"/>
    <w:rsid w:val="001E4D30"/>
    <w:rsid w:val="001F1FBD"/>
    <w:rsid w:val="001F71F7"/>
    <w:rsid w:val="001F7E15"/>
    <w:rsid w:val="00214A4B"/>
    <w:rsid w:val="0021783D"/>
    <w:rsid w:val="0022077D"/>
    <w:rsid w:val="002354B1"/>
    <w:rsid w:val="00236B1F"/>
    <w:rsid w:val="00262770"/>
    <w:rsid w:val="002664A1"/>
    <w:rsid w:val="00274D28"/>
    <w:rsid w:val="00281CF6"/>
    <w:rsid w:val="00282741"/>
    <w:rsid w:val="00284AB9"/>
    <w:rsid w:val="00287B97"/>
    <w:rsid w:val="0029321E"/>
    <w:rsid w:val="002A37F7"/>
    <w:rsid w:val="002C59C9"/>
    <w:rsid w:val="002D3219"/>
    <w:rsid w:val="002E69F2"/>
    <w:rsid w:val="002F0CD1"/>
    <w:rsid w:val="002F2BE8"/>
    <w:rsid w:val="00303413"/>
    <w:rsid w:val="00303D13"/>
    <w:rsid w:val="0031772A"/>
    <w:rsid w:val="00323E91"/>
    <w:rsid w:val="00325AC1"/>
    <w:rsid w:val="00342FC8"/>
    <w:rsid w:val="00351B83"/>
    <w:rsid w:val="00365A2E"/>
    <w:rsid w:val="00371991"/>
    <w:rsid w:val="00382720"/>
    <w:rsid w:val="0038689C"/>
    <w:rsid w:val="003A2839"/>
    <w:rsid w:val="003C340F"/>
    <w:rsid w:val="003D44D5"/>
    <w:rsid w:val="003D7699"/>
    <w:rsid w:val="003E04AC"/>
    <w:rsid w:val="003E41F0"/>
    <w:rsid w:val="003E5994"/>
    <w:rsid w:val="003F5AC0"/>
    <w:rsid w:val="0040069F"/>
    <w:rsid w:val="0040364A"/>
    <w:rsid w:val="00423097"/>
    <w:rsid w:val="00423C58"/>
    <w:rsid w:val="00425BA0"/>
    <w:rsid w:val="00426B03"/>
    <w:rsid w:val="00426EE6"/>
    <w:rsid w:val="0043345C"/>
    <w:rsid w:val="004428F5"/>
    <w:rsid w:val="00446EA8"/>
    <w:rsid w:val="004530D9"/>
    <w:rsid w:val="00463E0A"/>
    <w:rsid w:val="0047660B"/>
    <w:rsid w:val="004A4BF3"/>
    <w:rsid w:val="004B34D8"/>
    <w:rsid w:val="004C4D9F"/>
    <w:rsid w:val="004C62EF"/>
    <w:rsid w:val="004D0C97"/>
    <w:rsid w:val="004D561E"/>
    <w:rsid w:val="004E4BD8"/>
    <w:rsid w:val="004E78DD"/>
    <w:rsid w:val="004F2D60"/>
    <w:rsid w:val="004F664E"/>
    <w:rsid w:val="005058E3"/>
    <w:rsid w:val="0051099F"/>
    <w:rsid w:val="005247B7"/>
    <w:rsid w:val="00537D74"/>
    <w:rsid w:val="00553182"/>
    <w:rsid w:val="00562662"/>
    <w:rsid w:val="005628F4"/>
    <w:rsid w:val="00563034"/>
    <w:rsid w:val="00567E3C"/>
    <w:rsid w:val="00570AF6"/>
    <w:rsid w:val="005B0E32"/>
    <w:rsid w:val="005D286C"/>
    <w:rsid w:val="005F125A"/>
    <w:rsid w:val="006058AB"/>
    <w:rsid w:val="0061358F"/>
    <w:rsid w:val="006135AB"/>
    <w:rsid w:val="00637EA5"/>
    <w:rsid w:val="00650E1D"/>
    <w:rsid w:val="00654251"/>
    <w:rsid w:val="0066106A"/>
    <w:rsid w:val="006703BF"/>
    <w:rsid w:val="006758B5"/>
    <w:rsid w:val="006775C5"/>
    <w:rsid w:val="006819CD"/>
    <w:rsid w:val="0069319D"/>
    <w:rsid w:val="006B4E4C"/>
    <w:rsid w:val="006C75A3"/>
    <w:rsid w:val="006D0FA1"/>
    <w:rsid w:val="006D4DA1"/>
    <w:rsid w:val="006F1B74"/>
    <w:rsid w:val="006F2898"/>
    <w:rsid w:val="006F3672"/>
    <w:rsid w:val="006F6A6D"/>
    <w:rsid w:val="00727A9E"/>
    <w:rsid w:val="00727FC9"/>
    <w:rsid w:val="0073253C"/>
    <w:rsid w:val="00733664"/>
    <w:rsid w:val="00735E09"/>
    <w:rsid w:val="00736D08"/>
    <w:rsid w:val="007749FE"/>
    <w:rsid w:val="00775F57"/>
    <w:rsid w:val="007832A0"/>
    <w:rsid w:val="00795D42"/>
    <w:rsid w:val="007979CF"/>
    <w:rsid w:val="007B22D4"/>
    <w:rsid w:val="007B2322"/>
    <w:rsid w:val="007B6ED7"/>
    <w:rsid w:val="007B759E"/>
    <w:rsid w:val="007E3705"/>
    <w:rsid w:val="0080545D"/>
    <w:rsid w:val="0081038F"/>
    <w:rsid w:val="008122ED"/>
    <w:rsid w:val="00822238"/>
    <w:rsid w:val="008302C1"/>
    <w:rsid w:val="00865F9E"/>
    <w:rsid w:val="0087551A"/>
    <w:rsid w:val="0088139D"/>
    <w:rsid w:val="008840E0"/>
    <w:rsid w:val="008D52A1"/>
    <w:rsid w:val="008E1D02"/>
    <w:rsid w:val="008E5216"/>
    <w:rsid w:val="008F43F6"/>
    <w:rsid w:val="00930112"/>
    <w:rsid w:val="00932671"/>
    <w:rsid w:val="00955653"/>
    <w:rsid w:val="00973DE9"/>
    <w:rsid w:val="00987179"/>
    <w:rsid w:val="009A102F"/>
    <w:rsid w:val="009A295F"/>
    <w:rsid w:val="009A62E6"/>
    <w:rsid w:val="009B0A28"/>
    <w:rsid w:val="009C193B"/>
    <w:rsid w:val="009C50F0"/>
    <w:rsid w:val="009E2A72"/>
    <w:rsid w:val="00A02A3D"/>
    <w:rsid w:val="00A07500"/>
    <w:rsid w:val="00A12E56"/>
    <w:rsid w:val="00A24E50"/>
    <w:rsid w:val="00A30158"/>
    <w:rsid w:val="00A328C0"/>
    <w:rsid w:val="00A42054"/>
    <w:rsid w:val="00A60DFF"/>
    <w:rsid w:val="00A708AA"/>
    <w:rsid w:val="00A84C01"/>
    <w:rsid w:val="00A8726E"/>
    <w:rsid w:val="00AD2FA5"/>
    <w:rsid w:val="00AE0025"/>
    <w:rsid w:val="00B15A97"/>
    <w:rsid w:val="00B313E6"/>
    <w:rsid w:val="00B34819"/>
    <w:rsid w:val="00B45688"/>
    <w:rsid w:val="00B63BFD"/>
    <w:rsid w:val="00B91FA2"/>
    <w:rsid w:val="00BB1010"/>
    <w:rsid w:val="00BB1BB7"/>
    <w:rsid w:val="00BB4481"/>
    <w:rsid w:val="00BC2563"/>
    <w:rsid w:val="00BD76DF"/>
    <w:rsid w:val="00BE1C7A"/>
    <w:rsid w:val="00C16E9E"/>
    <w:rsid w:val="00C27779"/>
    <w:rsid w:val="00C32575"/>
    <w:rsid w:val="00C35013"/>
    <w:rsid w:val="00C424F6"/>
    <w:rsid w:val="00C437A4"/>
    <w:rsid w:val="00C6341E"/>
    <w:rsid w:val="00C745AB"/>
    <w:rsid w:val="00CA1634"/>
    <w:rsid w:val="00CA49E6"/>
    <w:rsid w:val="00CC0AA4"/>
    <w:rsid w:val="00CC596B"/>
    <w:rsid w:val="00CD0896"/>
    <w:rsid w:val="00CE03BC"/>
    <w:rsid w:val="00CE341E"/>
    <w:rsid w:val="00CF14BC"/>
    <w:rsid w:val="00D03C55"/>
    <w:rsid w:val="00D05702"/>
    <w:rsid w:val="00D1255D"/>
    <w:rsid w:val="00D13D84"/>
    <w:rsid w:val="00D13DEB"/>
    <w:rsid w:val="00D35080"/>
    <w:rsid w:val="00D4165E"/>
    <w:rsid w:val="00D42B51"/>
    <w:rsid w:val="00D46833"/>
    <w:rsid w:val="00D479EE"/>
    <w:rsid w:val="00D47B99"/>
    <w:rsid w:val="00D67093"/>
    <w:rsid w:val="00D72A94"/>
    <w:rsid w:val="00D7480D"/>
    <w:rsid w:val="00D8039E"/>
    <w:rsid w:val="00D8286F"/>
    <w:rsid w:val="00D90278"/>
    <w:rsid w:val="00DA2537"/>
    <w:rsid w:val="00DA39C3"/>
    <w:rsid w:val="00DB144D"/>
    <w:rsid w:val="00DB2056"/>
    <w:rsid w:val="00DC505D"/>
    <w:rsid w:val="00DD738A"/>
    <w:rsid w:val="00DE127A"/>
    <w:rsid w:val="00DE66C5"/>
    <w:rsid w:val="00DF07B6"/>
    <w:rsid w:val="00DF5176"/>
    <w:rsid w:val="00E1266F"/>
    <w:rsid w:val="00E13C99"/>
    <w:rsid w:val="00E13D51"/>
    <w:rsid w:val="00E15369"/>
    <w:rsid w:val="00E1599F"/>
    <w:rsid w:val="00E15B49"/>
    <w:rsid w:val="00E239F9"/>
    <w:rsid w:val="00E4542A"/>
    <w:rsid w:val="00E54561"/>
    <w:rsid w:val="00E563B7"/>
    <w:rsid w:val="00E62994"/>
    <w:rsid w:val="00E7173C"/>
    <w:rsid w:val="00E76149"/>
    <w:rsid w:val="00E8356A"/>
    <w:rsid w:val="00EA3FFD"/>
    <w:rsid w:val="00EA6E94"/>
    <w:rsid w:val="00EB2F04"/>
    <w:rsid w:val="00EC2A11"/>
    <w:rsid w:val="00EE4923"/>
    <w:rsid w:val="00EF2C70"/>
    <w:rsid w:val="00EF415B"/>
    <w:rsid w:val="00EF42DB"/>
    <w:rsid w:val="00F121FE"/>
    <w:rsid w:val="00F376B3"/>
    <w:rsid w:val="00F46A13"/>
    <w:rsid w:val="00F5040A"/>
    <w:rsid w:val="00F7485D"/>
    <w:rsid w:val="00F90154"/>
    <w:rsid w:val="00F933D2"/>
    <w:rsid w:val="00F94B3E"/>
    <w:rsid w:val="00FA41E8"/>
    <w:rsid w:val="00FB42FD"/>
    <w:rsid w:val="00FC7036"/>
    <w:rsid w:val="00FD7DFF"/>
    <w:rsid w:val="00FE2133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6CEF5F"/>
  <w15:docId w15:val="{F6D14045-72A1-4A01-9665-59F88D97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F3D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23E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1"/>
    <w:link w:val="30"/>
    <w:uiPriority w:val="99"/>
    <w:qFormat/>
    <w:rsid w:val="00C36F3D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qFormat/>
    <w:rsid w:val="00214024"/>
    <w:rPr>
      <w:rFonts w:asciiTheme="majorHAnsi" w:eastAsiaTheme="majorEastAsia" w:hAnsiTheme="majorHAnsi" w:cstheme="majorBidi"/>
      <w:b/>
      <w:bCs/>
      <w:color w:val="00000A"/>
      <w:sz w:val="26"/>
      <w:szCs w:val="26"/>
    </w:rPr>
  </w:style>
  <w:style w:type="character" w:customStyle="1" w:styleId="ListLabel1">
    <w:name w:val="ListLabel 1"/>
    <w:uiPriority w:val="99"/>
    <w:qFormat/>
    <w:rsid w:val="00C36F3D"/>
  </w:style>
  <w:style w:type="character" w:customStyle="1" w:styleId="ListLabel2">
    <w:name w:val="ListLabel 2"/>
    <w:uiPriority w:val="99"/>
    <w:qFormat/>
    <w:rsid w:val="00C36F3D"/>
  </w:style>
  <w:style w:type="character" w:customStyle="1" w:styleId="ListLabel3">
    <w:name w:val="ListLabel 3"/>
    <w:uiPriority w:val="99"/>
    <w:qFormat/>
    <w:rsid w:val="00C36F3D"/>
  </w:style>
  <w:style w:type="character" w:customStyle="1" w:styleId="a3">
    <w:name w:val="Символ нумерации"/>
    <w:uiPriority w:val="99"/>
    <w:qFormat/>
    <w:rsid w:val="00C36F3D"/>
    <w:rPr>
      <w:rFonts w:ascii="Times New Roman" w:hAnsi="Times New Roman"/>
    </w:rPr>
  </w:style>
  <w:style w:type="character" w:customStyle="1" w:styleId="BodyTextChar">
    <w:name w:val="Body Text Char"/>
    <w:basedOn w:val="a0"/>
    <w:uiPriority w:val="99"/>
    <w:qFormat/>
    <w:rsid w:val="00C36F3D"/>
    <w:rPr>
      <w:rFonts w:ascii="Times New Roman" w:hAnsi="Times New Roman" w:cs="Times New Roman"/>
      <w:color w:val="00000A"/>
      <w:sz w:val="24"/>
      <w:szCs w:val="24"/>
    </w:rPr>
  </w:style>
  <w:style w:type="character" w:customStyle="1" w:styleId="WW8Num1z0">
    <w:name w:val="WW8Num1z0"/>
    <w:uiPriority w:val="99"/>
    <w:qFormat/>
    <w:rsid w:val="00C36F3D"/>
  </w:style>
  <w:style w:type="character" w:customStyle="1" w:styleId="WW8Num1z1">
    <w:name w:val="WW8Num1z1"/>
    <w:uiPriority w:val="99"/>
    <w:qFormat/>
    <w:rsid w:val="00C36F3D"/>
  </w:style>
  <w:style w:type="character" w:customStyle="1" w:styleId="WW8Num1z2">
    <w:name w:val="WW8Num1z2"/>
    <w:uiPriority w:val="99"/>
    <w:qFormat/>
    <w:rsid w:val="00C36F3D"/>
  </w:style>
  <w:style w:type="character" w:customStyle="1" w:styleId="WW8Num1z3">
    <w:name w:val="WW8Num1z3"/>
    <w:uiPriority w:val="99"/>
    <w:qFormat/>
    <w:rsid w:val="00C36F3D"/>
  </w:style>
  <w:style w:type="character" w:customStyle="1" w:styleId="WW8Num1z4">
    <w:name w:val="WW8Num1z4"/>
    <w:uiPriority w:val="99"/>
    <w:qFormat/>
    <w:rsid w:val="00C36F3D"/>
  </w:style>
  <w:style w:type="character" w:customStyle="1" w:styleId="WW8Num1z5">
    <w:name w:val="WW8Num1z5"/>
    <w:uiPriority w:val="99"/>
    <w:qFormat/>
    <w:rsid w:val="00C36F3D"/>
  </w:style>
  <w:style w:type="character" w:customStyle="1" w:styleId="WW8Num1z6">
    <w:name w:val="WW8Num1z6"/>
    <w:uiPriority w:val="99"/>
    <w:qFormat/>
    <w:rsid w:val="00C36F3D"/>
  </w:style>
  <w:style w:type="character" w:customStyle="1" w:styleId="WW8Num1z7">
    <w:name w:val="WW8Num1z7"/>
    <w:uiPriority w:val="99"/>
    <w:qFormat/>
    <w:rsid w:val="00C36F3D"/>
  </w:style>
  <w:style w:type="character" w:customStyle="1" w:styleId="WW8Num1z8">
    <w:name w:val="WW8Num1z8"/>
    <w:uiPriority w:val="99"/>
    <w:qFormat/>
    <w:rsid w:val="00C36F3D"/>
  </w:style>
  <w:style w:type="character" w:customStyle="1" w:styleId="a4">
    <w:name w:val="Основной текст Знак"/>
    <w:basedOn w:val="a0"/>
    <w:link w:val="a5"/>
    <w:uiPriority w:val="99"/>
    <w:semiHidden/>
    <w:qFormat/>
    <w:rsid w:val="00214024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 w:cs="Times New Roman"/>
      <w:b/>
      <w:sz w:val="26"/>
      <w:szCs w:val="26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6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  <w:sz w:val="26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sz w:val="26"/>
      <w:szCs w:val="26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  <w:sz w:val="26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  <w:sz w:val="26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ascii="Times New Roman" w:hAnsi="Times New Roman" w:cs="Times New Roman"/>
      <w:b/>
      <w:sz w:val="26"/>
      <w:szCs w:val="26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  <w:sz w:val="26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  <w:sz w:val="26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paragraph" w:customStyle="1" w:styleId="1">
    <w:name w:val="Заголовок1"/>
    <w:basedOn w:val="a"/>
    <w:next w:val="a5"/>
    <w:uiPriority w:val="99"/>
    <w:qFormat/>
    <w:rsid w:val="00C36F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4"/>
    <w:uiPriority w:val="99"/>
    <w:rsid w:val="00C36F3D"/>
    <w:pPr>
      <w:spacing w:after="140" w:line="288" w:lineRule="auto"/>
    </w:pPr>
  </w:style>
  <w:style w:type="paragraph" w:styleId="a6">
    <w:name w:val="List"/>
    <w:basedOn w:val="a5"/>
    <w:uiPriority w:val="99"/>
    <w:rsid w:val="00C36F3D"/>
    <w:rPr>
      <w:rFonts w:cs="Mangal"/>
    </w:rPr>
  </w:style>
  <w:style w:type="paragraph" w:styleId="a7">
    <w:name w:val="caption"/>
    <w:basedOn w:val="a"/>
    <w:uiPriority w:val="99"/>
    <w:qFormat/>
    <w:rsid w:val="00C36F3D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uiPriority w:val="99"/>
    <w:qFormat/>
    <w:rsid w:val="00C36F3D"/>
    <w:pPr>
      <w:suppressLineNumbers/>
    </w:pPr>
    <w:rPr>
      <w:rFonts w:cs="Mangal"/>
    </w:rPr>
  </w:style>
  <w:style w:type="paragraph" w:styleId="10">
    <w:name w:val="index 1"/>
    <w:basedOn w:val="a"/>
    <w:next w:val="a"/>
    <w:autoRedefine/>
    <w:uiPriority w:val="99"/>
    <w:qFormat/>
    <w:rsid w:val="00C36F3D"/>
    <w:pPr>
      <w:ind w:left="240" w:hanging="240"/>
    </w:pPr>
  </w:style>
  <w:style w:type="paragraph" w:customStyle="1" w:styleId="ConsPlusNormal">
    <w:name w:val="ConsPlusNormal"/>
    <w:uiPriority w:val="99"/>
    <w:qFormat/>
    <w:rsid w:val="00C36F3D"/>
    <w:pPr>
      <w:widowControl w:val="0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Nonformat">
    <w:name w:val="ConsPlusNonformat"/>
    <w:qFormat/>
    <w:rsid w:val="00C36F3D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styleId="a9">
    <w:name w:val="No Spacing"/>
    <w:uiPriority w:val="99"/>
    <w:qFormat/>
    <w:rsid w:val="00C36F3D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a">
    <w:name w:val="Содержимое таблицы"/>
    <w:basedOn w:val="a"/>
    <w:uiPriority w:val="99"/>
    <w:qFormat/>
    <w:rsid w:val="00C36F3D"/>
    <w:pPr>
      <w:suppressLineNumbers/>
    </w:pPr>
    <w:rPr>
      <w:sz w:val="28"/>
    </w:rPr>
  </w:style>
  <w:style w:type="paragraph" w:customStyle="1" w:styleId="ab">
    <w:name w:val="Заголовок таблицы"/>
    <w:basedOn w:val="aa"/>
    <w:uiPriority w:val="99"/>
    <w:qFormat/>
    <w:rsid w:val="00C36F3D"/>
  </w:style>
  <w:style w:type="paragraph" w:customStyle="1" w:styleId="ConsPlusTitlePage">
    <w:name w:val="ConsPlusTitlePage"/>
    <w:qFormat/>
    <w:rsid w:val="00C36F3D"/>
    <w:pPr>
      <w:widowControl w:val="0"/>
      <w:suppressAutoHyphens/>
    </w:pPr>
    <w:rPr>
      <w:rFonts w:ascii="Tahoma" w:eastAsia="Times New Roman" w:hAnsi="Tahoma" w:cs="Tahoma"/>
      <w:color w:val="00000A"/>
      <w:szCs w:val="20"/>
      <w:lang w:eastAsia="zh-CN"/>
    </w:rPr>
  </w:style>
  <w:style w:type="paragraph" w:customStyle="1" w:styleId="articleparagrapharticleparagraph">
    <w:name w:val="_article_paragraph article_paragraph"/>
    <w:basedOn w:val="a"/>
    <w:uiPriority w:val="99"/>
    <w:qFormat/>
    <w:rsid w:val="00C36F3D"/>
    <w:pPr>
      <w:spacing w:before="280" w:after="280"/>
    </w:pPr>
  </w:style>
  <w:style w:type="paragraph" w:customStyle="1" w:styleId="Standard">
    <w:name w:val="Standard"/>
    <w:rsid w:val="008E521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E5216"/>
    <w:pPr>
      <w:spacing w:after="120"/>
    </w:pPr>
  </w:style>
  <w:style w:type="character" w:customStyle="1" w:styleId="11">
    <w:name w:val="Основной шрифт абзаца1"/>
    <w:rsid w:val="00BB4481"/>
  </w:style>
  <w:style w:type="character" w:customStyle="1" w:styleId="extendedtext-full">
    <w:name w:val="extendedtext-full"/>
    <w:basedOn w:val="a0"/>
    <w:rsid w:val="00371991"/>
  </w:style>
  <w:style w:type="paragraph" w:customStyle="1" w:styleId="TableContents">
    <w:name w:val="Table Contents"/>
    <w:basedOn w:val="Standard"/>
    <w:rsid w:val="0011690D"/>
    <w:pPr>
      <w:suppressLineNumbers/>
    </w:pPr>
  </w:style>
  <w:style w:type="paragraph" w:styleId="ac">
    <w:name w:val="List Paragraph"/>
    <w:basedOn w:val="a"/>
    <w:uiPriority w:val="34"/>
    <w:qFormat/>
    <w:rsid w:val="00274D28"/>
    <w:pPr>
      <w:ind w:left="720"/>
      <w:contextualSpacing/>
    </w:pPr>
  </w:style>
  <w:style w:type="character" w:customStyle="1" w:styleId="31">
    <w:name w:val="Основной шрифт абзаца3"/>
    <w:rsid w:val="007B22D4"/>
  </w:style>
  <w:style w:type="character" w:customStyle="1" w:styleId="markedcontent">
    <w:name w:val="markedcontent"/>
    <w:basedOn w:val="a0"/>
    <w:rsid w:val="00DE66C5"/>
  </w:style>
  <w:style w:type="paragraph" w:styleId="ad">
    <w:name w:val="Balloon Text"/>
    <w:basedOn w:val="a"/>
    <w:link w:val="ae"/>
    <w:uiPriority w:val="99"/>
    <w:semiHidden/>
    <w:unhideWhenUsed/>
    <w:rsid w:val="0080545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545D"/>
    <w:rPr>
      <w:rFonts w:ascii="Segoe UI" w:eastAsia="Times New Roman" w:hAnsi="Segoe UI" w:cs="Segoe UI"/>
      <w:color w:val="00000A"/>
      <w:sz w:val="18"/>
      <w:szCs w:val="18"/>
    </w:rPr>
  </w:style>
  <w:style w:type="character" w:styleId="af">
    <w:name w:val="Hyperlink"/>
    <w:basedOn w:val="a0"/>
    <w:unhideWhenUsed/>
    <w:rsid w:val="007B759E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B0E3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B0E32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5B0E3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B0E32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3E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4">
    <w:name w:val="Table Grid"/>
    <w:basedOn w:val="a1"/>
    <w:locked/>
    <w:rsid w:val="00323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ABAA-94B8-4B10-BDC1-3C03A190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2556</TotalTime>
  <Pages>25</Pages>
  <Words>6804</Words>
  <Characters>38788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29.12.2012 N 273-ФЗ(ред. от 17.02.2021)"Об образовании в Российской Федерации"</vt:lpstr>
    </vt:vector>
  </TitlesOfParts>
  <Company>КонсультантПлюс Версия 4020.00.61</Company>
  <LinksUpToDate>false</LinksUpToDate>
  <CharactersWithSpaces>45501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17.02.2021)"Об образовании в Российской Федерации"</dc:title>
  <dc:subject/>
  <dc:creator>Чебурина Светлана Валерьевна</dc:creator>
  <dc:description/>
  <cp:lastModifiedBy>Алексеева Валерия Алексеевна</cp:lastModifiedBy>
  <cp:revision>259</cp:revision>
  <cp:lastPrinted>2023-04-24T12:34:00Z</cp:lastPrinted>
  <dcterms:created xsi:type="dcterms:W3CDTF">2021-03-23T13:32:00Z</dcterms:created>
  <dcterms:modified xsi:type="dcterms:W3CDTF">2023-10-16T13:00:00Z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